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1042A8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1042A8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1042A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DA7D34" w:rsidRPr="00DA7D34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«Принятие на учет граждан в качестве нуждающихся в жилых помещениях»</w:t>
      </w:r>
      <w:r w:rsidR="00DA7D34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1042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1496" w:rsidRPr="001042A8">
        <w:rPr>
          <w:rFonts w:ascii="Times New Roman" w:hAnsi="Times New Roman"/>
          <w:bCs/>
          <w:sz w:val="24"/>
          <w:szCs w:val="24"/>
        </w:rPr>
        <w:t>ведущий специалист имущественного</w:t>
      </w:r>
      <w:r w:rsidR="00F52148" w:rsidRPr="001042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52148" w:rsidRPr="001042A8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1042A8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r w:rsidR="00A21496" w:rsidRPr="001042A8">
        <w:rPr>
          <w:rFonts w:ascii="Times New Roman" w:hAnsi="Times New Roman" w:cs="Times New Roman"/>
          <w:sz w:val="24"/>
          <w:szCs w:val="24"/>
        </w:rPr>
        <w:t>Шибанова О.Б</w:t>
      </w:r>
      <w:r w:rsidR="00F35C4B" w:rsidRPr="001042A8">
        <w:rPr>
          <w:rFonts w:ascii="Times New Roman" w:hAnsi="Times New Roman" w:cs="Times New Roman"/>
          <w:sz w:val="24"/>
          <w:szCs w:val="24"/>
        </w:rPr>
        <w:t>.</w:t>
      </w:r>
      <w:r w:rsidRPr="001042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B6C" w:rsidRPr="00A13B6C" w:rsidRDefault="00A13B6C" w:rsidP="00A13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от 12.12.1993 (в «Собрании законодательства Российской Федерации», 04.08.2014, № 31, ст. 4398);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Гражданский </w:t>
      </w:r>
      <w:hyperlink r:id="rId6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Российской Федерации от 30.11.1994 № 51-ФЗ («Российская газета», № 151, 12.07.2016);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 </w:t>
      </w:r>
      <w:hyperlink r:id="rId7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 </w:t>
      </w:r>
      <w:hyperlink r:id="rId8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от 27.07.2010 № 210-ФЗ «Об организации предоставления государственных и муниципальных услуг» («Российская газета», № 151, 12.07.2016);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 закон от 06.04.2011 № 63-ФЗ «Об электронной подписи» («Российская газета», № 1, 11.01.2016).</w:t>
      </w:r>
    </w:p>
    <w:p w:rsidR="00A13B6C" w:rsidRPr="00A13B6C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 от 29.12.2004 N 188-ФЗ (ред.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от 22.01.2019)</w:t>
      </w:r>
    </w:p>
    <w:p w:rsidR="00A13B6C" w:rsidRPr="001042A8" w:rsidRDefault="001042A8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sz w:val="24"/>
        </w:rPr>
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</w:t>
      </w:r>
      <w:proofErr w:type="gramStart"/>
      <w:r w:rsidRPr="001042A8">
        <w:rPr>
          <w:rFonts w:ascii="Times New Roman" w:hAnsi="Times New Roman" w:cs="Times New Roman"/>
          <w:sz w:val="24"/>
          <w:szCs w:val="24"/>
        </w:rPr>
        <w:t>Областная</w:t>
      </w:r>
      <w:proofErr w:type="gramEnd"/>
      <w:r w:rsidRPr="001042A8">
        <w:rPr>
          <w:rFonts w:ascii="Times New Roman" w:hAnsi="Times New Roman" w:cs="Times New Roman"/>
          <w:sz w:val="24"/>
          <w:szCs w:val="24"/>
        </w:rPr>
        <w:t>, № 145, 14.12.2007, Ведомости ЗС Иркутской области, № 36, 20.12.2007 (том 1</w:t>
      </w:r>
      <w:r w:rsidRPr="001042A8">
        <w:rPr>
          <w:rFonts w:ascii="Times New Roman" w:hAnsi="Times New Roman" w:cs="Times New Roman"/>
          <w:sz w:val="24"/>
        </w:rPr>
        <w:t>));</w:t>
      </w:r>
      <w:r w:rsidR="00A13B6C" w:rsidRPr="00104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</w:t>
      </w:r>
    </w:p>
    <w:p w:rsidR="00A13B6C" w:rsidRPr="00A13B6C" w:rsidRDefault="00A13B6C" w:rsidP="00A1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Данный проект утверждается </w:t>
      </w:r>
      <w:r w:rsidRPr="00A13B6C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правовым актом.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A13B6C" w:rsidRPr="00A13B6C" w:rsidRDefault="00A13B6C" w:rsidP="00A1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постановления разработан в соответствии с </w:t>
      </w:r>
      <w:r w:rsidRPr="00A13B6C">
        <w:rPr>
          <w:rFonts w:ascii="Times New Roman" w:eastAsia="Calibri" w:hAnsi="Times New Roman" w:cs="Times New Roman"/>
          <w:sz w:val="24"/>
          <w:szCs w:val="24"/>
        </w:rPr>
        <w:t>Жилищным кодексом Российской Федерации</w:t>
      </w:r>
      <w:r w:rsidR="00DA7D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7D34">
        <w:rPr>
          <w:rFonts w:ascii="Times New Roman" w:hAnsi="Times New Roman" w:cs="Times New Roman"/>
          <w:sz w:val="24"/>
          <w:szCs w:val="24"/>
        </w:rPr>
        <w:t xml:space="preserve">статьей 16 </w:t>
      </w:r>
      <w:r w:rsidR="00DA7D34" w:rsidRPr="00B62642">
        <w:rPr>
          <w:rFonts w:ascii="Times New Roman" w:hAnsi="Times New Roman" w:cs="Times New Roman"/>
          <w:sz w:val="24"/>
          <w:szCs w:val="24"/>
        </w:rPr>
        <w:t>Федеральн</w:t>
      </w:r>
      <w:r w:rsidR="00DA7D34">
        <w:rPr>
          <w:rFonts w:ascii="Times New Roman" w:hAnsi="Times New Roman" w:cs="Times New Roman"/>
          <w:sz w:val="24"/>
          <w:szCs w:val="24"/>
        </w:rPr>
        <w:t>ого</w:t>
      </w:r>
      <w:r w:rsidR="00DA7D34" w:rsidRPr="00B626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A7D34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</w:t>
      </w:r>
      <w:proofErr w:type="gramEnd"/>
      <w:r w:rsidR="00DA7D34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образования», </w:t>
      </w:r>
      <w:r w:rsidR="00DA7D34" w:rsidRPr="001420E3">
        <w:rPr>
          <w:rFonts w:ascii="Times New Roman" w:hAnsi="Times New Roman" w:cs="Times New Roman"/>
          <w:sz w:val="24"/>
          <w:szCs w:val="24"/>
        </w:rPr>
        <w:t>распоряжени</w:t>
      </w:r>
      <w:r w:rsidR="00DA7D34">
        <w:rPr>
          <w:rFonts w:ascii="Times New Roman" w:hAnsi="Times New Roman" w:cs="Times New Roman"/>
          <w:sz w:val="24"/>
          <w:szCs w:val="24"/>
        </w:rPr>
        <w:t>я</w:t>
      </w:r>
      <w:r w:rsidR="00DA7D34" w:rsidRPr="001420E3">
        <w:rPr>
          <w:rFonts w:ascii="Times New Roman" w:hAnsi="Times New Roman" w:cs="Times New Roman"/>
          <w:sz w:val="24"/>
          <w:szCs w:val="24"/>
        </w:rPr>
        <w:t xml:space="preserve"> первого заместителя председателя Правительства Иркутской области от 10.06.2022 № 47-рзп</w:t>
      </w:r>
      <w:r w:rsidR="00DA7D34">
        <w:rPr>
          <w:rFonts w:ascii="Times New Roman" w:hAnsi="Times New Roman" w:cs="Times New Roman"/>
          <w:sz w:val="24"/>
          <w:szCs w:val="24"/>
        </w:rPr>
        <w:t>.</w:t>
      </w:r>
    </w:p>
    <w:p w:rsidR="00A13B6C" w:rsidRPr="001042A8" w:rsidRDefault="00A13B6C" w:rsidP="00A13B6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42A8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1042A8">
        <w:rPr>
          <w:rFonts w:ascii="Times New Roman" w:hAnsi="Times New Roman" w:cs="Times New Roman"/>
          <w:sz w:val="24"/>
          <w:szCs w:val="24"/>
        </w:rPr>
        <w:t>:</w:t>
      </w:r>
      <w:r w:rsidRPr="001042A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  <w:r w:rsidRPr="001042A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</w:t>
      </w:r>
      <w:r w:rsidRPr="001042A8">
        <w:rPr>
          <w:rFonts w:ascii="Times New Roman" w:hAnsi="Times New Roman"/>
          <w:b w:val="0"/>
          <w:sz w:val="24"/>
          <w:szCs w:val="24"/>
        </w:rPr>
        <w:t>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имущественных отношений, архитектуры и градостроительства администрации Зиминского городского муниципального образования при предоставлении муниципальной услуги</w:t>
      </w:r>
      <w:r w:rsidRPr="001042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 (соотношение с муниципальными правовыми актами, обладающими большей и (или) </w:t>
      </w: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меньшей юридической силой</w:t>
      </w:r>
      <w:r w:rsidRPr="001042A8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</w:t>
      </w:r>
      <w:r w:rsidRPr="001042A8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042A8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832DE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7D2BF4" w:rsidRPr="007D2BF4">
        <w:rPr>
          <w:rFonts w:ascii="Times New Roman" w:hAnsi="Times New Roman" w:cs="Times New Roman"/>
          <w:sz w:val="24"/>
          <w:szCs w:val="24"/>
          <w:u w:val="single"/>
        </w:rPr>
        <w:t>.08.2022</w:t>
      </w:r>
      <w:r w:rsidR="00EB440C" w:rsidRPr="000813C1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0813C1">
        <w:rPr>
          <w:rFonts w:ascii="Times New Roman" w:hAnsi="Times New Roman" w:cs="Times New Roman"/>
          <w:sz w:val="24"/>
          <w:szCs w:val="24"/>
        </w:rPr>
        <w:t>г.,</w:t>
      </w:r>
      <w:r w:rsidR="00E44199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832DE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4B19BA" w:rsidRPr="004B19BA">
        <w:rPr>
          <w:rFonts w:ascii="Times New Roman" w:hAnsi="Times New Roman" w:cs="Times New Roman"/>
          <w:sz w:val="24"/>
          <w:szCs w:val="24"/>
          <w:u w:val="single"/>
        </w:rPr>
        <w:t>.08.2022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 xml:space="preserve">– </w:t>
      </w:r>
      <w:r w:rsidR="00832DE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4B19BA" w:rsidRPr="004B19BA">
        <w:rPr>
          <w:rFonts w:ascii="Times New Roman" w:hAnsi="Times New Roman" w:cs="Times New Roman"/>
          <w:sz w:val="24"/>
          <w:szCs w:val="24"/>
          <w:u w:val="single"/>
        </w:rPr>
        <w:t>.09.2022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1042A8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1042A8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1042A8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1042A8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1042A8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1042A8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</w:t>
      </w:r>
      <w:r w:rsidRPr="000813C1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 w:rsidR="00832DE3">
        <w:rPr>
          <w:rFonts w:ascii="Times New Roman" w:hAnsi="Times New Roman" w:cs="Times New Roman"/>
          <w:sz w:val="24"/>
          <w:szCs w:val="24"/>
        </w:rPr>
        <w:t>25</w:t>
      </w:r>
      <w:r w:rsidR="007D2BF4">
        <w:rPr>
          <w:rFonts w:ascii="Times New Roman" w:hAnsi="Times New Roman" w:cs="Times New Roman"/>
          <w:sz w:val="24"/>
          <w:szCs w:val="24"/>
        </w:rPr>
        <w:t>.08.2022</w:t>
      </w:r>
      <w:r w:rsidR="00E44199" w:rsidRPr="000813C1">
        <w:rPr>
          <w:rFonts w:ascii="Times New Roman" w:hAnsi="Times New Roman" w:cs="Times New Roman"/>
          <w:sz w:val="24"/>
          <w:szCs w:val="24"/>
        </w:rPr>
        <w:t xml:space="preserve"> г</w:t>
      </w:r>
      <w:r w:rsidRPr="000813C1">
        <w:rPr>
          <w:rFonts w:ascii="Times New Roman" w:hAnsi="Times New Roman" w:cs="Times New Roman"/>
          <w:sz w:val="24"/>
          <w:szCs w:val="24"/>
        </w:rPr>
        <w:t>., по</w:t>
      </w:r>
      <w:r w:rsidR="00E44199" w:rsidRPr="000813C1">
        <w:rPr>
          <w:rFonts w:ascii="Times New Roman" w:hAnsi="Times New Roman" w:cs="Times New Roman"/>
          <w:sz w:val="24"/>
          <w:szCs w:val="24"/>
        </w:rPr>
        <w:t>лучено</w:t>
      </w:r>
      <w:r w:rsidR="00E44199" w:rsidRPr="001042A8">
        <w:rPr>
          <w:rFonts w:ascii="Times New Roman" w:hAnsi="Times New Roman" w:cs="Times New Roman"/>
          <w:sz w:val="24"/>
          <w:szCs w:val="24"/>
        </w:rPr>
        <w:t xml:space="preserve"> заключение от </w:t>
      </w:r>
      <w:r w:rsidR="00832DE3">
        <w:rPr>
          <w:rFonts w:ascii="Times New Roman" w:hAnsi="Times New Roman" w:cs="Times New Roman"/>
          <w:sz w:val="24"/>
          <w:szCs w:val="24"/>
        </w:rPr>
        <w:t>25.09.2022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1042A8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042A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042A8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1042A8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F03E5">
        <w:rPr>
          <w:rFonts w:ascii="Times New Roman" w:hAnsi="Times New Roman" w:cs="Times New Roman"/>
          <w:sz w:val="24"/>
          <w:szCs w:val="24"/>
        </w:rPr>
        <w:t xml:space="preserve">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</w:t>
      </w:r>
      <w:r w:rsidR="00F35C4B">
        <w:rPr>
          <w:rFonts w:ascii="Times New Roman" w:hAnsi="Times New Roman" w:cs="Times New Roman"/>
          <w:sz w:val="24"/>
          <w:szCs w:val="24"/>
        </w:rPr>
        <w:t xml:space="preserve">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0F03E5">
        <w:rPr>
          <w:rFonts w:ascii="Times New Roman" w:hAnsi="Times New Roman" w:cs="Times New Roman"/>
          <w:sz w:val="24"/>
          <w:szCs w:val="24"/>
        </w:rPr>
        <w:t>О.Б. Шибанова</w:t>
      </w:r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293"/>
    <w:multiLevelType w:val="hybridMultilevel"/>
    <w:tmpl w:val="B85AC5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E12"/>
    <w:multiLevelType w:val="hybridMultilevel"/>
    <w:tmpl w:val="FE94F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0399A"/>
    <w:rsid w:val="00030855"/>
    <w:rsid w:val="00065F75"/>
    <w:rsid w:val="000813C1"/>
    <w:rsid w:val="000A2CC7"/>
    <w:rsid w:val="000F03E5"/>
    <w:rsid w:val="001042A8"/>
    <w:rsid w:val="0011347D"/>
    <w:rsid w:val="00191488"/>
    <w:rsid w:val="001C2776"/>
    <w:rsid w:val="00222BFD"/>
    <w:rsid w:val="00290CB0"/>
    <w:rsid w:val="002D5267"/>
    <w:rsid w:val="002E3A36"/>
    <w:rsid w:val="003A2BAB"/>
    <w:rsid w:val="003E30AD"/>
    <w:rsid w:val="003F18F2"/>
    <w:rsid w:val="00416E09"/>
    <w:rsid w:val="004567BF"/>
    <w:rsid w:val="004A1B16"/>
    <w:rsid w:val="004B19BA"/>
    <w:rsid w:val="004D3934"/>
    <w:rsid w:val="005152EE"/>
    <w:rsid w:val="00521895"/>
    <w:rsid w:val="005673EC"/>
    <w:rsid w:val="005767A5"/>
    <w:rsid w:val="00591F43"/>
    <w:rsid w:val="005A55A9"/>
    <w:rsid w:val="00667393"/>
    <w:rsid w:val="007527B6"/>
    <w:rsid w:val="007861FC"/>
    <w:rsid w:val="007915C8"/>
    <w:rsid w:val="007A64D6"/>
    <w:rsid w:val="007D2BF4"/>
    <w:rsid w:val="00832DE3"/>
    <w:rsid w:val="008742D8"/>
    <w:rsid w:val="00906C79"/>
    <w:rsid w:val="0091390D"/>
    <w:rsid w:val="00926CF5"/>
    <w:rsid w:val="009565C0"/>
    <w:rsid w:val="00974E9E"/>
    <w:rsid w:val="009B3B7E"/>
    <w:rsid w:val="00A13B6C"/>
    <w:rsid w:val="00A178B9"/>
    <w:rsid w:val="00A21496"/>
    <w:rsid w:val="00A84627"/>
    <w:rsid w:val="00AB4F39"/>
    <w:rsid w:val="00AF295C"/>
    <w:rsid w:val="00B12B3E"/>
    <w:rsid w:val="00B6146E"/>
    <w:rsid w:val="00B62642"/>
    <w:rsid w:val="00B66EFF"/>
    <w:rsid w:val="00BB2FE2"/>
    <w:rsid w:val="00BF3EB9"/>
    <w:rsid w:val="00C01589"/>
    <w:rsid w:val="00C06641"/>
    <w:rsid w:val="00C6570E"/>
    <w:rsid w:val="00D21D1A"/>
    <w:rsid w:val="00D41CAB"/>
    <w:rsid w:val="00D564D2"/>
    <w:rsid w:val="00D6596D"/>
    <w:rsid w:val="00DA7D34"/>
    <w:rsid w:val="00DD5955"/>
    <w:rsid w:val="00E20252"/>
    <w:rsid w:val="00E44199"/>
    <w:rsid w:val="00E86C24"/>
    <w:rsid w:val="00E93774"/>
    <w:rsid w:val="00EA2A57"/>
    <w:rsid w:val="00EB440C"/>
    <w:rsid w:val="00EE4986"/>
    <w:rsid w:val="00F14F37"/>
    <w:rsid w:val="00F351D5"/>
    <w:rsid w:val="00F358D6"/>
    <w:rsid w:val="00F35C4B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B27DA7D5C5BC3E915E056B1D9AC6B5FBE8B02A083511A87ME1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35C9518E3B687EFA33BA456C2C8CDB7B4CDBF22C98CD73AA8B10810vE1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B9F7D208141D782C5E10D7316F0CA991489BC44Fs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Гузенко О.О.</cp:lastModifiedBy>
  <cp:revision>18</cp:revision>
  <cp:lastPrinted>2022-09-29T06:06:00Z</cp:lastPrinted>
  <dcterms:created xsi:type="dcterms:W3CDTF">2021-04-19T06:50:00Z</dcterms:created>
  <dcterms:modified xsi:type="dcterms:W3CDTF">2022-09-29T06:06:00Z</dcterms:modified>
</cp:coreProperties>
</file>