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75" w:rsidRDefault="00065394" w:rsidP="00674E8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3810</wp:posOffset>
            </wp:positionV>
            <wp:extent cx="647700" cy="733425"/>
            <wp:effectExtent l="19050" t="0" r="0" b="0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</w:p>
    <w:p w:rsidR="00674E8B" w:rsidRDefault="00674E8B" w:rsidP="00674E8B">
      <w:pPr>
        <w:rPr>
          <w:noProof/>
        </w:rPr>
      </w:pPr>
    </w:p>
    <w:p w:rsidR="00674E8B" w:rsidRDefault="00674E8B" w:rsidP="00674E8B">
      <w:pPr>
        <w:rPr>
          <w:noProof/>
        </w:rPr>
      </w:pPr>
    </w:p>
    <w:p w:rsidR="00674E8B" w:rsidRDefault="00674E8B" w:rsidP="00674E8B"/>
    <w:p w:rsidR="00065394" w:rsidRPr="00065394" w:rsidRDefault="00065394" w:rsidP="00065394">
      <w:pPr>
        <w:jc w:val="center"/>
        <w:rPr>
          <w:sz w:val="16"/>
          <w:szCs w:val="16"/>
        </w:rPr>
      </w:pPr>
    </w:p>
    <w:p w:rsidR="00091373" w:rsidRDefault="00091373" w:rsidP="00091373">
      <w:pPr>
        <w:jc w:val="center"/>
      </w:pPr>
      <w:r>
        <w:t>РОССИЙСКАЯ ФЕДЕРАЦИЯ</w:t>
      </w:r>
    </w:p>
    <w:p w:rsidR="00091373" w:rsidRDefault="00091373" w:rsidP="00091373">
      <w:pPr>
        <w:jc w:val="center"/>
      </w:pPr>
      <w:r>
        <w:t>ИРКУТСКАЯ ОБЛАСТЬ</w:t>
      </w:r>
    </w:p>
    <w:p w:rsidR="008B0875" w:rsidRDefault="008B0875" w:rsidP="00091373">
      <w:pPr>
        <w:jc w:val="center"/>
        <w:rPr>
          <w:sz w:val="28"/>
        </w:rPr>
      </w:pPr>
    </w:p>
    <w:p w:rsidR="00091373" w:rsidRDefault="00091373" w:rsidP="00091373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091373" w:rsidRDefault="00091373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Зиминского городского муниципального образования</w:t>
      </w:r>
    </w:p>
    <w:p w:rsidR="00AB7224" w:rsidRDefault="00AB7224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</w:p>
    <w:p w:rsidR="00091373" w:rsidRDefault="00091373" w:rsidP="00091373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2850C9" w:rsidRDefault="002850C9" w:rsidP="00091373">
      <w:pPr>
        <w:jc w:val="center"/>
      </w:pPr>
    </w:p>
    <w:p w:rsidR="00AA447F" w:rsidRDefault="00AA447F" w:rsidP="00091373">
      <w:pPr>
        <w:jc w:val="center"/>
      </w:pPr>
    </w:p>
    <w:p w:rsidR="00091373" w:rsidRPr="00DC48FF" w:rsidRDefault="00DC48FF" w:rsidP="00091373">
      <w:pPr>
        <w:jc w:val="center"/>
        <w:rPr>
          <w:u w:val="single"/>
        </w:rPr>
      </w:pPr>
      <w:r w:rsidRPr="002B01DF">
        <w:t xml:space="preserve">от </w:t>
      </w:r>
      <w:r w:rsidR="00F039A0" w:rsidRPr="00AB5C52">
        <w:rPr>
          <w:u w:val="single"/>
        </w:rPr>
        <w:t xml:space="preserve"> </w:t>
      </w:r>
      <w:r w:rsidR="00AB5C52" w:rsidRPr="00AB5C52">
        <w:rPr>
          <w:u w:val="single"/>
        </w:rPr>
        <w:t>06.09.2024</w:t>
      </w:r>
      <w:r w:rsidR="00091373" w:rsidRPr="002B01DF">
        <w:t xml:space="preserve">       </w:t>
      </w:r>
      <w:r w:rsidR="00F039A0" w:rsidRPr="002B01DF">
        <w:t xml:space="preserve">    </w:t>
      </w:r>
      <w:r w:rsidR="00065394" w:rsidRPr="002B01DF">
        <w:t xml:space="preserve">  </w:t>
      </w:r>
      <w:r w:rsidR="00091373" w:rsidRPr="002B01DF">
        <w:t xml:space="preserve">     </w:t>
      </w:r>
      <w:r w:rsidR="00091373">
        <w:t xml:space="preserve">Зима               </w:t>
      </w:r>
      <w:r w:rsidR="00F039A0">
        <w:t xml:space="preserve">                № </w:t>
      </w:r>
      <w:r w:rsidR="00AB5C52" w:rsidRPr="00AB5C52">
        <w:rPr>
          <w:u w:val="single"/>
        </w:rPr>
        <w:t>893</w:t>
      </w:r>
    </w:p>
    <w:p w:rsidR="00091373" w:rsidRDefault="00091373" w:rsidP="00091373">
      <w:pPr>
        <w:jc w:val="center"/>
        <w:rPr>
          <w:rFonts w:ascii="Arial" w:hAnsi="Arial"/>
          <w:color w:val="000000"/>
        </w:rPr>
      </w:pPr>
    </w:p>
    <w:p w:rsidR="00AA447F" w:rsidRDefault="00AA447F" w:rsidP="00091373">
      <w:pPr>
        <w:jc w:val="center"/>
        <w:rPr>
          <w:rFonts w:ascii="Arial" w:hAnsi="Arial"/>
          <w:color w:val="000000"/>
        </w:rPr>
      </w:pPr>
    </w:p>
    <w:p w:rsidR="00DA560F" w:rsidRPr="00754353" w:rsidRDefault="00EC619A" w:rsidP="007E1A50">
      <w:pPr>
        <w:pStyle w:val="a3"/>
        <w:ind w:left="0" w:firstLine="0"/>
        <w:jc w:val="center"/>
        <w:rPr>
          <w:b/>
          <w:color w:val="000000"/>
          <w:sz w:val="24"/>
          <w:szCs w:val="24"/>
        </w:rPr>
      </w:pPr>
      <w:r w:rsidRPr="00754353">
        <w:rPr>
          <w:b/>
          <w:color w:val="000000"/>
          <w:sz w:val="24"/>
          <w:szCs w:val="24"/>
        </w:rPr>
        <w:t>О внесении</w:t>
      </w:r>
      <w:r w:rsidR="00AA447F" w:rsidRPr="00754353">
        <w:rPr>
          <w:b/>
          <w:color w:val="000000"/>
          <w:sz w:val="24"/>
          <w:szCs w:val="24"/>
        </w:rPr>
        <w:t xml:space="preserve"> изменений в </w:t>
      </w:r>
      <w:r w:rsidR="00674E8B" w:rsidRPr="00754353">
        <w:rPr>
          <w:b/>
          <w:color w:val="000000"/>
          <w:sz w:val="24"/>
          <w:szCs w:val="24"/>
        </w:rPr>
        <w:t>регламент предоставления муниципальной услуги</w:t>
      </w:r>
      <w:r w:rsidR="00065394" w:rsidRPr="00754353">
        <w:rPr>
          <w:b/>
          <w:color w:val="000000"/>
          <w:sz w:val="24"/>
          <w:szCs w:val="24"/>
        </w:rPr>
        <w:t xml:space="preserve"> </w:t>
      </w:r>
    </w:p>
    <w:p w:rsidR="007F6334" w:rsidRPr="00754353" w:rsidRDefault="00674E8B" w:rsidP="00F039A0">
      <w:pPr>
        <w:pStyle w:val="a3"/>
        <w:ind w:left="0" w:firstLine="0"/>
        <w:jc w:val="center"/>
        <w:rPr>
          <w:b/>
          <w:color w:val="000000"/>
          <w:sz w:val="24"/>
          <w:szCs w:val="24"/>
        </w:rPr>
      </w:pPr>
      <w:r w:rsidRPr="00754353">
        <w:rPr>
          <w:b/>
          <w:color w:val="000000"/>
          <w:sz w:val="24"/>
          <w:szCs w:val="24"/>
        </w:rPr>
        <w:t>«</w:t>
      </w:r>
      <w:r w:rsidR="00754353" w:rsidRPr="00754353">
        <w:rPr>
          <w:b/>
          <w:color w:val="000000" w:themeColor="text1"/>
          <w:sz w:val="24"/>
          <w:szCs w:val="24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Pr="00754353">
        <w:rPr>
          <w:b/>
          <w:color w:val="000000"/>
          <w:sz w:val="24"/>
          <w:szCs w:val="24"/>
        </w:rPr>
        <w:t>»</w:t>
      </w:r>
      <w:r w:rsidR="007F6334" w:rsidRPr="00754353">
        <w:rPr>
          <w:b/>
          <w:color w:val="000000"/>
          <w:sz w:val="24"/>
          <w:szCs w:val="24"/>
        </w:rPr>
        <w:t xml:space="preserve"> на территории Зиминского</w:t>
      </w:r>
      <w:r w:rsidR="00754353">
        <w:rPr>
          <w:b/>
          <w:color w:val="000000"/>
          <w:sz w:val="24"/>
          <w:szCs w:val="24"/>
        </w:rPr>
        <w:t xml:space="preserve"> </w:t>
      </w:r>
      <w:r w:rsidR="00880F00" w:rsidRPr="00754353">
        <w:rPr>
          <w:b/>
          <w:color w:val="000000"/>
          <w:sz w:val="24"/>
          <w:szCs w:val="24"/>
        </w:rPr>
        <w:t>городского муниципального о</w:t>
      </w:r>
      <w:r w:rsidR="007F6334" w:rsidRPr="00754353">
        <w:rPr>
          <w:b/>
          <w:color w:val="000000"/>
          <w:sz w:val="24"/>
          <w:szCs w:val="24"/>
        </w:rPr>
        <w:t>бразования</w:t>
      </w:r>
    </w:p>
    <w:p w:rsidR="00AA447F" w:rsidRDefault="00AA447F" w:rsidP="00091373">
      <w:pPr>
        <w:pStyle w:val="a3"/>
        <w:ind w:left="0" w:firstLine="0"/>
        <w:jc w:val="both"/>
        <w:rPr>
          <w:color w:val="000000"/>
          <w:sz w:val="24"/>
        </w:rPr>
      </w:pPr>
    </w:p>
    <w:p w:rsidR="00756FB8" w:rsidRDefault="00F039A0" w:rsidP="00756FB8">
      <w:pPr>
        <w:pStyle w:val="2"/>
        <w:ind w:firstLine="708"/>
        <w:jc w:val="both"/>
        <w:rPr>
          <w:color w:val="000000"/>
        </w:rPr>
      </w:pPr>
      <w:r>
        <w:rPr>
          <w:color w:val="auto"/>
        </w:rPr>
        <w:t xml:space="preserve">В целях  приведения муниципального правового акта в соответствие с действующим законодательством, </w:t>
      </w:r>
      <w:r w:rsidRPr="006C19D2">
        <w:rPr>
          <w:color w:val="auto"/>
        </w:rPr>
        <w:t>р</w:t>
      </w:r>
      <w:r w:rsidR="00065394" w:rsidRPr="006C19D2">
        <w:rPr>
          <w:color w:val="auto"/>
        </w:rPr>
        <w:t>уководствуясь</w:t>
      </w:r>
      <w:r w:rsidR="006C19D2">
        <w:t xml:space="preserve"> </w:t>
      </w:r>
      <w:r w:rsidR="006C19D2" w:rsidRPr="006C19D2">
        <w:rPr>
          <w:color w:val="auto"/>
        </w:rPr>
        <w:t xml:space="preserve">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="00756FB8" w:rsidRPr="006C19D2">
        <w:rPr>
          <w:color w:val="auto"/>
        </w:rPr>
        <w:t>распоряжением первого заместителя председателя Правительства Иркутской области от 10.06.2022 № 47-</w:t>
      </w:r>
      <w:r w:rsidR="00756FB8" w:rsidRPr="00BE5240">
        <w:rPr>
          <w:color w:val="auto"/>
        </w:rPr>
        <w:t>рзп</w:t>
      </w:r>
      <w:r w:rsidR="00756FB8">
        <w:rPr>
          <w:color w:val="auto"/>
        </w:rPr>
        <w:t xml:space="preserve"> «О реализации мероприятий по внедрению и предоставлению массовых социально значимых государственных и муниципальных услуг в электронном формате»</w:t>
      </w:r>
      <w:r w:rsidR="00756FB8" w:rsidRPr="006C19D2">
        <w:rPr>
          <w:color w:val="auto"/>
        </w:rPr>
        <w:t xml:space="preserve">, постановлением администрации Зиминского городского муниципального образования от 01.08.2018 № 1042 «О разработке и утверждении административных регламентов осуществления муниципального контроля (надзора) и административных услуг Зиминского городского муниципального образования»,  </w:t>
      </w:r>
      <w:r w:rsidR="00756FB8" w:rsidRPr="006C19D2">
        <w:rPr>
          <w:color w:val="000000"/>
          <w:szCs w:val="24"/>
        </w:rPr>
        <w:t>статьей 28 Устава Зиминского городского муниципального образования, администрация Зиминского городского муниципального образования</w:t>
      </w:r>
    </w:p>
    <w:p w:rsidR="00AA447F" w:rsidRDefault="00A01BAA" w:rsidP="00AA447F">
      <w:pPr>
        <w:pStyle w:val="3"/>
        <w:jc w:val="both"/>
        <w:rPr>
          <w:b/>
          <w:i w:val="0"/>
          <w:color w:val="000000"/>
          <w:sz w:val="24"/>
        </w:rPr>
      </w:pPr>
      <w:r>
        <w:rPr>
          <w:b/>
          <w:i w:val="0"/>
          <w:color w:val="000000"/>
          <w:sz w:val="24"/>
        </w:rPr>
        <w:t>П О С Т А Н О В Л Я Е Т</w:t>
      </w:r>
      <w:r w:rsidR="00AA447F">
        <w:rPr>
          <w:b/>
          <w:i w:val="0"/>
          <w:color w:val="000000"/>
          <w:sz w:val="24"/>
        </w:rPr>
        <w:t xml:space="preserve"> : </w:t>
      </w:r>
    </w:p>
    <w:p w:rsidR="005A0685" w:rsidRPr="00754353" w:rsidRDefault="00065394" w:rsidP="00C52B5F">
      <w:pPr>
        <w:pStyle w:val="a3"/>
        <w:ind w:left="0" w:firstLine="708"/>
        <w:jc w:val="both"/>
        <w:rPr>
          <w:color w:val="000000"/>
          <w:sz w:val="24"/>
          <w:szCs w:val="24"/>
        </w:rPr>
      </w:pPr>
      <w:r w:rsidRPr="00754353">
        <w:rPr>
          <w:color w:val="000000"/>
          <w:sz w:val="24"/>
          <w:szCs w:val="24"/>
        </w:rPr>
        <w:t>1. </w:t>
      </w:r>
      <w:r w:rsidR="005A0685" w:rsidRPr="00754353">
        <w:rPr>
          <w:color w:val="000000"/>
          <w:sz w:val="24"/>
          <w:szCs w:val="24"/>
        </w:rPr>
        <w:t xml:space="preserve">Внести в </w:t>
      </w:r>
      <w:r w:rsidR="00674E8B" w:rsidRPr="00754353">
        <w:rPr>
          <w:color w:val="000000"/>
          <w:sz w:val="24"/>
          <w:szCs w:val="24"/>
        </w:rPr>
        <w:t xml:space="preserve">регламент </w:t>
      </w:r>
      <w:r w:rsidR="00F039A0" w:rsidRPr="00754353">
        <w:rPr>
          <w:color w:val="000000"/>
          <w:sz w:val="24"/>
          <w:szCs w:val="24"/>
        </w:rPr>
        <w:t>по предоставлению</w:t>
      </w:r>
      <w:r w:rsidR="00674E8B" w:rsidRPr="00754353">
        <w:rPr>
          <w:color w:val="000000"/>
          <w:sz w:val="24"/>
          <w:szCs w:val="24"/>
        </w:rPr>
        <w:t xml:space="preserve"> муниципальной услуги </w:t>
      </w:r>
      <w:r w:rsidR="00B04773" w:rsidRPr="00754353">
        <w:rPr>
          <w:sz w:val="24"/>
          <w:szCs w:val="24"/>
        </w:rPr>
        <w:t>«</w:t>
      </w:r>
      <w:r w:rsidR="00754353" w:rsidRPr="00754353">
        <w:rPr>
          <w:color w:val="000000" w:themeColor="text1"/>
          <w:sz w:val="24"/>
          <w:szCs w:val="24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="00B04773" w:rsidRPr="00754353">
        <w:rPr>
          <w:sz w:val="24"/>
          <w:szCs w:val="24"/>
        </w:rPr>
        <w:t>» на территории Зиминского городского муниципального образования</w:t>
      </w:r>
      <w:r w:rsidR="00191A59" w:rsidRPr="00754353">
        <w:rPr>
          <w:sz w:val="24"/>
          <w:szCs w:val="24"/>
        </w:rPr>
        <w:t xml:space="preserve">, утвержденный постановлением администрации Зиминского городского муниципального образования от </w:t>
      </w:r>
      <w:r w:rsidR="00754353" w:rsidRPr="00754353">
        <w:rPr>
          <w:sz w:val="24"/>
          <w:szCs w:val="24"/>
        </w:rPr>
        <w:t>15.04</w:t>
      </w:r>
      <w:r w:rsidR="00B04773" w:rsidRPr="00754353">
        <w:rPr>
          <w:sz w:val="24"/>
          <w:szCs w:val="24"/>
        </w:rPr>
        <w:t>.202</w:t>
      </w:r>
      <w:r w:rsidR="00754353" w:rsidRPr="00754353">
        <w:rPr>
          <w:sz w:val="24"/>
          <w:szCs w:val="24"/>
        </w:rPr>
        <w:t>4 № 385</w:t>
      </w:r>
      <w:r w:rsidR="00671F1C" w:rsidRPr="00754353">
        <w:rPr>
          <w:sz w:val="24"/>
          <w:szCs w:val="24"/>
        </w:rPr>
        <w:t xml:space="preserve"> (далее – Р</w:t>
      </w:r>
      <w:r w:rsidR="008F618A" w:rsidRPr="00754353">
        <w:rPr>
          <w:sz w:val="24"/>
          <w:szCs w:val="24"/>
        </w:rPr>
        <w:t>егламент)</w:t>
      </w:r>
      <w:r w:rsidR="005A0685" w:rsidRPr="00754353">
        <w:rPr>
          <w:color w:val="000000"/>
          <w:sz w:val="24"/>
          <w:szCs w:val="24"/>
        </w:rPr>
        <w:t>, следующие изменения:</w:t>
      </w:r>
    </w:p>
    <w:p w:rsidR="00F566D9" w:rsidRDefault="00C00D4B" w:rsidP="00710349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color w:val="000000"/>
        </w:rPr>
        <w:t>1.1.</w:t>
      </w:r>
      <w:r w:rsidR="006C19D2">
        <w:rPr>
          <w:color w:val="000000"/>
        </w:rPr>
        <w:t> </w:t>
      </w:r>
      <w:r w:rsidR="00754353">
        <w:rPr>
          <w:color w:val="000000"/>
        </w:rPr>
        <w:t>Подподпункт «б» подпункта 1 пункта 1.2</w:t>
      </w:r>
      <w:r w:rsidR="002B01DF">
        <w:rPr>
          <w:color w:val="000000"/>
        </w:rPr>
        <w:t>.</w:t>
      </w:r>
      <w:r w:rsidR="00754353">
        <w:rPr>
          <w:color w:val="000000"/>
        </w:rPr>
        <w:t xml:space="preserve"> Регламента </w:t>
      </w:r>
      <w:r w:rsidR="00710349">
        <w:rPr>
          <w:rFonts w:eastAsiaTheme="minorHAnsi"/>
          <w:lang w:eastAsia="en-US"/>
        </w:rPr>
        <w:t xml:space="preserve">изложить в следующей редакции: </w:t>
      </w:r>
    </w:p>
    <w:p w:rsidR="00710349" w:rsidRPr="00710349" w:rsidRDefault="00B04773" w:rsidP="00710349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>«</w:t>
      </w:r>
      <w:r w:rsidR="00710349">
        <w:t>б)</w:t>
      </w:r>
      <w:r w:rsidR="00710349">
        <w:rPr>
          <w:lang w:val="en-US"/>
        </w:rPr>
        <w:t> </w:t>
      </w:r>
      <w:r w:rsidR="00710349" w:rsidRPr="0061506D">
        <w:t xml:space="preserve">ветераны боевых действий на территории СССР, на территории Российской Федерации и на территориях других государств, за исключением граждан, относящихся к категории граждан, указанной в </w:t>
      </w:r>
      <w:hyperlink r:id="rId9" w:history="1">
        <w:r w:rsidR="00710349">
          <w:rPr>
            <w:color w:val="0000FF"/>
          </w:rPr>
          <w:t>подпункте «</w:t>
        </w:r>
        <w:r w:rsidR="00710349" w:rsidRPr="0061506D">
          <w:rPr>
            <w:color w:val="0000FF"/>
          </w:rPr>
          <w:t>а</w:t>
        </w:r>
        <w:r w:rsidR="00710349">
          <w:rPr>
            <w:color w:val="0000FF"/>
          </w:rPr>
          <w:t>»</w:t>
        </w:r>
        <w:r w:rsidR="00710349" w:rsidRPr="0061506D">
          <w:rPr>
            <w:color w:val="0000FF"/>
          </w:rPr>
          <w:t xml:space="preserve"> пункта 14</w:t>
        </w:r>
      </w:hyperlink>
      <w:r w:rsidR="00B474EB">
        <w:t xml:space="preserve"> настоящей части.»;</w:t>
      </w:r>
    </w:p>
    <w:p w:rsidR="00710349" w:rsidRDefault="00C00D4B" w:rsidP="00C00D4B">
      <w:pPr>
        <w:pStyle w:val="a3"/>
        <w:ind w:left="0"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="006C19D2">
        <w:rPr>
          <w:color w:val="000000"/>
          <w:sz w:val="24"/>
          <w:szCs w:val="24"/>
        </w:rPr>
        <w:t>.2. </w:t>
      </w:r>
      <w:r w:rsidR="00710349">
        <w:rPr>
          <w:color w:val="000000"/>
          <w:sz w:val="24"/>
          <w:szCs w:val="24"/>
        </w:rPr>
        <w:t>Абзац 1 подпункта 4 пункта 1.2</w:t>
      </w:r>
      <w:r w:rsidR="002B01DF">
        <w:rPr>
          <w:color w:val="000000"/>
          <w:sz w:val="24"/>
          <w:szCs w:val="24"/>
        </w:rPr>
        <w:t>.</w:t>
      </w:r>
      <w:r w:rsidR="00710349">
        <w:rPr>
          <w:color w:val="000000"/>
          <w:sz w:val="24"/>
          <w:szCs w:val="24"/>
        </w:rPr>
        <w:t xml:space="preserve"> Регламента изложить в следующей редакции: «</w:t>
      </w:r>
      <w:r w:rsidR="005012BE">
        <w:rPr>
          <w:color w:val="000000"/>
          <w:sz w:val="24"/>
          <w:szCs w:val="24"/>
        </w:rPr>
        <w:t xml:space="preserve">4) </w:t>
      </w:r>
      <w:r w:rsidR="00710349">
        <w:rPr>
          <w:sz w:val="24"/>
          <w:szCs w:val="24"/>
        </w:rPr>
        <w:t xml:space="preserve">на территории поселения, муниципального округа, городского округа, за исключением предоставления федеральных земельных участков и земельных участков, предоставляемых гражданам, постоянно проживающим в поселении, находящемся в центральной </w:t>
      </w:r>
      <w:r w:rsidR="00710349">
        <w:rPr>
          <w:sz w:val="24"/>
          <w:szCs w:val="24"/>
        </w:rPr>
        <w:lastRenderedPageBreak/>
        <w:t>экологической зоне Байкальской природной территории, - многодетной семье, состоящей из родителей (усыновителей, опекунов, попечителей, мачехи или отчима) или единственного родителя (усыновителя, опекуна или попечителя), трех и более детей, в том числе усыновленных (удочеренных), пасынков, падчериц, детей, находящихся под опекой или попечительством, не достигших возраста 18 лет на дату подачи заявления о постановке на земельный учет.»</w:t>
      </w:r>
      <w:r w:rsidR="00B474EB">
        <w:rPr>
          <w:sz w:val="24"/>
          <w:szCs w:val="24"/>
        </w:rPr>
        <w:t>;</w:t>
      </w:r>
    </w:p>
    <w:p w:rsidR="00F566D9" w:rsidRDefault="00F2794C" w:rsidP="00F2794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1.3. </w:t>
      </w:r>
      <w:r w:rsidR="00710349">
        <w:rPr>
          <w:color w:val="000000"/>
        </w:rPr>
        <w:t xml:space="preserve">Подпункт </w:t>
      </w:r>
      <w:r>
        <w:rPr>
          <w:color w:val="000000"/>
        </w:rPr>
        <w:t>7</w:t>
      </w:r>
      <w:r w:rsidR="00710349">
        <w:rPr>
          <w:color w:val="000000"/>
        </w:rPr>
        <w:t xml:space="preserve"> пункта </w:t>
      </w:r>
      <w:r>
        <w:rPr>
          <w:color w:val="000000"/>
        </w:rPr>
        <w:t>2</w:t>
      </w:r>
      <w:r w:rsidR="00710349">
        <w:rPr>
          <w:color w:val="000000"/>
        </w:rPr>
        <w:t>.</w:t>
      </w:r>
      <w:r>
        <w:rPr>
          <w:color w:val="000000"/>
        </w:rPr>
        <w:t>3</w:t>
      </w:r>
      <w:r w:rsidR="002B01DF">
        <w:rPr>
          <w:color w:val="000000"/>
        </w:rPr>
        <w:t>.</w:t>
      </w:r>
      <w:r w:rsidR="00710349">
        <w:rPr>
          <w:color w:val="000000"/>
        </w:rPr>
        <w:t xml:space="preserve"> Регламента</w:t>
      </w:r>
      <w:r>
        <w:rPr>
          <w:color w:val="000000"/>
        </w:rPr>
        <w:t xml:space="preserve"> изложить в следующей редакции: </w:t>
      </w:r>
    </w:p>
    <w:p w:rsidR="00F2794C" w:rsidRPr="00F566D9" w:rsidRDefault="00F2794C" w:rsidP="00F2794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«7) </w:t>
      </w:r>
      <w:r>
        <w:rPr>
          <w:kern w:val="2"/>
        </w:rPr>
        <w:t>Фонд пенсионного и социального страхования Российской Федерации.»</w:t>
      </w:r>
      <w:r w:rsidR="00B474EB">
        <w:rPr>
          <w:kern w:val="2"/>
        </w:rPr>
        <w:t>;</w:t>
      </w:r>
    </w:p>
    <w:p w:rsidR="00BB199F" w:rsidRDefault="00F2794C" w:rsidP="00F2794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kern w:val="2"/>
        </w:rPr>
        <w:t>1.4 Пункт 2.11</w:t>
      </w:r>
      <w:r w:rsidR="002B01DF">
        <w:rPr>
          <w:kern w:val="2"/>
        </w:rPr>
        <w:t>.</w:t>
      </w:r>
      <w:r>
        <w:rPr>
          <w:kern w:val="2"/>
        </w:rPr>
        <w:t xml:space="preserve"> </w:t>
      </w:r>
      <w:r>
        <w:rPr>
          <w:color w:val="000000"/>
        </w:rPr>
        <w:t xml:space="preserve">Регламента изложить в следующей редакции: </w:t>
      </w:r>
    </w:p>
    <w:p w:rsidR="00F2794C" w:rsidRPr="00F2794C" w:rsidRDefault="00F2794C" w:rsidP="00F2794C">
      <w:pPr>
        <w:widowControl w:val="0"/>
        <w:autoSpaceDE w:val="0"/>
        <w:autoSpaceDN w:val="0"/>
        <w:adjustRightInd w:val="0"/>
        <w:ind w:firstLine="709"/>
        <w:jc w:val="both"/>
        <w:rPr>
          <w:kern w:val="2"/>
        </w:rPr>
      </w:pPr>
      <w:r>
        <w:rPr>
          <w:color w:val="000000"/>
        </w:rPr>
        <w:t>«</w:t>
      </w:r>
      <w:r>
        <w:t>2.11. </w:t>
      </w:r>
      <w:r w:rsidRPr="00871E9E">
        <w:t>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F2794C" w:rsidRPr="00871E9E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871E9E">
        <w:rPr>
          <w:sz w:val="24"/>
          <w:szCs w:val="24"/>
        </w:rPr>
        <w:t>заявление о предоставлении муниципальной услуги. В случае подачи заявления в электронной форме посредством ЕПГУ в соответствии с подпунктом «а» пункта 2.10.1 настоящего Административного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F2794C" w:rsidRPr="00871E9E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871E9E">
        <w:rPr>
          <w:sz w:val="24"/>
          <w:szCs w:val="24"/>
        </w:rPr>
        <w:t>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F2794C" w:rsidRPr="00871E9E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871E9E">
        <w:rPr>
          <w:sz w:val="24"/>
          <w:szCs w:val="24"/>
        </w:rPr>
        <w:t>документы, удостоверяющие личность многодетного гражданина;</w:t>
      </w:r>
    </w:p>
    <w:p w:rsidR="00F2794C" w:rsidRPr="00871E9E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871E9E">
        <w:rPr>
          <w:sz w:val="24"/>
          <w:szCs w:val="24"/>
        </w:rPr>
        <w:t>документы, удостоверяющие наличие гражданства Российской Федерации многодетного гражданина (если эти сведения не содержатся в документах, удостоверяющих личность);</w:t>
      </w:r>
    </w:p>
    <w:p w:rsidR="00F2794C" w:rsidRPr="00871E9E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871E9E">
        <w:rPr>
          <w:sz w:val="24"/>
          <w:szCs w:val="24"/>
        </w:rPr>
        <w:t>документ, подтверждающий полномочия представителя действовать от имени Заявителя - в случае, если заявление подается представителем.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- простой электронной подписью;</w:t>
      </w:r>
    </w:p>
    <w:p w:rsidR="00F2794C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871E9E">
        <w:rPr>
          <w:sz w:val="24"/>
          <w:szCs w:val="24"/>
        </w:rPr>
        <w:t>документ о рождении ребенка, выданный компетентными органами иностранного государства, и его нотариально заверенный перевод на русский язык - в случае, если ребенок родился за пределами Российской Федерации;</w:t>
      </w:r>
    </w:p>
    <w:p w:rsidR="00F2794C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F2794C">
        <w:rPr>
          <w:sz w:val="24"/>
          <w:szCs w:val="24"/>
        </w:rPr>
        <w:t>документ о смерти супруга, выданный компетентными органами иностранного государства, и его нотариально заверенный перевод на русский язык - в случае, если смерть супруга зарегистрирована за пределами Российской Федерации;</w:t>
      </w:r>
    </w:p>
    <w:p w:rsidR="00F2794C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F2794C">
        <w:rPr>
          <w:sz w:val="24"/>
          <w:szCs w:val="24"/>
        </w:rPr>
        <w:t xml:space="preserve"> документ о заключении брака, выданный компетентными органами иностранного государства, и его нотариально заверенный перевод на русский язык - в случае, если заключение брака зарегистрировано за пределами Российской Федерации;</w:t>
      </w:r>
    </w:p>
    <w:p w:rsidR="00F2794C" w:rsidRPr="00F2794C" w:rsidRDefault="00F2794C" w:rsidP="00F2794C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F2794C">
        <w:rPr>
          <w:sz w:val="24"/>
          <w:szCs w:val="24"/>
        </w:rPr>
        <w:t>документ о расторжении брака, выданный компетентными органами иностранного государства, и его нотариально заверенный перевод на русский язык - в случае, если расторжение брака зарегистрировано за п</w:t>
      </w:r>
      <w:r w:rsidR="00B474EB">
        <w:rPr>
          <w:sz w:val="24"/>
          <w:szCs w:val="24"/>
        </w:rPr>
        <w:t>ределами Российской Федерации.»;</w:t>
      </w:r>
    </w:p>
    <w:p w:rsidR="00BB199F" w:rsidRDefault="00F2794C" w:rsidP="00F2794C">
      <w:pPr>
        <w:pStyle w:val="1"/>
        <w:shd w:val="clear" w:color="auto" w:fill="auto"/>
        <w:tabs>
          <w:tab w:val="left" w:pos="1420"/>
        </w:tabs>
        <w:spacing w:before="0" w:line="240" w:lineRule="auto"/>
        <w:ind w:firstLine="709"/>
        <w:rPr>
          <w:color w:val="000000"/>
          <w:sz w:val="24"/>
          <w:szCs w:val="24"/>
        </w:rPr>
      </w:pPr>
      <w:r w:rsidRPr="00F2794C">
        <w:rPr>
          <w:kern w:val="2"/>
          <w:sz w:val="24"/>
          <w:szCs w:val="24"/>
        </w:rPr>
        <w:t>1.5 Пункт 2.12</w:t>
      </w:r>
      <w:r w:rsidR="002B01DF">
        <w:rPr>
          <w:kern w:val="2"/>
          <w:sz w:val="24"/>
          <w:szCs w:val="24"/>
        </w:rPr>
        <w:t>.</w:t>
      </w:r>
      <w:r w:rsidRPr="00F2794C">
        <w:rPr>
          <w:kern w:val="2"/>
          <w:sz w:val="24"/>
          <w:szCs w:val="24"/>
        </w:rPr>
        <w:t xml:space="preserve"> </w:t>
      </w:r>
      <w:r w:rsidRPr="00F2794C">
        <w:rPr>
          <w:color w:val="000000"/>
          <w:sz w:val="24"/>
          <w:szCs w:val="24"/>
        </w:rPr>
        <w:t xml:space="preserve">Регламента изложить в следующей редакции: 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1420"/>
        </w:tabs>
        <w:spacing w:before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C77BD7">
        <w:rPr>
          <w:sz w:val="24"/>
          <w:szCs w:val="24"/>
        </w:rPr>
        <w:t>2.12. С заявлением о предоставлении муниципальной услуги Заявитель по собственной инициативе предоставляет следующие документы, необходимые для оказания муниципальной услуги: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C77BD7">
        <w:rPr>
          <w:sz w:val="24"/>
          <w:szCs w:val="24"/>
        </w:rPr>
        <w:t>а)</w:t>
      </w:r>
      <w:r w:rsidRPr="00C77BD7">
        <w:rPr>
          <w:sz w:val="24"/>
          <w:szCs w:val="24"/>
        </w:rPr>
        <w:tab/>
        <w:t>выписка из Единого государственного реестра недвижимости;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б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 xml:space="preserve">документы, выданные органами опеки и попечительства, подтверждающие </w:t>
      </w:r>
      <w:r w:rsidRPr="00C77BD7">
        <w:rPr>
          <w:sz w:val="24"/>
          <w:szCs w:val="24"/>
        </w:rPr>
        <w:lastRenderedPageBreak/>
        <w:t>отнесение гражданина к категории лиц, имеющих право на предоставление земельного участка в собственность бесплатно в случаях, предусмотренных федеральными законами, законами Российской Федерации;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нотариально заверенная доверенность;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г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записей актов гражданского состояния о рождении;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993"/>
          <w:tab w:val="left" w:pos="1165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д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записей актов гражданского состояния о заключении брака;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993"/>
          <w:tab w:val="left" w:pos="1170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е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записей актов гражданского состояния о расторжении брака,</w:t>
      </w:r>
    </w:p>
    <w:p w:rsidR="00F2794C" w:rsidRPr="00C77BD7" w:rsidRDefault="00F2794C" w:rsidP="00F2794C">
      <w:pPr>
        <w:pStyle w:val="1"/>
        <w:shd w:val="clear" w:color="auto" w:fill="auto"/>
        <w:tabs>
          <w:tab w:val="left" w:pos="993"/>
          <w:tab w:val="left" w:pos="1196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ж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о смерти;</w:t>
      </w:r>
    </w:p>
    <w:p w:rsidR="00F2794C" w:rsidRDefault="00F2794C" w:rsidP="00F2794C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з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сведения, подтверждающие отсутствие факта предоста</w:t>
      </w:r>
      <w:r>
        <w:rPr>
          <w:sz w:val="24"/>
          <w:szCs w:val="24"/>
        </w:rPr>
        <w:t>вл</w:t>
      </w:r>
      <w:r w:rsidR="00B474EB">
        <w:rPr>
          <w:sz w:val="24"/>
          <w:szCs w:val="24"/>
        </w:rPr>
        <w:t>ения земельного участка ранее.»;</w:t>
      </w:r>
    </w:p>
    <w:p w:rsidR="00BB199F" w:rsidRDefault="00BB199F" w:rsidP="00BB199F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BB199F">
        <w:rPr>
          <w:kern w:val="2"/>
          <w:sz w:val="24"/>
          <w:szCs w:val="24"/>
        </w:rPr>
        <w:t>1.6. Пункт 2.19</w:t>
      </w:r>
      <w:r w:rsidR="002B01DF">
        <w:rPr>
          <w:kern w:val="2"/>
          <w:sz w:val="24"/>
          <w:szCs w:val="24"/>
        </w:rPr>
        <w:t>.</w:t>
      </w:r>
      <w:r w:rsidRPr="00BB199F">
        <w:rPr>
          <w:kern w:val="2"/>
          <w:sz w:val="24"/>
          <w:szCs w:val="24"/>
        </w:rPr>
        <w:t xml:space="preserve"> </w:t>
      </w:r>
      <w:r w:rsidRPr="00BB199F">
        <w:rPr>
          <w:color w:val="000000"/>
          <w:sz w:val="24"/>
          <w:szCs w:val="24"/>
        </w:rPr>
        <w:t>Регламента изложить в следующей редакции:</w:t>
      </w:r>
      <w:r w:rsidRPr="00BB199F">
        <w:rPr>
          <w:sz w:val="24"/>
          <w:szCs w:val="24"/>
        </w:rPr>
        <w:t xml:space="preserve"> </w:t>
      </w:r>
    </w:p>
    <w:p w:rsidR="00BB199F" w:rsidRPr="00BB199F" w:rsidRDefault="00BB199F" w:rsidP="00BB199F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BB199F">
        <w:rPr>
          <w:sz w:val="24"/>
          <w:szCs w:val="24"/>
        </w:rPr>
        <w:t>«2.19. Заявителям</w:t>
      </w:r>
      <w:r>
        <w:rPr>
          <w:sz w:val="24"/>
          <w:szCs w:val="24"/>
        </w:rPr>
        <w:t xml:space="preserve"> </w:t>
      </w:r>
      <w:r w:rsidRPr="00BB199F">
        <w:rPr>
          <w:sz w:val="24"/>
          <w:szCs w:val="24"/>
        </w:rPr>
        <w:t>отказывается в постановке на земельный учет при наличии хотя бы одного из следующих оснований:</w:t>
      </w:r>
    </w:p>
    <w:p w:rsidR="00BB199F" w:rsidRPr="00BB199F" w:rsidRDefault="00BB199F" w:rsidP="00BB199F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1) </w:t>
      </w:r>
      <w:r w:rsidRPr="00BB199F">
        <w:rPr>
          <w:sz w:val="24"/>
          <w:szCs w:val="24"/>
        </w:rPr>
        <w:t xml:space="preserve">с заявлением о постановке на земельный учет обратились граждане, не обладающие в соответствии с Земельным </w:t>
      </w:r>
      <w:hyperlink r:id="rId10" w:history="1">
        <w:r w:rsidRPr="00BB199F">
          <w:rPr>
            <w:color w:val="0000FF"/>
            <w:sz w:val="24"/>
            <w:szCs w:val="24"/>
          </w:rPr>
          <w:t>кодексом</w:t>
        </w:r>
      </w:hyperlink>
      <w:r w:rsidRPr="00BB199F">
        <w:rPr>
          <w:sz w:val="24"/>
          <w:szCs w:val="24"/>
        </w:rPr>
        <w:t xml:space="preserve"> Российской Федерации, федеральными законами, Законом Иркутской области № 146-ОЗ правом на предоставление земельного участка в собственность бесплатно;</w:t>
      </w:r>
    </w:p>
    <w:p w:rsidR="00BB199F" w:rsidRPr="00BB199F" w:rsidRDefault="00BB199F" w:rsidP="00BB199F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2) </w:t>
      </w:r>
      <w:r w:rsidRPr="00BB199F">
        <w:rPr>
          <w:sz w:val="24"/>
          <w:szCs w:val="24"/>
        </w:rPr>
        <w:t xml:space="preserve">заявление о постановке на земельный учет не соответствует требованиям, установленным частью 2 статьи 5 Закона Иркутской области № 146-ОЗ, и (или) заявлению о постановке на земельный учет не приложены документы, предусмотренные частью 3 статьи 5 Закона Иркутской области № 146-ОЗ, либо приложены документы, не соответствующие требованиям, установленным частью 4 статьи 5 Закона Иркутской области № 146-ОЗ;  </w:t>
      </w:r>
    </w:p>
    <w:p w:rsidR="00BB199F" w:rsidRPr="00BB199F" w:rsidRDefault="00BB199F" w:rsidP="00BB199F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3) </w:t>
      </w:r>
      <w:r w:rsidRPr="00BB199F">
        <w:rPr>
          <w:sz w:val="24"/>
          <w:szCs w:val="24"/>
        </w:rPr>
        <w:t>заявители обратились в уполномоченный орган с заявлением о постановке на земельный учет не по месту своего жительства, за исключением случаев обращения с заявлением многодетной семьи в исполнительный орган государственной власти Иркутской области, уполномоченный на предоставление земельных участков в соответствии с законодательством, а также переселенцев, граждан, переселяемых из затопляемых территорий, граждан, постоянно проживающих в поселении, находящемся в центральной экологической зоне Байкальской природной территории;</w:t>
      </w:r>
    </w:p>
    <w:p w:rsidR="00BB199F" w:rsidRPr="00BB199F" w:rsidRDefault="00BB199F" w:rsidP="00BB199F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4) </w:t>
      </w:r>
      <w:r w:rsidRPr="00BB199F">
        <w:rPr>
          <w:sz w:val="24"/>
          <w:szCs w:val="24"/>
        </w:rPr>
        <w:t xml:space="preserve">заявителю (одному из заявителей) предоставлен земельный участок в безвозмездное пользование в соответствии с </w:t>
      </w:r>
      <w:hyperlink r:id="rId11" w:history="1">
        <w:r w:rsidRPr="00BB199F">
          <w:rPr>
            <w:color w:val="0000FF"/>
            <w:sz w:val="24"/>
            <w:szCs w:val="24"/>
          </w:rPr>
          <w:t>подпунктами 6</w:t>
        </w:r>
      </w:hyperlink>
      <w:r w:rsidRPr="00BB199F">
        <w:rPr>
          <w:sz w:val="24"/>
          <w:szCs w:val="24"/>
        </w:rPr>
        <w:t xml:space="preserve">, </w:t>
      </w:r>
      <w:hyperlink r:id="rId12" w:history="1">
        <w:r w:rsidRPr="00BB199F">
          <w:rPr>
            <w:color w:val="0000FF"/>
            <w:sz w:val="24"/>
            <w:szCs w:val="24"/>
          </w:rPr>
          <w:t>7 пункта 2 статьи 39.10</w:t>
        </w:r>
      </w:hyperlink>
      <w:r w:rsidRPr="00BB199F">
        <w:rPr>
          <w:sz w:val="24"/>
          <w:szCs w:val="24"/>
        </w:rPr>
        <w:t xml:space="preserve"> Земельного кодекса Российской Федерации;</w:t>
      </w:r>
    </w:p>
    <w:p w:rsidR="00F2794C" w:rsidRPr="00F566D9" w:rsidRDefault="00BB199F" w:rsidP="00F566D9">
      <w:pPr>
        <w:pStyle w:val="1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5) </w:t>
      </w:r>
      <w:r w:rsidRPr="00BB199F">
        <w:rPr>
          <w:sz w:val="24"/>
          <w:szCs w:val="24"/>
        </w:rPr>
        <w:t>молодая семья, многодетная семья, один из членов многодетной семьи состоят (состоит) на земельном учете в другом муниципальном образовании Иркутской области по месту жительства одного из членов семьи, за исключением случаев обращения с заявлением молодой семьи, многодетной семьи, члены которой постоянно проживают в поселении, находящемся в центральной экологической зоне Байкальской природной территории.».</w:t>
      </w:r>
    </w:p>
    <w:p w:rsidR="00EB182F" w:rsidRPr="005F7EE7" w:rsidRDefault="00880F00" w:rsidP="005F7EE7">
      <w:pPr>
        <w:pStyle w:val="1"/>
        <w:shd w:val="clear" w:color="auto" w:fill="auto"/>
        <w:tabs>
          <w:tab w:val="left" w:pos="1134"/>
          <w:tab w:val="left" w:pos="1459"/>
        </w:tabs>
        <w:spacing w:before="0" w:line="240" w:lineRule="auto"/>
        <w:ind w:firstLine="0"/>
        <w:rPr>
          <w:sz w:val="24"/>
          <w:szCs w:val="24"/>
        </w:rPr>
      </w:pPr>
      <w:r w:rsidRPr="005F7EE7">
        <w:rPr>
          <w:sz w:val="24"/>
          <w:szCs w:val="24"/>
        </w:rPr>
        <w:t xml:space="preserve">        </w:t>
      </w:r>
      <w:r w:rsidR="005F7EE7">
        <w:rPr>
          <w:sz w:val="24"/>
          <w:szCs w:val="24"/>
        </w:rPr>
        <w:t xml:space="preserve">   </w:t>
      </w:r>
      <w:r w:rsidRPr="005F7EE7">
        <w:rPr>
          <w:sz w:val="24"/>
          <w:szCs w:val="24"/>
        </w:rPr>
        <w:t xml:space="preserve"> </w:t>
      </w:r>
      <w:r w:rsidR="00EB182F" w:rsidRPr="005F7EE7">
        <w:rPr>
          <w:sz w:val="24"/>
          <w:szCs w:val="24"/>
        </w:rPr>
        <w:t>2. Настоящее постановление вступает в силу со дня его размещения на официальном сайте администрации Зиминского городского муниципального образования.</w:t>
      </w:r>
    </w:p>
    <w:p w:rsidR="00EB182F" w:rsidRPr="008F618A" w:rsidRDefault="00EB182F" w:rsidP="00EB182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Pr="008F618A">
        <w:rPr>
          <w:color w:val="000000" w:themeColor="text1"/>
        </w:rPr>
        <w:t>. Контроль исполнения настоящего постановления возложить на первого заместителя мэра городского округа.</w:t>
      </w:r>
    </w:p>
    <w:p w:rsidR="00A35B85" w:rsidRPr="00A268A4" w:rsidRDefault="00A35B85" w:rsidP="00A35B85">
      <w:pPr>
        <w:pStyle w:val="1"/>
        <w:shd w:val="clear" w:color="auto" w:fill="auto"/>
        <w:tabs>
          <w:tab w:val="left" w:pos="1134"/>
          <w:tab w:val="left" w:pos="1459"/>
        </w:tabs>
        <w:spacing w:before="0" w:line="240" w:lineRule="auto"/>
        <w:ind w:right="20" w:firstLine="0"/>
        <w:rPr>
          <w:sz w:val="24"/>
          <w:szCs w:val="24"/>
        </w:rPr>
      </w:pPr>
    </w:p>
    <w:p w:rsidR="001356E3" w:rsidRDefault="001356E3" w:rsidP="006E51DA">
      <w:pPr>
        <w:autoSpaceDE w:val="0"/>
        <w:autoSpaceDN w:val="0"/>
        <w:adjustRightInd w:val="0"/>
        <w:jc w:val="both"/>
        <w:rPr>
          <w:color w:val="000000"/>
        </w:rPr>
      </w:pPr>
    </w:p>
    <w:p w:rsidR="0086770A" w:rsidRDefault="0086770A" w:rsidP="006E51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A447F" w:rsidRDefault="008F618A" w:rsidP="00AA447F">
      <w:pPr>
        <w:pStyle w:val="Con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Мэр</w:t>
      </w:r>
      <w:r w:rsidR="00AA447F"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 Зиминского</w:t>
      </w:r>
      <w:r w:rsidR="00AA447F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AA447F" w:rsidRPr="005001D4">
        <w:rPr>
          <w:rFonts w:ascii="Times New Roman" w:hAnsi="Times New Roman" w:cs="Times New Roman"/>
          <w:color w:val="000000"/>
          <w:sz w:val="24"/>
          <w:szCs w:val="24"/>
        </w:rPr>
        <w:t>ородского</w:t>
      </w:r>
    </w:p>
    <w:p w:rsidR="00F566D9" w:rsidRPr="00F566D9" w:rsidRDefault="00AA447F" w:rsidP="00F566D9">
      <w:pPr>
        <w:pStyle w:val="ConsNonformat"/>
        <w:widowControl/>
        <w:rPr>
          <w:color w:val="000000"/>
        </w:rPr>
      </w:pPr>
      <w:r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8F618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065394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F618A">
        <w:rPr>
          <w:rFonts w:ascii="Times New Roman" w:hAnsi="Times New Roman" w:cs="Times New Roman"/>
          <w:color w:val="000000"/>
          <w:sz w:val="24"/>
          <w:szCs w:val="24"/>
        </w:rPr>
        <w:t>А.Н. Коновало</w:t>
      </w:r>
      <w:r w:rsidR="00F566D9"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F566D9" w:rsidRDefault="00F566D9" w:rsidP="001A5681">
      <w:pPr>
        <w:rPr>
          <w:sz w:val="20"/>
          <w:szCs w:val="20"/>
        </w:rPr>
      </w:pPr>
    </w:p>
    <w:p w:rsidR="00F566D9" w:rsidRDefault="00F566D9" w:rsidP="001A5681">
      <w:pPr>
        <w:rPr>
          <w:sz w:val="20"/>
          <w:szCs w:val="20"/>
        </w:rPr>
        <w:sectPr w:rsidR="00F566D9" w:rsidSect="004F3487">
          <w:headerReference w:type="default" r:id="rId13"/>
          <w:pgSz w:w="11906" w:h="16838"/>
          <w:pgMar w:top="1134" w:right="707" w:bottom="1134" w:left="1701" w:header="708" w:footer="708" w:gutter="0"/>
          <w:cols w:space="708"/>
          <w:titlePg/>
          <w:docGrid w:linePitch="360"/>
        </w:sectPr>
      </w:pPr>
    </w:p>
    <w:p w:rsidR="00F566D9" w:rsidRPr="00F566D9" w:rsidRDefault="00F566D9" w:rsidP="00F566D9">
      <w:pPr>
        <w:jc w:val="both"/>
      </w:pPr>
    </w:p>
    <w:sectPr w:rsidR="00F566D9" w:rsidRPr="00F566D9" w:rsidSect="004F3487"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09C" w:rsidRDefault="0022009C" w:rsidP="004F3487">
      <w:r>
        <w:separator/>
      </w:r>
    </w:p>
  </w:endnote>
  <w:endnote w:type="continuationSeparator" w:id="1">
    <w:p w:rsidR="0022009C" w:rsidRDefault="0022009C" w:rsidP="004F3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09C" w:rsidRDefault="0022009C" w:rsidP="004F3487">
      <w:r>
        <w:separator/>
      </w:r>
    </w:p>
  </w:footnote>
  <w:footnote w:type="continuationSeparator" w:id="1">
    <w:p w:rsidR="0022009C" w:rsidRDefault="0022009C" w:rsidP="004F34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09991"/>
      <w:docPartObj>
        <w:docPartGallery w:val="Page Numbers (Top of Page)"/>
        <w:docPartUnique/>
      </w:docPartObj>
    </w:sdtPr>
    <w:sdtContent>
      <w:p w:rsidR="004F3487" w:rsidRDefault="00946321">
        <w:pPr>
          <w:pStyle w:val="a9"/>
          <w:jc w:val="center"/>
        </w:pPr>
        <w:fldSimple w:instr=" PAGE   \* MERGEFORMAT ">
          <w:r w:rsidR="00AB5C52">
            <w:rPr>
              <w:noProof/>
            </w:rPr>
            <w:t>3</w:t>
          </w:r>
        </w:fldSimple>
      </w:p>
    </w:sdtContent>
  </w:sdt>
  <w:p w:rsidR="004F3487" w:rsidRDefault="004F348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E07E4"/>
    <w:multiLevelType w:val="multilevel"/>
    <w:tmpl w:val="9274EE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755ACF"/>
    <w:multiLevelType w:val="multilevel"/>
    <w:tmpl w:val="8A5A02B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2A74F7"/>
    <w:multiLevelType w:val="hybridMultilevel"/>
    <w:tmpl w:val="CFDA9C4E"/>
    <w:lvl w:ilvl="0" w:tplc="6A0013B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B01127E"/>
    <w:multiLevelType w:val="multilevel"/>
    <w:tmpl w:val="083E83D0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1F6FD4"/>
    <w:multiLevelType w:val="hybridMultilevel"/>
    <w:tmpl w:val="DFD4597A"/>
    <w:lvl w:ilvl="0" w:tplc="0514349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07B7F5F"/>
    <w:multiLevelType w:val="multilevel"/>
    <w:tmpl w:val="E2DC8FC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E17EB6"/>
    <w:multiLevelType w:val="hybridMultilevel"/>
    <w:tmpl w:val="59C8C00A"/>
    <w:lvl w:ilvl="0" w:tplc="47585BA6">
      <w:start w:val="1"/>
      <w:numFmt w:val="bullet"/>
      <w:lvlText w:val="-"/>
      <w:lvlJc w:val="left"/>
      <w:pPr>
        <w:ind w:left="14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373"/>
    <w:rsid w:val="0000348C"/>
    <w:rsid w:val="000063EA"/>
    <w:rsid w:val="00017A75"/>
    <w:rsid w:val="0002754A"/>
    <w:rsid w:val="00030E0E"/>
    <w:rsid w:val="00035DE0"/>
    <w:rsid w:val="00050C52"/>
    <w:rsid w:val="000514F1"/>
    <w:rsid w:val="00065394"/>
    <w:rsid w:val="0008006F"/>
    <w:rsid w:val="00082F8C"/>
    <w:rsid w:val="00083FC3"/>
    <w:rsid w:val="00091373"/>
    <w:rsid w:val="000C7B60"/>
    <w:rsid w:val="000E43A1"/>
    <w:rsid w:val="000E71B4"/>
    <w:rsid w:val="000F440E"/>
    <w:rsid w:val="00100FDE"/>
    <w:rsid w:val="0011428A"/>
    <w:rsid w:val="001260C5"/>
    <w:rsid w:val="001356E3"/>
    <w:rsid w:val="00135C71"/>
    <w:rsid w:val="00136008"/>
    <w:rsid w:val="00143CBF"/>
    <w:rsid w:val="0015156D"/>
    <w:rsid w:val="00151DBD"/>
    <w:rsid w:val="00164E9C"/>
    <w:rsid w:val="00191A59"/>
    <w:rsid w:val="001A5681"/>
    <w:rsid w:val="001C6FC0"/>
    <w:rsid w:val="0020341A"/>
    <w:rsid w:val="002122A3"/>
    <w:rsid w:val="00216436"/>
    <w:rsid w:val="0022009C"/>
    <w:rsid w:val="00250A79"/>
    <w:rsid w:val="00263FBF"/>
    <w:rsid w:val="0027069E"/>
    <w:rsid w:val="002850C9"/>
    <w:rsid w:val="002935E6"/>
    <w:rsid w:val="002A504E"/>
    <w:rsid w:val="002B01DF"/>
    <w:rsid w:val="002D189C"/>
    <w:rsid w:val="002D1BEF"/>
    <w:rsid w:val="002E76B5"/>
    <w:rsid w:val="003054BB"/>
    <w:rsid w:val="00323F99"/>
    <w:rsid w:val="003263EF"/>
    <w:rsid w:val="00330FA0"/>
    <w:rsid w:val="00342922"/>
    <w:rsid w:val="00362D5D"/>
    <w:rsid w:val="00377D21"/>
    <w:rsid w:val="00381303"/>
    <w:rsid w:val="003857F1"/>
    <w:rsid w:val="00394CEC"/>
    <w:rsid w:val="003B034F"/>
    <w:rsid w:val="003B0CDF"/>
    <w:rsid w:val="003C6A06"/>
    <w:rsid w:val="003D438A"/>
    <w:rsid w:val="003D5EC1"/>
    <w:rsid w:val="003E047B"/>
    <w:rsid w:val="003E1ECF"/>
    <w:rsid w:val="003E2036"/>
    <w:rsid w:val="003E6AB7"/>
    <w:rsid w:val="003F4861"/>
    <w:rsid w:val="00421C05"/>
    <w:rsid w:val="0043479F"/>
    <w:rsid w:val="00450574"/>
    <w:rsid w:val="004542FA"/>
    <w:rsid w:val="004560E5"/>
    <w:rsid w:val="004922A6"/>
    <w:rsid w:val="004926BC"/>
    <w:rsid w:val="004A1820"/>
    <w:rsid w:val="004D2137"/>
    <w:rsid w:val="004F3487"/>
    <w:rsid w:val="004F34E1"/>
    <w:rsid w:val="004F38A7"/>
    <w:rsid w:val="005012BE"/>
    <w:rsid w:val="00516EB7"/>
    <w:rsid w:val="00521CA0"/>
    <w:rsid w:val="00532023"/>
    <w:rsid w:val="00555224"/>
    <w:rsid w:val="00557614"/>
    <w:rsid w:val="0056582D"/>
    <w:rsid w:val="005A0685"/>
    <w:rsid w:val="005A77BD"/>
    <w:rsid w:val="005B712E"/>
    <w:rsid w:val="005E3F98"/>
    <w:rsid w:val="005F11DC"/>
    <w:rsid w:val="005F2CA7"/>
    <w:rsid w:val="005F5D2F"/>
    <w:rsid w:val="005F7EE7"/>
    <w:rsid w:val="00601DBF"/>
    <w:rsid w:val="0061202D"/>
    <w:rsid w:val="006303FC"/>
    <w:rsid w:val="006350E8"/>
    <w:rsid w:val="00637FD1"/>
    <w:rsid w:val="00653018"/>
    <w:rsid w:val="00657AD4"/>
    <w:rsid w:val="00671F1C"/>
    <w:rsid w:val="00674E8B"/>
    <w:rsid w:val="00684B50"/>
    <w:rsid w:val="006A0573"/>
    <w:rsid w:val="006A5B97"/>
    <w:rsid w:val="006B463B"/>
    <w:rsid w:val="006C19D2"/>
    <w:rsid w:val="006C704E"/>
    <w:rsid w:val="006E45B1"/>
    <w:rsid w:val="006E51DA"/>
    <w:rsid w:val="006F0F17"/>
    <w:rsid w:val="006F2D66"/>
    <w:rsid w:val="00710349"/>
    <w:rsid w:val="00712441"/>
    <w:rsid w:val="00720D10"/>
    <w:rsid w:val="007413E0"/>
    <w:rsid w:val="00747957"/>
    <w:rsid w:val="00754353"/>
    <w:rsid w:val="00756FB8"/>
    <w:rsid w:val="00766E4F"/>
    <w:rsid w:val="0079517D"/>
    <w:rsid w:val="007C706E"/>
    <w:rsid w:val="007D6CB2"/>
    <w:rsid w:val="007E1A50"/>
    <w:rsid w:val="007E714C"/>
    <w:rsid w:val="007E72E2"/>
    <w:rsid w:val="007F6334"/>
    <w:rsid w:val="0080365C"/>
    <w:rsid w:val="00803D9D"/>
    <w:rsid w:val="00807CC4"/>
    <w:rsid w:val="00813999"/>
    <w:rsid w:val="00837390"/>
    <w:rsid w:val="00844A6D"/>
    <w:rsid w:val="0086770A"/>
    <w:rsid w:val="00871F23"/>
    <w:rsid w:val="008761BA"/>
    <w:rsid w:val="00880F00"/>
    <w:rsid w:val="008A27BC"/>
    <w:rsid w:val="008B0875"/>
    <w:rsid w:val="008B2D3A"/>
    <w:rsid w:val="008C7A7B"/>
    <w:rsid w:val="008D4D7C"/>
    <w:rsid w:val="008E0CE4"/>
    <w:rsid w:val="008F4419"/>
    <w:rsid w:val="008F618A"/>
    <w:rsid w:val="009228B6"/>
    <w:rsid w:val="00936DEE"/>
    <w:rsid w:val="00941827"/>
    <w:rsid w:val="0094268A"/>
    <w:rsid w:val="00946321"/>
    <w:rsid w:val="00953A4E"/>
    <w:rsid w:val="009567B5"/>
    <w:rsid w:val="00964ACE"/>
    <w:rsid w:val="00970379"/>
    <w:rsid w:val="009860A0"/>
    <w:rsid w:val="00991FAA"/>
    <w:rsid w:val="00994BBD"/>
    <w:rsid w:val="009B17B3"/>
    <w:rsid w:val="009C70B8"/>
    <w:rsid w:val="009E15CA"/>
    <w:rsid w:val="009E4C9F"/>
    <w:rsid w:val="00A01BAA"/>
    <w:rsid w:val="00A07120"/>
    <w:rsid w:val="00A0742D"/>
    <w:rsid w:val="00A20DDF"/>
    <w:rsid w:val="00A231EA"/>
    <w:rsid w:val="00A35B85"/>
    <w:rsid w:val="00A46714"/>
    <w:rsid w:val="00A51305"/>
    <w:rsid w:val="00A6202F"/>
    <w:rsid w:val="00A6751B"/>
    <w:rsid w:val="00A755A5"/>
    <w:rsid w:val="00A91138"/>
    <w:rsid w:val="00AA447F"/>
    <w:rsid w:val="00AB1C3C"/>
    <w:rsid w:val="00AB5C52"/>
    <w:rsid w:val="00AB7224"/>
    <w:rsid w:val="00AD01D6"/>
    <w:rsid w:val="00AD3FC4"/>
    <w:rsid w:val="00AE317A"/>
    <w:rsid w:val="00AE71EF"/>
    <w:rsid w:val="00B04773"/>
    <w:rsid w:val="00B10E48"/>
    <w:rsid w:val="00B1547B"/>
    <w:rsid w:val="00B16A0A"/>
    <w:rsid w:val="00B1712A"/>
    <w:rsid w:val="00B344BE"/>
    <w:rsid w:val="00B4167D"/>
    <w:rsid w:val="00B474EB"/>
    <w:rsid w:val="00B7107C"/>
    <w:rsid w:val="00B82594"/>
    <w:rsid w:val="00B93932"/>
    <w:rsid w:val="00BB199F"/>
    <w:rsid w:val="00BC15E1"/>
    <w:rsid w:val="00BC4C4C"/>
    <w:rsid w:val="00BD1F90"/>
    <w:rsid w:val="00BE1CEF"/>
    <w:rsid w:val="00BE4E77"/>
    <w:rsid w:val="00BE504D"/>
    <w:rsid w:val="00BF181B"/>
    <w:rsid w:val="00C00D4B"/>
    <w:rsid w:val="00C12E27"/>
    <w:rsid w:val="00C30210"/>
    <w:rsid w:val="00C346BB"/>
    <w:rsid w:val="00C52B5F"/>
    <w:rsid w:val="00C56130"/>
    <w:rsid w:val="00C70BDE"/>
    <w:rsid w:val="00C747CC"/>
    <w:rsid w:val="00C84A8F"/>
    <w:rsid w:val="00CA4747"/>
    <w:rsid w:val="00CA71E3"/>
    <w:rsid w:val="00CB62BF"/>
    <w:rsid w:val="00CD2A57"/>
    <w:rsid w:val="00CE1241"/>
    <w:rsid w:val="00CF679A"/>
    <w:rsid w:val="00D016B2"/>
    <w:rsid w:val="00D15EC0"/>
    <w:rsid w:val="00D22475"/>
    <w:rsid w:val="00D25E5E"/>
    <w:rsid w:val="00D35E06"/>
    <w:rsid w:val="00D43FD9"/>
    <w:rsid w:val="00D472ED"/>
    <w:rsid w:val="00D52D43"/>
    <w:rsid w:val="00D62021"/>
    <w:rsid w:val="00D9764A"/>
    <w:rsid w:val="00DA560F"/>
    <w:rsid w:val="00DB0318"/>
    <w:rsid w:val="00DC48FF"/>
    <w:rsid w:val="00E11EFC"/>
    <w:rsid w:val="00E257B5"/>
    <w:rsid w:val="00E33774"/>
    <w:rsid w:val="00E57A62"/>
    <w:rsid w:val="00E66569"/>
    <w:rsid w:val="00E71F06"/>
    <w:rsid w:val="00E72C2D"/>
    <w:rsid w:val="00E80FFA"/>
    <w:rsid w:val="00EB182F"/>
    <w:rsid w:val="00EC619A"/>
    <w:rsid w:val="00EF509B"/>
    <w:rsid w:val="00F039A0"/>
    <w:rsid w:val="00F05121"/>
    <w:rsid w:val="00F1165A"/>
    <w:rsid w:val="00F162C6"/>
    <w:rsid w:val="00F20FA9"/>
    <w:rsid w:val="00F26BF5"/>
    <w:rsid w:val="00F2794C"/>
    <w:rsid w:val="00F53F14"/>
    <w:rsid w:val="00F566D9"/>
    <w:rsid w:val="00F63820"/>
    <w:rsid w:val="00F71757"/>
    <w:rsid w:val="00F85878"/>
    <w:rsid w:val="00F87BCB"/>
    <w:rsid w:val="00F90322"/>
    <w:rsid w:val="00F91FF7"/>
    <w:rsid w:val="00F96438"/>
    <w:rsid w:val="00FC7335"/>
    <w:rsid w:val="00FC7E18"/>
    <w:rsid w:val="00FD2DFB"/>
    <w:rsid w:val="00FE6F2A"/>
    <w:rsid w:val="00FF7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22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3F486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8">
    <w:name w:val="Основной текст_"/>
    <w:basedOn w:val="a0"/>
    <w:link w:val="1"/>
    <w:rsid w:val="003F48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8"/>
    <w:qFormat/>
    <w:rsid w:val="003F4861"/>
    <w:pPr>
      <w:widowControl w:val="0"/>
      <w:shd w:val="clear" w:color="auto" w:fill="FFFFFF"/>
      <w:spacing w:before="420" w:line="322" w:lineRule="exact"/>
      <w:ind w:hanging="2080"/>
      <w:jc w:val="both"/>
    </w:pPr>
    <w:rPr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4F348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F34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F348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34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4318&amp;dst=582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4318&amp;dst=58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543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11122&amp;dst=10047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9167A-8138-4003-A1B8-870B6DD0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Щербакова В.А.</cp:lastModifiedBy>
  <cp:revision>2</cp:revision>
  <cp:lastPrinted>2023-06-16T09:50:00Z</cp:lastPrinted>
  <dcterms:created xsi:type="dcterms:W3CDTF">2024-09-09T06:41:00Z</dcterms:created>
  <dcterms:modified xsi:type="dcterms:W3CDTF">2024-09-09T06:41:00Z</dcterms:modified>
</cp:coreProperties>
</file>