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93" w:rsidRPr="0042250D" w:rsidRDefault="00940293" w:rsidP="00940293">
      <w:pPr>
        <w:ind w:firstLine="720"/>
        <w:jc w:val="both"/>
      </w:pPr>
      <w:r w:rsidRPr="0042250D">
        <w:rPr>
          <w:noProof/>
        </w:rPr>
        <w:drawing>
          <wp:anchor distT="0" distB="0" distL="114300" distR="114300" simplePos="0" relativeHeight="251659264" behindDoc="0" locked="0" layoutInCell="1" allowOverlap="1">
            <wp:simplePos x="0" y="0"/>
            <wp:positionH relativeFrom="column">
              <wp:posOffset>2767965</wp:posOffset>
            </wp:positionH>
            <wp:positionV relativeFrom="paragraph">
              <wp:posOffset>-320040</wp:posOffset>
            </wp:positionV>
            <wp:extent cx="647700" cy="733425"/>
            <wp:effectExtent l="19050" t="0" r="0" b="0"/>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940293" w:rsidRPr="0042250D" w:rsidRDefault="00940293" w:rsidP="00940293">
      <w:pPr>
        <w:ind w:firstLine="720"/>
        <w:jc w:val="both"/>
      </w:pPr>
    </w:p>
    <w:p w:rsidR="00940293" w:rsidRPr="0042250D" w:rsidRDefault="00940293" w:rsidP="00940293">
      <w:pPr>
        <w:pStyle w:val="ConsNonformat"/>
        <w:widowControl/>
        <w:contextualSpacing/>
        <w:jc w:val="center"/>
        <w:rPr>
          <w:rFonts w:ascii="Times New Roman" w:hAnsi="Times New Roman" w:cs="Times New Roman"/>
          <w:noProof/>
        </w:rPr>
      </w:pPr>
    </w:p>
    <w:p w:rsidR="00940293" w:rsidRPr="0042250D" w:rsidRDefault="00940293" w:rsidP="00940293">
      <w:pPr>
        <w:contextualSpacing/>
        <w:jc w:val="center"/>
      </w:pPr>
      <w:r w:rsidRPr="0042250D">
        <w:t>РОССИЙСКАЯ ФЕДЕРАЦИЯ</w:t>
      </w:r>
    </w:p>
    <w:p w:rsidR="00940293" w:rsidRPr="0042250D" w:rsidRDefault="00940293" w:rsidP="00940293">
      <w:pPr>
        <w:contextualSpacing/>
        <w:jc w:val="center"/>
      </w:pPr>
    </w:p>
    <w:p w:rsidR="00940293" w:rsidRPr="0042250D" w:rsidRDefault="00940293" w:rsidP="00940293">
      <w:pPr>
        <w:contextualSpacing/>
        <w:jc w:val="center"/>
        <w:rPr>
          <w:sz w:val="28"/>
        </w:rPr>
      </w:pPr>
      <w:r w:rsidRPr="0042250D">
        <w:rPr>
          <w:sz w:val="28"/>
        </w:rPr>
        <w:t>Администрация</w:t>
      </w:r>
    </w:p>
    <w:p w:rsidR="00940293" w:rsidRPr="0042250D" w:rsidRDefault="00940293" w:rsidP="00940293">
      <w:pPr>
        <w:overflowPunct w:val="0"/>
        <w:contextualSpacing/>
        <w:jc w:val="center"/>
        <w:rPr>
          <w:sz w:val="28"/>
        </w:rPr>
      </w:pPr>
      <w:r w:rsidRPr="0042250D">
        <w:rPr>
          <w:sz w:val="28"/>
        </w:rPr>
        <w:t>Зиминского городского округа Иркутской области</w:t>
      </w:r>
    </w:p>
    <w:p w:rsidR="00940293" w:rsidRPr="0042250D" w:rsidRDefault="00940293" w:rsidP="00940293">
      <w:pPr>
        <w:pStyle w:val="ConsNonformat"/>
        <w:widowControl/>
        <w:contextualSpacing/>
        <w:jc w:val="center"/>
        <w:rPr>
          <w:rFonts w:ascii="Times New Roman" w:hAnsi="Times New Roman" w:cs="Times New Roman"/>
          <w:sz w:val="28"/>
          <w:szCs w:val="24"/>
        </w:rPr>
      </w:pPr>
    </w:p>
    <w:p w:rsidR="00940293" w:rsidRPr="0042250D" w:rsidRDefault="00940293" w:rsidP="00940293">
      <w:pPr>
        <w:pStyle w:val="ConsNonformat"/>
        <w:widowControl/>
        <w:contextualSpacing/>
        <w:jc w:val="center"/>
        <w:rPr>
          <w:rFonts w:ascii="Times New Roman" w:hAnsi="Times New Roman" w:cs="Times New Roman"/>
          <w:b/>
          <w:sz w:val="36"/>
          <w:szCs w:val="36"/>
        </w:rPr>
      </w:pPr>
      <w:r w:rsidRPr="0042250D">
        <w:rPr>
          <w:rFonts w:ascii="Times New Roman" w:hAnsi="Times New Roman" w:cs="Times New Roman"/>
          <w:b/>
          <w:sz w:val="36"/>
          <w:szCs w:val="36"/>
        </w:rPr>
        <w:t>П О С Т А Н О В Л Е Н И Е</w:t>
      </w:r>
    </w:p>
    <w:p w:rsidR="00940293" w:rsidRPr="0042250D" w:rsidRDefault="00940293" w:rsidP="00940293">
      <w:pPr>
        <w:pStyle w:val="ConsNonformat"/>
        <w:widowControl/>
        <w:contextualSpacing/>
        <w:rPr>
          <w:rFonts w:ascii="Times New Roman" w:hAnsi="Times New Roman" w:cs="Times New Roman"/>
          <w:sz w:val="24"/>
          <w:szCs w:val="24"/>
        </w:rPr>
      </w:pPr>
    </w:p>
    <w:p w:rsidR="00940293" w:rsidRPr="0042250D" w:rsidRDefault="00940293" w:rsidP="00940293">
      <w:pPr>
        <w:pStyle w:val="ConsNonformat"/>
        <w:widowControl/>
        <w:contextualSpacing/>
        <w:rPr>
          <w:rFonts w:ascii="Times New Roman" w:hAnsi="Times New Roman" w:cs="Times New Roman"/>
          <w:sz w:val="24"/>
          <w:szCs w:val="24"/>
        </w:rPr>
      </w:pPr>
    </w:p>
    <w:p w:rsidR="00950C9C" w:rsidRPr="0042250D" w:rsidRDefault="00950C9C" w:rsidP="00950C9C">
      <w:pPr>
        <w:pStyle w:val="ConsNonformat"/>
        <w:widowControl/>
        <w:ind w:firstLine="709"/>
        <w:contextualSpacing/>
        <w:rPr>
          <w:rFonts w:ascii="Times New Roman" w:hAnsi="Times New Roman" w:cs="Times New Roman"/>
          <w:sz w:val="24"/>
          <w:szCs w:val="24"/>
        </w:rPr>
      </w:pPr>
      <w:r w:rsidRPr="0042250D">
        <w:rPr>
          <w:rFonts w:ascii="Times New Roman" w:hAnsi="Times New Roman" w:cs="Times New Roman"/>
          <w:sz w:val="24"/>
          <w:szCs w:val="24"/>
        </w:rPr>
        <w:t xml:space="preserve">от </w:t>
      </w:r>
      <w:r w:rsidR="009E7324">
        <w:rPr>
          <w:rFonts w:ascii="Times New Roman" w:hAnsi="Times New Roman" w:cs="Times New Roman"/>
          <w:sz w:val="24"/>
          <w:szCs w:val="24"/>
        </w:rPr>
        <w:t xml:space="preserve">04.02.2026                  </w:t>
      </w:r>
      <w:r w:rsidRPr="0042250D">
        <w:rPr>
          <w:rFonts w:ascii="Times New Roman" w:hAnsi="Times New Roman" w:cs="Times New Roman"/>
          <w:sz w:val="24"/>
          <w:szCs w:val="24"/>
        </w:rPr>
        <w:t xml:space="preserve">                        Зима                             </w:t>
      </w:r>
      <w:r w:rsidR="009E7324">
        <w:rPr>
          <w:rFonts w:ascii="Times New Roman" w:hAnsi="Times New Roman" w:cs="Times New Roman"/>
          <w:sz w:val="24"/>
          <w:szCs w:val="24"/>
        </w:rPr>
        <w:t xml:space="preserve">            </w:t>
      </w:r>
      <w:r w:rsidRPr="0042250D">
        <w:rPr>
          <w:rFonts w:ascii="Times New Roman" w:hAnsi="Times New Roman" w:cs="Times New Roman"/>
          <w:sz w:val="24"/>
          <w:szCs w:val="24"/>
        </w:rPr>
        <w:t xml:space="preserve">      № </w:t>
      </w:r>
      <w:r w:rsidR="009E7324">
        <w:rPr>
          <w:rFonts w:ascii="Times New Roman" w:hAnsi="Times New Roman" w:cs="Times New Roman"/>
          <w:sz w:val="24"/>
          <w:szCs w:val="24"/>
        </w:rPr>
        <w:t>121</w:t>
      </w:r>
    </w:p>
    <w:p w:rsidR="00A26E0E" w:rsidRPr="0042250D" w:rsidRDefault="00A26E0E" w:rsidP="00A26E0E">
      <w:pPr>
        <w:pStyle w:val="ConsNonformat"/>
        <w:widowControl/>
        <w:contextualSpacing/>
        <w:jc w:val="center"/>
        <w:rPr>
          <w:rFonts w:ascii="Times New Roman" w:hAnsi="Times New Roman" w:cs="Times New Roman"/>
          <w:b/>
          <w:caps/>
          <w:sz w:val="24"/>
          <w:szCs w:val="24"/>
        </w:rPr>
      </w:pPr>
    </w:p>
    <w:p w:rsidR="00A26E0E" w:rsidRPr="0042250D" w:rsidRDefault="00A26E0E" w:rsidP="00A26E0E">
      <w:pPr>
        <w:pStyle w:val="ConsNonformat"/>
        <w:widowControl/>
        <w:contextualSpacing/>
        <w:jc w:val="center"/>
        <w:rPr>
          <w:rFonts w:ascii="Times New Roman" w:hAnsi="Times New Roman" w:cs="Times New Roman"/>
          <w:b/>
          <w:caps/>
          <w:sz w:val="24"/>
          <w:szCs w:val="24"/>
        </w:rPr>
      </w:pPr>
    </w:p>
    <w:p w:rsidR="00950C9C" w:rsidRPr="0042250D" w:rsidRDefault="00950C9C" w:rsidP="00950C9C">
      <w:pPr>
        <w:pStyle w:val="ConsNonformat"/>
        <w:widowControl/>
        <w:jc w:val="center"/>
        <w:rPr>
          <w:rFonts w:ascii="Times New Roman" w:hAnsi="Times New Roman" w:cs="Times New Roman"/>
          <w:b/>
          <w:sz w:val="24"/>
          <w:szCs w:val="24"/>
        </w:rPr>
      </w:pPr>
      <w:r w:rsidRPr="0042250D">
        <w:rPr>
          <w:rFonts w:ascii="Times New Roman" w:hAnsi="Times New Roman" w:cs="Times New Roman"/>
          <w:b/>
          <w:sz w:val="24"/>
          <w:szCs w:val="24"/>
        </w:rPr>
        <w:t>О внесении изменений в муниципальную программу Зиминского городского округа Иркутской области "Развитие образования"</w:t>
      </w:r>
    </w:p>
    <w:p w:rsidR="00950C9C" w:rsidRPr="0042250D" w:rsidRDefault="00950C9C" w:rsidP="00950C9C">
      <w:pPr>
        <w:pStyle w:val="ConsNonformat"/>
        <w:widowControl/>
        <w:jc w:val="center"/>
        <w:rPr>
          <w:rFonts w:ascii="Times New Roman" w:hAnsi="Times New Roman" w:cs="Times New Roman"/>
          <w:sz w:val="24"/>
          <w:szCs w:val="24"/>
        </w:rPr>
      </w:pPr>
    </w:p>
    <w:p w:rsidR="00950C9C" w:rsidRPr="0042250D" w:rsidRDefault="00950C9C" w:rsidP="00950C9C">
      <w:pPr>
        <w:pStyle w:val="ConsNonformat"/>
        <w:widowControl/>
        <w:jc w:val="both"/>
        <w:rPr>
          <w:rFonts w:ascii="Times New Roman" w:hAnsi="Times New Roman" w:cs="Times New Roman"/>
          <w:sz w:val="24"/>
          <w:szCs w:val="24"/>
        </w:rPr>
      </w:pPr>
      <w:r w:rsidRPr="0042250D">
        <w:rPr>
          <w:rFonts w:ascii="Times New Roman" w:hAnsi="Times New Roman" w:cs="Times New Roman"/>
          <w:sz w:val="24"/>
          <w:szCs w:val="24"/>
        </w:rPr>
        <w:tab/>
        <w:t>В целях корректировки финансирования программных мероприятий, в соответствии с пунктом 13 части 1 статьи 16 Федерального закона от 06.10.2003 № 131-ФЗ "Об общих принципах организации местного самоуправления в Российской Федерации", руководствуясь статьей 28 Устава Зиминского городского округа Иркутской области, администрация Зими</w:t>
      </w:r>
      <w:r w:rsidRPr="0042250D">
        <w:rPr>
          <w:rFonts w:ascii="Times New Roman" w:hAnsi="Times New Roman" w:cs="Times New Roman"/>
          <w:sz w:val="24"/>
          <w:szCs w:val="24"/>
        </w:rPr>
        <w:t>н</w:t>
      </w:r>
      <w:r w:rsidRPr="0042250D">
        <w:rPr>
          <w:rFonts w:ascii="Times New Roman" w:hAnsi="Times New Roman" w:cs="Times New Roman"/>
          <w:sz w:val="24"/>
          <w:szCs w:val="24"/>
        </w:rPr>
        <w:t>ского городского округа Иркутской области</w:t>
      </w:r>
    </w:p>
    <w:p w:rsidR="00950C9C" w:rsidRPr="0042250D" w:rsidRDefault="00950C9C" w:rsidP="00950C9C">
      <w:pPr>
        <w:pStyle w:val="ConsNonformat"/>
        <w:widowControl/>
        <w:jc w:val="both"/>
        <w:rPr>
          <w:rFonts w:ascii="Times New Roman" w:hAnsi="Times New Roman" w:cs="Times New Roman"/>
          <w:b/>
          <w:sz w:val="24"/>
          <w:szCs w:val="24"/>
        </w:rPr>
      </w:pPr>
      <w:r w:rsidRPr="0042250D">
        <w:rPr>
          <w:rFonts w:ascii="Times New Roman" w:hAnsi="Times New Roman" w:cs="Times New Roman"/>
          <w:b/>
          <w:sz w:val="24"/>
          <w:szCs w:val="24"/>
        </w:rPr>
        <w:t>П О С Т А Н О В Л Я Е Т:</w:t>
      </w:r>
    </w:p>
    <w:p w:rsidR="00950C9C" w:rsidRPr="0042250D" w:rsidRDefault="00950C9C" w:rsidP="00950C9C">
      <w:pPr>
        <w:pStyle w:val="ConsNonformat"/>
        <w:widowControl/>
        <w:jc w:val="both"/>
        <w:rPr>
          <w:rFonts w:ascii="Times New Roman" w:hAnsi="Times New Roman" w:cs="Times New Roman"/>
          <w:sz w:val="24"/>
          <w:szCs w:val="24"/>
        </w:rPr>
      </w:pPr>
      <w:r w:rsidRPr="0042250D">
        <w:rPr>
          <w:rFonts w:ascii="Times New Roman" w:hAnsi="Times New Roman" w:cs="Times New Roman"/>
          <w:sz w:val="24"/>
          <w:szCs w:val="24"/>
        </w:rPr>
        <w:tab/>
        <w:t>1. Внести изменения в муниципальную программу Зиминского городского округа И</w:t>
      </w:r>
      <w:r w:rsidRPr="0042250D">
        <w:rPr>
          <w:rFonts w:ascii="Times New Roman" w:hAnsi="Times New Roman" w:cs="Times New Roman"/>
          <w:sz w:val="24"/>
          <w:szCs w:val="24"/>
        </w:rPr>
        <w:t>р</w:t>
      </w:r>
      <w:r w:rsidRPr="0042250D">
        <w:rPr>
          <w:rFonts w:ascii="Times New Roman" w:hAnsi="Times New Roman" w:cs="Times New Roman"/>
          <w:sz w:val="24"/>
          <w:szCs w:val="24"/>
        </w:rPr>
        <w:t>кутской области "Развитие образования", утвержденную постановлением администрации Зиминского городского округа Иркутск</w:t>
      </w:r>
      <w:r w:rsidR="00CC6F3E">
        <w:rPr>
          <w:rFonts w:ascii="Times New Roman" w:hAnsi="Times New Roman" w:cs="Times New Roman"/>
          <w:sz w:val="24"/>
          <w:szCs w:val="24"/>
        </w:rPr>
        <w:t>ой области от 31.10.2025 № 1191</w:t>
      </w:r>
      <w:r w:rsidRPr="0042250D">
        <w:rPr>
          <w:rFonts w:ascii="Times New Roman" w:hAnsi="Times New Roman" w:cs="Times New Roman"/>
          <w:sz w:val="24"/>
          <w:szCs w:val="24"/>
        </w:rPr>
        <w:t xml:space="preserve"> </w:t>
      </w:r>
      <w:r w:rsidR="00A85AC2" w:rsidRPr="0042250D">
        <w:rPr>
          <w:rFonts w:ascii="Times New Roman" w:hAnsi="Times New Roman" w:cs="Times New Roman"/>
          <w:sz w:val="24"/>
          <w:szCs w:val="24"/>
        </w:rPr>
        <w:t>"</w:t>
      </w:r>
      <w:r w:rsidR="00CC6F3E" w:rsidRPr="0042250D">
        <w:rPr>
          <w:rFonts w:ascii="Times New Roman" w:hAnsi="Times New Roman" w:cs="Times New Roman"/>
          <w:sz w:val="24"/>
          <w:szCs w:val="24"/>
        </w:rPr>
        <w:t>О внесении изм</w:t>
      </w:r>
      <w:r w:rsidR="00CC6F3E" w:rsidRPr="0042250D">
        <w:rPr>
          <w:rFonts w:ascii="Times New Roman" w:hAnsi="Times New Roman" w:cs="Times New Roman"/>
          <w:sz w:val="24"/>
          <w:szCs w:val="24"/>
        </w:rPr>
        <w:t>е</w:t>
      </w:r>
      <w:r w:rsidR="00CC6F3E" w:rsidRPr="0042250D">
        <w:rPr>
          <w:rFonts w:ascii="Times New Roman" w:hAnsi="Times New Roman" w:cs="Times New Roman"/>
          <w:sz w:val="24"/>
          <w:szCs w:val="24"/>
        </w:rPr>
        <w:t>нений в муниципальную программу Зиминского городского округа Иркутской</w:t>
      </w:r>
      <w:r w:rsidR="00A85AC2">
        <w:rPr>
          <w:rFonts w:ascii="Times New Roman" w:hAnsi="Times New Roman" w:cs="Times New Roman"/>
          <w:sz w:val="24"/>
          <w:szCs w:val="24"/>
        </w:rPr>
        <w:t xml:space="preserve"> области "Ра</w:t>
      </w:r>
      <w:r w:rsidR="00A85AC2">
        <w:rPr>
          <w:rFonts w:ascii="Times New Roman" w:hAnsi="Times New Roman" w:cs="Times New Roman"/>
          <w:sz w:val="24"/>
          <w:szCs w:val="24"/>
        </w:rPr>
        <w:t>з</w:t>
      </w:r>
      <w:r w:rsidR="00A85AC2">
        <w:rPr>
          <w:rFonts w:ascii="Times New Roman" w:hAnsi="Times New Roman" w:cs="Times New Roman"/>
          <w:sz w:val="24"/>
          <w:szCs w:val="24"/>
        </w:rPr>
        <w:t>витие образования"</w:t>
      </w:r>
      <w:r w:rsidR="00A85AC2" w:rsidRPr="0042250D">
        <w:rPr>
          <w:rFonts w:ascii="Times New Roman" w:hAnsi="Times New Roman" w:cs="Times New Roman"/>
          <w:sz w:val="24"/>
          <w:szCs w:val="24"/>
        </w:rPr>
        <w:t>"</w:t>
      </w:r>
      <w:r w:rsidR="00323267">
        <w:rPr>
          <w:rFonts w:ascii="Times New Roman" w:hAnsi="Times New Roman" w:cs="Times New Roman"/>
          <w:sz w:val="24"/>
          <w:szCs w:val="24"/>
        </w:rPr>
        <w:t xml:space="preserve">, </w:t>
      </w:r>
      <w:r w:rsidRPr="0042250D">
        <w:rPr>
          <w:rFonts w:ascii="Times New Roman" w:hAnsi="Times New Roman" w:cs="Times New Roman"/>
          <w:sz w:val="24"/>
          <w:szCs w:val="24"/>
        </w:rPr>
        <w:t>изложив ее в новой редакции (прилагается).</w:t>
      </w:r>
    </w:p>
    <w:p w:rsidR="00950C9C" w:rsidRPr="0042250D" w:rsidRDefault="00950C9C" w:rsidP="00CC6F3E">
      <w:pPr>
        <w:pStyle w:val="ConsNonformat"/>
        <w:widowControl/>
        <w:ind w:firstLine="709"/>
        <w:jc w:val="both"/>
        <w:rPr>
          <w:rFonts w:ascii="Times New Roman" w:hAnsi="Times New Roman" w:cs="Times New Roman"/>
          <w:sz w:val="24"/>
          <w:szCs w:val="24"/>
        </w:rPr>
      </w:pPr>
      <w:r w:rsidRPr="0042250D">
        <w:rPr>
          <w:rFonts w:ascii="Times New Roman" w:hAnsi="Times New Roman" w:cs="Times New Roman"/>
          <w:sz w:val="24"/>
          <w:szCs w:val="24"/>
        </w:rPr>
        <w:t>2. Приз</w:t>
      </w:r>
      <w:r w:rsidR="00CC6F3E">
        <w:rPr>
          <w:rFonts w:ascii="Times New Roman" w:hAnsi="Times New Roman" w:cs="Times New Roman"/>
          <w:sz w:val="24"/>
          <w:szCs w:val="24"/>
        </w:rPr>
        <w:t>нать утратившим силу постановление</w:t>
      </w:r>
      <w:r w:rsidRPr="0042250D">
        <w:rPr>
          <w:rFonts w:ascii="Times New Roman" w:hAnsi="Times New Roman" w:cs="Times New Roman"/>
          <w:sz w:val="24"/>
          <w:szCs w:val="24"/>
        </w:rPr>
        <w:t xml:space="preserve"> администрации Зиминского городского округа Иркутской области от 05.12.2025 №1338</w:t>
      </w:r>
      <w:r w:rsidR="00A85AC2">
        <w:rPr>
          <w:rFonts w:ascii="Times New Roman" w:hAnsi="Times New Roman" w:cs="Times New Roman"/>
          <w:sz w:val="24"/>
          <w:szCs w:val="24"/>
        </w:rPr>
        <w:t xml:space="preserve"> </w:t>
      </w:r>
      <w:r w:rsidR="00A85AC2" w:rsidRPr="0042250D">
        <w:rPr>
          <w:rFonts w:ascii="Times New Roman" w:hAnsi="Times New Roman" w:cs="Times New Roman"/>
          <w:sz w:val="24"/>
          <w:szCs w:val="24"/>
        </w:rPr>
        <w:t>"</w:t>
      </w:r>
      <w:r w:rsidR="0029302A" w:rsidRPr="0042250D">
        <w:rPr>
          <w:rFonts w:ascii="Times New Roman" w:hAnsi="Times New Roman" w:cs="Times New Roman"/>
          <w:sz w:val="24"/>
          <w:szCs w:val="24"/>
        </w:rPr>
        <w:t>О внесении изменений в муниципальную программу Зиминского город</w:t>
      </w:r>
      <w:r w:rsidR="00CC6F3E">
        <w:rPr>
          <w:rFonts w:ascii="Times New Roman" w:hAnsi="Times New Roman" w:cs="Times New Roman"/>
          <w:sz w:val="24"/>
          <w:szCs w:val="24"/>
        </w:rPr>
        <w:t>ского округа Иркутско</w:t>
      </w:r>
      <w:r w:rsidR="00A85AC2">
        <w:rPr>
          <w:rFonts w:ascii="Times New Roman" w:hAnsi="Times New Roman" w:cs="Times New Roman"/>
          <w:sz w:val="24"/>
          <w:szCs w:val="24"/>
        </w:rPr>
        <w:t xml:space="preserve">й области </w:t>
      </w:r>
      <w:r w:rsidR="00A85AC2" w:rsidRPr="0042250D">
        <w:rPr>
          <w:rFonts w:ascii="Times New Roman" w:hAnsi="Times New Roman" w:cs="Times New Roman"/>
          <w:sz w:val="24"/>
          <w:szCs w:val="24"/>
        </w:rPr>
        <w:t>"</w:t>
      </w:r>
      <w:r w:rsidR="00A85AC2">
        <w:rPr>
          <w:rFonts w:ascii="Times New Roman" w:hAnsi="Times New Roman" w:cs="Times New Roman"/>
          <w:sz w:val="24"/>
          <w:szCs w:val="24"/>
        </w:rPr>
        <w:t>Развитие образования</w:t>
      </w:r>
      <w:r w:rsidR="00A85AC2" w:rsidRPr="0042250D">
        <w:rPr>
          <w:rFonts w:ascii="Times New Roman" w:hAnsi="Times New Roman" w:cs="Times New Roman"/>
          <w:sz w:val="24"/>
          <w:szCs w:val="24"/>
        </w:rPr>
        <w:t>""</w:t>
      </w:r>
      <w:r w:rsidR="00A85AC2">
        <w:rPr>
          <w:rFonts w:ascii="Times New Roman" w:hAnsi="Times New Roman" w:cs="Times New Roman"/>
          <w:sz w:val="24"/>
          <w:szCs w:val="24"/>
        </w:rPr>
        <w:t>.</w:t>
      </w:r>
    </w:p>
    <w:p w:rsidR="00950C9C" w:rsidRPr="0042250D" w:rsidRDefault="00950C9C" w:rsidP="00950C9C">
      <w:pPr>
        <w:pStyle w:val="ConsNonformat"/>
        <w:widowControl/>
        <w:ind w:firstLine="709"/>
        <w:jc w:val="both"/>
        <w:rPr>
          <w:rFonts w:ascii="Times New Roman" w:hAnsi="Times New Roman" w:cs="Times New Roman"/>
          <w:sz w:val="24"/>
          <w:szCs w:val="24"/>
        </w:rPr>
      </w:pPr>
      <w:r w:rsidRPr="0042250D">
        <w:rPr>
          <w:rFonts w:ascii="Times New Roman" w:hAnsi="Times New Roman" w:cs="Times New Roman"/>
          <w:sz w:val="24"/>
          <w:szCs w:val="24"/>
        </w:rPr>
        <w:t>3. Настоящее постановление подлежит размещению на официальном сайте админис</w:t>
      </w:r>
      <w:r w:rsidRPr="0042250D">
        <w:rPr>
          <w:rFonts w:ascii="Times New Roman" w:hAnsi="Times New Roman" w:cs="Times New Roman"/>
          <w:sz w:val="24"/>
          <w:szCs w:val="24"/>
        </w:rPr>
        <w:t>т</w:t>
      </w:r>
      <w:r w:rsidRPr="0042250D">
        <w:rPr>
          <w:rFonts w:ascii="Times New Roman" w:hAnsi="Times New Roman" w:cs="Times New Roman"/>
          <w:sz w:val="24"/>
          <w:szCs w:val="24"/>
        </w:rPr>
        <w:t>рации Зиминского городского округа Иркутской области в информационно-телекоммун</w:t>
      </w:r>
      <w:r w:rsidR="00A85AC2">
        <w:rPr>
          <w:rFonts w:ascii="Times New Roman" w:hAnsi="Times New Roman" w:cs="Times New Roman"/>
          <w:sz w:val="24"/>
          <w:szCs w:val="24"/>
        </w:rPr>
        <w:t xml:space="preserve">икационной сети </w:t>
      </w:r>
      <w:r w:rsidR="00A85AC2" w:rsidRPr="0042250D">
        <w:rPr>
          <w:rFonts w:ascii="Times New Roman" w:hAnsi="Times New Roman" w:cs="Times New Roman"/>
          <w:sz w:val="24"/>
          <w:szCs w:val="24"/>
        </w:rPr>
        <w:t>"</w:t>
      </w:r>
      <w:r w:rsidR="00A85AC2">
        <w:rPr>
          <w:rFonts w:ascii="Times New Roman" w:hAnsi="Times New Roman" w:cs="Times New Roman"/>
          <w:sz w:val="24"/>
          <w:szCs w:val="24"/>
        </w:rPr>
        <w:t>Интернет</w:t>
      </w:r>
      <w:r w:rsidR="00A85AC2" w:rsidRPr="0042250D">
        <w:rPr>
          <w:rFonts w:ascii="Times New Roman" w:hAnsi="Times New Roman" w:cs="Times New Roman"/>
          <w:sz w:val="24"/>
          <w:szCs w:val="24"/>
        </w:rPr>
        <w:t>"</w:t>
      </w:r>
      <w:r w:rsidRPr="0042250D">
        <w:rPr>
          <w:rFonts w:ascii="Times New Roman" w:hAnsi="Times New Roman" w:cs="Times New Roman"/>
          <w:sz w:val="24"/>
          <w:szCs w:val="24"/>
        </w:rPr>
        <w:t>.</w:t>
      </w:r>
    </w:p>
    <w:p w:rsidR="00950C9C" w:rsidRPr="0042250D" w:rsidRDefault="00950C9C" w:rsidP="00950C9C">
      <w:pPr>
        <w:pStyle w:val="ConsNonformat"/>
        <w:widowControl/>
        <w:ind w:firstLine="709"/>
        <w:jc w:val="both"/>
        <w:rPr>
          <w:rFonts w:ascii="Times New Roman" w:hAnsi="Times New Roman" w:cs="Times New Roman"/>
          <w:sz w:val="24"/>
          <w:szCs w:val="24"/>
        </w:rPr>
      </w:pPr>
      <w:r w:rsidRPr="0042250D">
        <w:rPr>
          <w:rFonts w:ascii="Times New Roman" w:hAnsi="Times New Roman" w:cs="Times New Roman"/>
          <w:sz w:val="24"/>
          <w:szCs w:val="24"/>
        </w:rPr>
        <w:t>4. Контроль исполнения настоящего постановления возложить на заместителя мэра городского округа по социальным вопросам.</w:t>
      </w:r>
    </w:p>
    <w:p w:rsidR="00950C9C" w:rsidRPr="0042250D" w:rsidRDefault="00950C9C" w:rsidP="00950C9C">
      <w:pPr>
        <w:jc w:val="both"/>
      </w:pPr>
    </w:p>
    <w:p w:rsidR="00950C9C" w:rsidRPr="0042250D" w:rsidRDefault="00950C9C" w:rsidP="00950C9C">
      <w:pPr>
        <w:jc w:val="both"/>
      </w:pPr>
    </w:p>
    <w:p w:rsidR="00950C9C" w:rsidRPr="0042250D" w:rsidRDefault="00950C9C" w:rsidP="00950C9C">
      <w:pPr>
        <w:pStyle w:val="ConsNonformat"/>
        <w:widowControl/>
        <w:rPr>
          <w:rFonts w:ascii="Times New Roman" w:hAnsi="Times New Roman" w:cs="Times New Roman"/>
          <w:sz w:val="24"/>
          <w:szCs w:val="24"/>
        </w:rPr>
      </w:pPr>
      <w:r w:rsidRPr="0042250D">
        <w:rPr>
          <w:rFonts w:ascii="Times New Roman" w:hAnsi="Times New Roman" w:cs="Times New Roman"/>
          <w:sz w:val="24"/>
          <w:szCs w:val="24"/>
        </w:rPr>
        <w:t xml:space="preserve">Мэр Зиминского городского </w:t>
      </w:r>
      <w:r w:rsidR="004D427C">
        <w:rPr>
          <w:rFonts w:ascii="Times New Roman" w:hAnsi="Times New Roman" w:cs="Times New Roman"/>
          <w:sz w:val="24"/>
          <w:szCs w:val="24"/>
        </w:rPr>
        <w:t>округа</w:t>
      </w:r>
      <w:r w:rsidR="004D427C">
        <w:rPr>
          <w:rFonts w:ascii="Times New Roman" w:hAnsi="Times New Roman" w:cs="Times New Roman"/>
          <w:sz w:val="24"/>
          <w:szCs w:val="24"/>
        </w:rPr>
        <w:tab/>
      </w:r>
      <w:r w:rsidR="004D427C">
        <w:rPr>
          <w:rFonts w:ascii="Times New Roman" w:hAnsi="Times New Roman" w:cs="Times New Roman"/>
          <w:sz w:val="24"/>
          <w:szCs w:val="24"/>
        </w:rPr>
        <w:tab/>
      </w:r>
      <w:r w:rsidR="004D427C">
        <w:rPr>
          <w:rFonts w:ascii="Times New Roman" w:hAnsi="Times New Roman" w:cs="Times New Roman"/>
          <w:sz w:val="24"/>
          <w:szCs w:val="24"/>
        </w:rPr>
        <w:tab/>
      </w:r>
      <w:r w:rsidR="004D427C">
        <w:rPr>
          <w:rFonts w:ascii="Times New Roman" w:hAnsi="Times New Roman" w:cs="Times New Roman"/>
          <w:sz w:val="24"/>
          <w:szCs w:val="24"/>
        </w:rPr>
        <w:tab/>
      </w:r>
      <w:r w:rsidRPr="0042250D">
        <w:rPr>
          <w:rFonts w:ascii="Times New Roman" w:hAnsi="Times New Roman" w:cs="Times New Roman"/>
          <w:sz w:val="24"/>
          <w:szCs w:val="24"/>
        </w:rPr>
        <w:tab/>
        <w:t xml:space="preserve">             А.Н. Коновалов</w:t>
      </w:r>
    </w:p>
    <w:p w:rsidR="00950C9C" w:rsidRPr="0042250D" w:rsidRDefault="00950C9C" w:rsidP="00950C9C">
      <w:pPr>
        <w:pStyle w:val="ConsNonformat"/>
        <w:widowControl/>
        <w:rPr>
          <w:rFonts w:ascii="Times New Roman" w:hAnsi="Times New Roman" w:cs="Times New Roman"/>
        </w:rPr>
      </w:pPr>
      <w:r w:rsidRPr="0042250D">
        <w:rPr>
          <w:rFonts w:ascii="Times New Roman" w:hAnsi="Times New Roman" w:cs="Times New Roman"/>
        </w:rPr>
        <w:br w:type="page"/>
      </w:r>
      <w:bookmarkStart w:id="0" w:name="_GoBack"/>
      <w:bookmarkEnd w:id="0"/>
    </w:p>
    <w:p w:rsidR="006E2F94" w:rsidRPr="0042250D" w:rsidRDefault="006E2F94" w:rsidP="00C81848">
      <w:pPr>
        <w:jc w:val="both"/>
      </w:pPr>
    </w:p>
    <w:p w:rsidR="006E2F94" w:rsidRPr="0042250D" w:rsidRDefault="006E2F94" w:rsidP="00C81848">
      <w:pPr>
        <w:jc w:val="both"/>
      </w:pPr>
    </w:p>
    <w:p w:rsidR="006E2F94" w:rsidRPr="0042250D" w:rsidRDefault="006E2F94" w:rsidP="00C81848">
      <w:pPr>
        <w:jc w:val="both"/>
      </w:pPr>
    </w:p>
    <w:p w:rsidR="006E2F94" w:rsidRPr="0042250D" w:rsidRDefault="006E2F94" w:rsidP="00C81848">
      <w:pPr>
        <w:jc w:val="both"/>
      </w:pPr>
    </w:p>
    <w:p w:rsidR="00905190" w:rsidRPr="0042250D" w:rsidRDefault="00905190" w:rsidP="00C81848">
      <w:pPr>
        <w:jc w:val="both"/>
      </w:pPr>
    </w:p>
    <w:p w:rsidR="0018258D" w:rsidRPr="0042250D" w:rsidRDefault="0018258D" w:rsidP="00C81848">
      <w:pPr>
        <w:jc w:val="both"/>
      </w:pPr>
    </w:p>
    <w:p w:rsidR="0018258D" w:rsidRPr="0042250D" w:rsidRDefault="0018258D" w:rsidP="00C81848">
      <w:pPr>
        <w:jc w:val="both"/>
      </w:pPr>
    </w:p>
    <w:p w:rsidR="0018258D" w:rsidRPr="0042250D" w:rsidRDefault="0018258D" w:rsidP="00C81848">
      <w:pPr>
        <w:jc w:val="both"/>
      </w:pPr>
    </w:p>
    <w:p w:rsidR="0018258D" w:rsidRPr="0042250D" w:rsidRDefault="0018258D" w:rsidP="00C81848">
      <w:pPr>
        <w:jc w:val="both"/>
      </w:pPr>
    </w:p>
    <w:p w:rsidR="00905190" w:rsidRPr="0042250D" w:rsidRDefault="00905190" w:rsidP="00C81848">
      <w:pPr>
        <w:jc w:val="both"/>
      </w:pPr>
    </w:p>
    <w:p w:rsidR="00905190" w:rsidRPr="0042250D" w:rsidRDefault="00905190" w:rsidP="00C81848">
      <w:pPr>
        <w:jc w:val="both"/>
      </w:pPr>
    </w:p>
    <w:p w:rsidR="00905190" w:rsidRPr="0042250D" w:rsidRDefault="00905190" w:rsidP="00C81848">
      <w:pPr>
        <w:jc w:val="both"/>
      </w:pPr>
    </w:p>
    <w:p w:rsidR="00905190" w:rsidRPr="0042250D" w:rsidRDefault="00905190" w:rsidP="00C81848">
      <w:pPr>
        <w:jc w:val="both"/>
      </w:pPr>
    </w:p>
    <w:p w:rsidR="00905190" w:rsidRPr="0042250D" w:rsidRDefault="00905190" w:rsidP="00C81848">
      <w:pPr>
        <w:jc w:val="both"/>
      </w:pPr>
    </w:p>
    <w:p w:rsidR="00905190" w:rsidRPr="0042250D" w:rsidRDefault="00905190" w:rsidP="00C81848">
      <w:pPr>
        <w:jc w:val="both"/>
      </w:pPr>
    </w:p>
    <w:p w:rsidR="00905190" w:rsidRPr="0042250D" w:rsidRDefault="00905190" w:rsidP="00C81848">
      <w:pPr>
        <w:jc w:val="both"/>
      </w:pPr>
    </w:p>
    <w:p w:rsidR="00905190" w:rsidRPr="0042250D" w:rsidRDefault="00905190" w:rsidP="00C81848">
      <w:pPr>
        <w:jc w:val="both"/>
      </w:pPr>
    </w:p>
    <w:p w:rsidR="00D50096" w:rsidRPr="0042250D" w:rsidRDefault="00D50096" w:rsidP="00C81848">
      <w:pPr>
        <w:jc w:val="both"/>
      </w:pPr>
    </w:p>
    <w:p w:rsidR="00D50096" w:rsidRPr="0042250D" w:rsidRDefault="00D50096" w:rsidP="00C81848">
      <w:pPr>
        <w:jc w:val="both"/>
      </w:pPr>
    </w:p>
    <w:p w:rsidR="009E2B6B" w:rsidRPr="0042250D" w:rsidRDefault="009E2B6B" w:rsidP="00C81848">
      <w:pPr>
        <w:jc w:val="both"/>
      </w:pPr>
    </w:p>
    <w:p w:rsidR="00652D3C" w:rsidRDefault="00652D3C" w:rsidP="00C81848">
      <w:pPr>
        <w:jc w:val="both"/>
      </w:pPr>
    </w:p>
    <w:p w:rsidR="002F2E5D" w:rsidRPr="0042250D" w:rsidRDefault="002F2E5D" w:rsidP="00C81848">
      <w:pPr>
        <w:jc w:val="both"/>
      </w:pPr>
    </w:p>
    <w:p w:rsidR="003574A3" w:rsidRPr="0042250D" w:rsidRDefault="003574A3" w:rsidP="00316999">
      <w:pPr>
        <w:jc w:val="both"/>
      </w:pPr>
    </w:p>
    <w:p w:rsidR="002516BC" w:rsidRPr="0042250D" w:rsidRDefault="002516BC" w:rsidP="00316999">
      <w:pPr>
        <w:jc w:val="both"/>
      </w:pPr>
    </w:p>
    <w:p w:rsidR="00950C9C" w:rsidRPr="0042250D" w:rsidRDefault="00950C9C" w:rsidP="00950C9C">
      <w:pPr>
        <w:jc w:val="both"/>
      </w:pPr>
      <w:r w:rsidRPr="0042250D">
        <w:t>Заместитель мэра городского округа</w:t>
      </w:r>
    </w:p>
    <w:p w:rsidR="00950C9C" w:rsidRPr="0042250D" w:rsidRDefault="00950C9C" w:rsidP="00950C9C">
      <w:pPr>
        <w:jc w:val="both"/>
      </w:pPr>
      <w:r w:rsidRPr="0042250D">
        <w:t>по социальным вопросам</w:t>
      </w:r>
    </w:p>
    <w:p w:rsidR="00950C9C" w:rsidRDefault="00950C9C" w:rsidP="00950C9C">
      <w:pPr>
        <w:jc w:val="both"/>
      </w:pPr>
      <w:r w:rsidRPr="0042250D">
        <w:t xml:space="preserve">  «___»_______________2026 г. </w:t>
      </w:r>
      <w:r w:rsidRPr="0042250D">
        <w:tab/>
      </w:r>
      <w:r w:rsidRPr="0042250D">
        <w:tab/>
      </w:r>
      <w:r w:rsidRPr="0042250D">
        <w:tab/>
      </w:r>
      <w:r w:rsidRPr="0042250D">
        <w:tab/>
      </w:r>
      <w:r w:rsidRPr="0042250D">
        <w:tab/>
      </w:r>
      <w:r w:rsidRPr="0042250D">
        <w:tab/>
        <w:t>О.В. Костикова</w:t>
      </w:r>
    </w:p>
    <w:p w:rsidR="002F2E5D" w:rsidRDefault="002F2E5D" w:rsidP="00950C9C">
      <w:pPr>
        <w:jc w:val="both"/>
      </w:pPr>
    </w:p>
    <w:p w:rsidR="002F2E5D" w:rsidRPr="00C45B6F" w:rsidRDefault="002F2E5D" w:rsidP="002F2E5D">
      <w:pPr>
        <w:contextualSpacing/>
        <w:mirrorIndents/>
        <w:jc w:val="both"/>
      </w:pPr>
      <w:r w:rsidRPr="00C45B6F">
        <w:t xml:space="preserve">Управляющий делами администрации                              </w:t>
      </w:r>
      <w:r w:rsidRPr="00C45B6F">
        <w:tab/>
      </w:r>
      <w:r w:rsidRPr="00C45B6F">
        <w:tab/>
        <w:t>А.В. Сухарева</w:t>
      </w:r>
    </w:p>
    <w:p w:rsidR="002F2E5D" w:rsidRPr="00C45B6F" w:rsidRDefault="002F2E5D" w:rsidP="002F2E5D">
      <w:pPr>
        <w:contextualSpacing/>
        <w:mirrorIndents/>
        <w:jc w:val="both"/>
      </w:pPr>
      <w:r>
        <w:t>«</w:t>
      </w:r>
      <w:r w:rsidRPr="00C45B6F">
        <w:t>___</w:t>
      </w:r>
      <w:r>
        <w:t>»_______________2026</w:t>
      </w:r>
      <w:r w:rsidRPr="00C45B6F">
        <w:t xml:space="preserve"> г.</w:t>
      </w:r>
    </w:p>
    <w:p w:rsidR="00950C9C" w:rsidRPr="0042250D" w:rsidRDefault="00950C9C" w:rsidP="00950C9C">
      <w:pPr>
        <w:jc w:val="both"/>
      </w:pPr>
    </w:p>
    <w:p w:rsidR="00950C9C" w:rsidRPr="0042250D" w:rsidRDefault="00950C9C" w:rsidP="00950C9C">
      <w:pPr>
        <w:jc w:val="both"/>
      </w:pPr>
      <w:r w:rsidRPr="0042250D">
        <w:t xml:space="preserve">Начальник управления правовой </w:t>
      </w:r>
    </w:p>
    <w:p w:rsidR="00950C9C" w:rsidRPr="0042250D" w:rsidRDefault="00950C9C" w:rsidP="00950C9C">
      <w:pPr>
        <w:jc w:val="both"/>
      </w:pPr>
      <w:r w:rsidRPr="0042250D">
        <w:t>кадровой и организационной работы</w:t>
      </w:r>
    </w:p>
    <w:p w:rsidR="00950C9C" w:rsidRPr="0042250D" w:rsidRDefault="00950C9C" w:rsidP="00950C9C">
      <w:pPr>
        <w:jc w:val="both"/>
      </w:pPr>
      <w:r w:rsidRPr="0042250D">
        <w:t>«___»_______________2026 г.</w:t>
      </w:r>
      <w:r w:rsidRPr="0042250D">
        <w:tab/>
      </w:r>
      <w:r w:rsidRPr="0042250D">
        <w:tab/>
      </w:r>
      <w:r w:rsidRPr="0042250D">
        <w:tab/>
      </w:r>
      <w:r w:rsidRPr="0042250D">
        <w:tab/>
      </w:r>
      <w:r w:rsidRPr="0042250D">
        <w:tab/>
      </w:r>
      <w:r w:rsidRPr="0042250D">
        <w:tab/>
        <w:t xml:space="preserve">О.В. </w:t>
      </w:r>
      <w:proofErr w:type="spellStart"/>
      <w:r w:rsidRPr="0042250D">
        <w:t>Тайшина</w:t>
      </w:r>
      <w:proofErr w:type="spellEnd"/>
    </w:p>
    <w:p w:rsidR="00950C9C" w:rsidRPr="0042250D" w:rsidRDefault="00950C9C" w:rsidP="00950C9C">
      <w:pPr>
        <w:jc w:val="both"/>
      </w:pPr>
    </w:p>
    <w:p w:rsidR="00950C9C" w:rsidRPr="0042250D" w:rsidRDefault="00950C9C" w:rsidP="00950C9C">
      <w:pPr>
        <w:jc w:val="both"/>
      </w:pPr>
      <w:r w:rsidRPr="0042250D">
        <w:t xml:space="preserve">Начальник управления экономической </w:t>
      </w:r>
    </w:p>
    <w:p w:rsidR="00950C9C" w:rsidRPr="0042250D" w:rsidRDefault="00950C9C" w:rsidP="00950C9C">
      <w:pPr>
        <w:jc w:val="both"/>
      </w:pPr>
      <w:r w:rsidRPr="0042250D">
        <w:t>и инвестиционной политики</w:t>
      </w:r>
    </w:p>
    <w:p w:rsidR="00950C9C" w:rsidRPr="0042250D" w:rsidRDefault="00950C9C" w:rsidP="00950C9C">
      <w:pPr>
        <w:jc w:val="both"/>
      </w:pPr>
      <w:r w:rsidRPr="0042250D">
        <w:t>«___»_______________2026 г.</w:t>
      </w:r>
      <w:r w:rsidRPr="0042250D">
        <w:tab/>
      </w:r>
      <w:r w:rsidRPr="0042250D">
        <w:tab/>
      </w:r>
      <w:r w:rsidRPr="0042250D">
        <w:tab/>
      </w:r>
      <w:r w:rsidRPr="0042250D">
        <w:tab/>
      </w:r>
      <w:r w:rsidRPr="0042250D">
        <w:tab/>
      </w:r>
      <w:r w:rsidRPr="0042250D">
        <w:tab/>
        <w:t>Л.В. Степанова</w:t>
      </w:r>
    </w:p>
    <w:p w:rsidR="00950C9C" w:rsidRPr="0042250D" w:rsidRDefault="00950C9C" w:rsidP="00950C9C">
      <w:pPr>
        <w:jc w:val="both"/>
      </w:pPr>
    </w:p>
    <w:p w:rsidR="00950C9C" w:rsidRPr="0042250D" w:rsidRDefault="00950C9C" w:rsidP="00950C9C">
      <w:pPr>
        <w:jc w:val="both"/>
      </w:pPr>
    </w:p>
    <w:p w:rsidR="00950C9C" w:rsidRPr="0042250D" w:rsidRDefault="00950C9C" w:rsidP="00950C9C">
      <w:pPr>
        <w:jc w:val="both"/>
      </w:pPr>
    </w:p>
    <w:p w:rsidR="00950C9C" w:rsidRPr="0042250D" w:rsidRDefault="00950C9C" w:rsidP="00950C9C">
      <w:pPr>
        <w:jc w:val="both"/>
      </w:pPr>
    </w:p>
    <w:p w:rsidR="00950C9C" w:rsidRPr="0042250D" w:rsidRDefault="00950C9C" w:rsidP="00950C9C">
      <w:r w:rsidRPr="0042250D">
        <w:t>Согласовано:</w:t>
      </w:r>
    </w:p>
    <w:p w:rsidR="00950C9C" w:rsidRPr="0042250D" w:rsidRDefault="00950C9C" w:rsidP="00950C9C">
      <w:r w:rsidRPr="0042250D">
        <w:t>Начальник Управления</w:t>
      </w:r>
    </w:p>
    <w:p w:rsidR="00950C9C" w:rsidRPr="0042250D" w:rsidRDefault="00950C9C" w:rsidP="00950C9C">
      <w:r w:rsidRPr="0042250D">
        <w:t xml:space="preserve">по финансам администрации ЗГО </w:t>
      </w:r>
    </w:p>
    <w:p w:rsidR="00950C9C" w:rsidRPr="0042250D" w:rsidRDefault="00950C9C" w:rsidP="00950C9C">
      <w:pPr>
        <w:jc w:val="both"/>
      </w:pPr>
      <w:r w:rsidRPr="0042250D">
        <w:t>«___»_______________2026 г.</w:t>
      </w:r>
      <w:r w:rsidRPr="0042250D">
        <w:tab/>
      </w:r>
      <w:r w:rsidRPr="0042250D">
        <w:tab/>
      </w:r>
      <w:r w:rsidRPr="0042250D">
        <w:tab/>
      </w:r>
      <w:r w:rsidRPr="0042250D">
        <w:tab/>
      </w:r>
      <w:r w:rsidRPr="0042250D">
        <w:tab/>
      </w:r>
      <w:r w:rsidRPr="0042250D">
        <w:tab/>
        <w:t xml:space="preserve">О.Н. </w:t>
      </w:r>
      <w:proofErr w:type="spellStart"/>
      <w:r w:rsidRPr="0042250D">
        <w:t>Семерак</w:t>
      </w:r>
      <w:proofErr w:type="spellEnd"/>
    </w:p>
    <w:p w:rsidR="00950C9C" w:rsidRPr="0042250D" w:rsidRDefault="00950C9C" w:rsidP="00950C9C">
      <w:pPr>
        <w:jc w:val="both"/>
      </w:pPr>
    </w:p>
    <w:p w:rsidR="00950C9C" w:rsidRPr="0042250D" w:rsidRDefault="00950C9C" w:rsidP="00950C9C">
      <w:pPr>
        <w:jc w:val="both"/>
      </w:pPr>
    </w:p>
    <w:p w:rsidR="00950C9C" w:rsidRPr="0042250D" w:rsidRDefault="00950C9C" w:rsidP="00950C9C">
      <w:pPr>
        <w:jc w:val="both"/>
        <w:rPr>
          <w:sz w:val="20"/>
          <w:szCs w:val="20"/>
        </w:rPr>
      </w:pPr>
    </w:p>
    <w:p w:rsidR="00950C9C" w:rsidRPr="0042250D" w:rsidRDefault="00950C9C" w:rsidP="00950C9C">
      <w:pPr>
        <w:jc w:val="both"/>
        <w:rPr>
          <w:sz w:val="20"/>
          <w:szCs w:val="20"/>
        </w:rPr>
      </w:pPr>
    </w:p>
    <w:p w:rsidR="00950C9C" w:rsidRPr="0042250D" w:rsidRDefault="00950C9C" w:rsidP="00950C9C">
      <w:pPr>
        <w:jc w:val="both"/>
        <w:rPr>
          <w:sz w:val="20"/>
          <w:szCs w:val="20"/>
        </w:rPr>
      </w:pPr>
      <w:r w:rsidRPr="0042250D">
        <w:rPr>
          <w:sz w:val="20"/>
          <w:szCs w:val="20"/>
        </w:rPr>
        <w:t>Горошко Ольга Олеговна</w:t>
      </w:r>
    </w:p>
    <w:p w:rsidR="00950C9C" w:rsidRPr="0042250D" w:rsidRDefault="00950C9C" w:rsidP="00950C9C">
      <w:pPr>
        <w:jc w:val="both"/>
        <w:rPr>
          <w:sz w:val="20"/>
          <w:szCs w:val="20"/>
        </w:rPr>
      </w:pPr>
      <w:r w:rsidRPr="0042250D">
        <w:rPr>
          <w:sz w:val="20"/>
          <w:szCs w:val="20"/>
        </w:rPr>
        <w:t>3-66-25</w:t>
      </w:r>
    </w:p>
    <w:p w:rsidR="00F25700" w:rsidRPr="0042250D" w:rsidRDefault="00F25700" w:rsidP="00F25700">
      <w:pPr>
        <w:jc w:val="both"/>
        <w:rPr>
          <w:b/>
          <w:bCs/>
        </w:rPr>
        <w:sectPr w:rsidR="00F25700" w:rsidRPr="0042250D" w:rsidSect="00C81848">
          <w:footerReference w:type="even" r:id="rId9"/>
          <w:footerReference w:type="default" r:id="rId10"/>
          <w:pgSz w:w="11907" w:h="16840" w:code="9"/>
          <w:pgMar w:top="1134" w:right="567" w:bottom="1134" w:left="1701" w:header="720" w:footer="720" w:gutter="0"/>
          <w:cols w:space="720"/>
          <w:docGrid w:linePitch="360"/>
        </w:sectPr>
      </w:pPr>
    </w:p>
    <w:p w:rsidR="0042250D" w:rsidRPr="0042250D" w:rsidRDefault="0042250D" w:rsidP="0042250D">
      <w:pPr>
        <w:pStyle w:val="ConsPlusNormal"/>
        <w:jc w:val="right"/>
        <w:rPr>
          <w:rFonts w:ascii="Times New Roman" w:hAnsi="Times New Roman" w:cs="Times New Roman"/>
          <w:sz w:val="24"/>
          <w:szCs w:val="24"/>
        </w:rPr>
      </w:pPr>
      <w:r w:rsidRPr="0042250D">
        <w:rPr>
          <w:rFonts w:ascii="Times New Roman" w:hAnsi="Times New Roman" w:cs="Times New Roman"/>
          <w:sz w:val="24"/>
          <w:szCs w:val="24"/>
        </w:rPr>
        <w:lastRenderedPageBreak/>
        <w:t xml:space="preserve">  Приложение</w:t>
      </w:r>
    </w:p>
    <w:p w:rsidR="0042250D" w:rsidRPr="0042250D" w:rsidRDefault="0042250D" w:rsidP="0042250D">
      <w:pPr>
        <w:pStyle w:val="ConsPlusNormal"/>
        <w:jc w:val="right"/>
        <w:rPr>
          <w:rFonts w:ascii="Times New Roman" w:hAnsi="Times New Roman" w:cs="Times New Roman"/>
          <w:sz w:val="24"/>
          <w:szCs w:val="24"/>
        </w:rPr>
      </w:pPr>
      <w:r w:rsidRPr="0042250D">
        <w:rPr>
          <w:rFonts w:ascii="Times New Roman" w:hAnsi="Times New Roman" w:cs="Times New Roman"/>
          <w:sz w:val="24"/>
          <w:szCs w:val="24"/>
        </w:rPr>
        <w:t xml:space="preserve"> к постановлению администрации</w:t>
      </w:r>
    </w:p>
    <w:p w:rsidR="0042250D" w:rsidRPr="0042250D" w:rsidRDefault="0042250D" w:rsidP="0042250D">
      <w:pPr>
        <w:pStyle w:val="Standard"/>
        <w:jc w:val="right"/>
      </w:pPr>
      <w:r w:rsidRPr="0042250D">
        <w:t xml:space="preserve">Зиминского городского </w:t>
      </w:r>
    </w:p>
    <w:p w:rsidR="0042250D" w:rsidRPr="0042250D" w:rsidRDefault="0042250D" w:rsidP="0042250D">
      <w:pPr>
        <w:pStyle w:val="Standard"/>
        <w:jc w:val="right"/>
      </w:pPr>
      <w:r w:rsidRPr="0042250D">
        <w:t>округа Иркутской области</w:t>
      </w:r>
    </w:p>
    <w:p w:rsidR="0042250D" w:rsidRPr="0042250D" w:rsidRDefault="0042250D" w:rsidP="0042250D">
      <w:pPr>
        <w:pStyle w:val="Standard"/>
        <w:jc w:val="right"/>
      </w:pPr>
      <w:r w:rsidRPr="0042250D">
        <w:t xml:space="preserve">от </w:t>
      </w:r>
      <w:r w:rsidR="00E07797">
        <w:t>04.02.2026</w:t>
      </w:r>
      <w:r w:rsidRPr="0042250D">
        <w:t xml:space="preserve"> № </w:t>
      </w:r>
      <w:r w:rsidR="00E07797">
        <w:t>121</w:t>
      </w:r>
    </w:p>
    <w:p w:rsidR="0042250D" w:rsidRPr="0042250D" w:rsidRDefault="0042250D" w:rsidP="0042250D">
      <w:pPr>
        <w:pStyle w:val="Standard"/>
      </w:pPr>
    </w:p>
    <w:p w:rsidR="00E07797" w:rsidRDefault="00E07797" w:rsidP="00E07797">
      <w:pPr>
        <w:tabs>
          <w:tab w:val="left" w:pos="708"/>
          <w:tab w:val="left" w:pos="1416"/>
          <w:tab w:val="left" w:pos="2124"/>
          <w:tab w:val="left" w:pos="2832"/>
          <w:tab w:val="left" w:pos="3540"/>
          <w:tab w:val="left" w:pos="4248"/>
          <w:tab w:val="center" w:pos="4677"/>
          <w:tab w:val="left" w:pos="4956"/>
          <w:tab w:val="left" w:pos="6780"/>
          <w:tab w:val="left" w:pos="7290"/>
        </w:tabs>
        <w:suppressAutoHyphens/>
        <w:ind w:left="6066"/>
        <w:jc w:val="right"/>
      </w:pPr>
      <w:r>
        <w:t>«Утверждена</w:t>
      </w:r>
    </w:p>
    <w:p w:rsidR="00E07797" w:rsidRDefault="00E07797" w:rsidP="00E07797">
      <w:pPr>
        <w:tabs>
          <w:tab w:val="left" w:pos="708"/>
          <w:tab w:val="left" w:pos="1416"/>
          <w:tab w:val="left" w:pos="2124"/>
          <w:tab w:val="left" w:pos="2832"/>
          <w:tab w:val="left" w:pos="3540"/>
          <w:tab w:val="left" w:pos="4248"/>
          <w:tab w:val="center" w:pos="4677"/>
          <w:tab w:val="left" w:pos="4956"/>
          <w:tab w:val="left" w:pos="6780"/>
          <w:tab w:val="left" w:pos="7290"/>
        </w:tabs>
        <w:suppressAutoHyphens/>
        <w:ind w:left="6066"/>
        <w:jc w:val="right"/>
      </w:pPr>
      <w:r>
        <w:t>постановлением администрации</w:t>
      </w:r>
    </w:p>
    <w:p w:rsidR="00E07797" w:rsidRPr="0042250D" w:rsidRDefault="00E07797" w:rsidP="00E07797">
      <w:pPr>
        <w:pStyle w:val="Standard"/>
        <w:jc w:val="right"/>
      </w:pPr>
      <w:r w:rsidRPr="0042250D">
        <w:t xml:space="preserve">Зиминского городского </w:t>
      </w:r>
    </w:p>
    <w:p w:rsidR="00E07797" w:rsidRPr="0042250D" w:rsidRDefault="00E07797" w:rsidP="00E07797">
      <w:pPr>
        <w:pStyle w:val="Standard"/>
        <w:jc w:val="right"/>
      </w:pPr>
      <w:r w:rsidRPr="0042250D">
        <w:t>округа Иркутской области</w:t>
      </w:r>
    </w:p>
    <w:p w:rsidR="00E07797" w:rsidRPr="0042250D" w:rsidRDefault="00E07797" w:rsidP="00E07797">
      <w:pPr>
        <w:pStyle w:val="Standard"/>
        <w:jc w:val="right"/>
      </w:pPr>
      <w:r w:rsidRPr="0042250D">
        <w:t>от 31.10.2025 № 1191</w:t>
      </w:r>
    </w:p>
    <w:p w:rsidR="0042250D" w:rsidRPr="0042250D" w:rsidRDefault="0042250D" w:rsidP="00E07797">
      <w:pPr>
        <w:pStyle w:val="ConsPlusNonformat"/>
        <w:spacing w:line="276" w:lineRule="auto"/>
        <w:jc w:val="right"/>
        <w:rPr>
          <w:rFonts w:ascii="Times New Roman" w:hAnsi="Times New Roman" w:cs="Times New Roman"/>
          <w:sz w:val="28"/>
          <w:szCs w:val="24"/>
        </w:rPr>
      </w:pPr>
    </w:p>
    <w:p w:rsidR="0042250D" w:rsidRPr="0042250D" w:rsidRDefault="0042250D" w:rsidP="0042250D">
      <w:pPr>
        <w:pStyle w:val="ConsPlusNonformat"/>
        <w:spacing w:line="276" w:lineRule="auto"/>
        <w:jc w:val="center"/>
        <w:rPr>
          <w:rFonts w:ascii="Times New Roman" w:hAnsi="Times New Roman" w:cs="Times New Roman"/>
          <w:sz w:val="28"/>
          <w:szCs w:val="24"/>
        </w:rPr>
      </w:pPr>
    </w:p>
    <w:p w:rsidR="0042250D" w:rsidRPr="0042250D" w:rsidRDefault="0042250D" w:rsidP="0042250D">
      <w:pPr>
        <w:pStyle w:val="ConsPlusNonformat"/>
        <w:spacing w:line="276" w:lineRule="auto"/>
        <w:jc w:val="center"/>
        <w:rPr>
          <w:rFonts w:ascii="Times New Roman" w:hAnsi="Times New Roman" w:cs="Times New Roman"/>
          <w:sz w:val="28"/>
          <w:szCs w:val="24"/>
        </w:rPr>
      </w:pPr>
    </w:p>
    <w:p w:rsidR="0042250D" w:rsidRPr="0042250D" w:rsidRDefault="0042250D" w:rsidP="0042250D">
      <w:pPr>
        <w:pStyle w:val="ConsPlusNonformat"/>
        <w:spacing w:line="276" w:lineRule="auto"/>
        <w:jc w:val="center"/>
        <w:rPr>
          <w:rFonts w:ascii="Times New Roman" w:hAnsi="Times New Roman" w:cs="Times New Roman"/>
          <w:sz w:val="28"/>
          <w:szCs w:val="24"/>
        </w:rPr>
      </w:pPr>
    </w:p>
    <w:p w:rsidR="0042250D" w:rsidRPr="0042250D" w:rsidRDefault="0042250D" w:rsidP="0042250D">
      <w:pPr>
        <w:pStyle w:val="ConsPlusNormal"/>
        <w:rPr>
          <w:rFonts w:ascii="Times New Roman" w:hAnsi="Times New Roman" w:cs="Times New Roman"/>
        </w:rPr>
      </w:pPr>
    </w:p>
    <w:p w:rsidR="0042250D" w:rsidRPr="0042250D" w:rsidRDefault="0042250D" w:rsidP="0042250D">
      <w:pPr>
        <w:pStyle w:val="Standard"/>
      </w:pPr>
    </w:p>
    <w:p w:rsidR="0042250D" w:rsidRPr="0042250D" w:rsidRDefault="0042250D" w:rsidP="0042250D">
      <w:pPr>
        <w:pStyle w:val="Standard"/>
      </w:pPr>
    </w:p>
    <w:p w:rsidR="0042250D" w:rsidRPr="0042250D" w:rsidRDefault="0042250D" w:rsidP="0042250D">
      <w:pPr>
        <w:pStyle w:val="Standard"/>
      </w:pPr>
    </w:p>
    <w:p w:rsidR="0042250D" w:rsidRPr="0042250D" w:rsidRDefault="0042250D" w:rsidP="0042250D">
      <w:pPr>
        <w:pStyle w:val="Standard"/>
      </w:pPr>
    </w:p>
    <w:p w:rsidR="0042250D" w:rsidRPr="0042250D" w:rsidRDefault="0042250D" w:rsidP="0042250D">
      <w:pPr>
        <w:pStyle w:val="ConsPlusNonformat"/>
        <w:spacing w:line="276" w:lineRule="auto"/>
        <w:jc w:val="center"/>
        <w:rPr>
          <w:rFonts w:ascii="Times New Roman" w:hAnsi="Times New Roman" w:cs="Times New Roman"/>
          <w:sz w:val="28"/>
          <w:szCs w:val="28"/>
        </w:rPr>
      </w:pPr>
      <w:r w:rsidRPr="0042250D">
        <w:rPr>
          <w:rFonts w:ascii="Times New Roman" w:hAnsi="Times New Roman" w:cs="Times New Roman"/>
          <w:sz w:val="28"/>
          <w:szCs w:val="28"/>
        </w:rPr>
        <w:t xml:space="preserve">МУНИЦИПАЛЬНАЯ ПРОГРАММА </w:t>
      </w:r>
    </w:p>
    <w:p w:rsidR="0042250D" w:rsidRPr="0042250D" w:rsidRDefault="0042250D" w:rsidP="0042250D">
      <w:pPr>
        <w:pStyle w:val="ConsPlusNonformat"/>
        <w:spacing w:line="276" w:lineRule="auto"/>
        <w:jc w:val="center"/>
        <w:rPr>
          <w:rFonts w:ascii="Times New Roman" w:hAnsi="Times New Roman" w:cs="Times New Roman"/>
          <w:sz w:val="28"/>
          <w:szCs w:val="28"/>
        </w:rPr>
      </w:pPr>
      <w:r w:rsidRPr="0042250D">
        <w:rPr>
          <w:rFonts w:ascii="Times New Roman" w:hAnsi="Times New Roman" w:cs="Times New Roman"/>
          <w:sz w:val="28"/>
          <w:szCs w:val="28"/>
        </w:rPr>
        <w:t>ЗИМИНСКОГО ГОРОДСКОГО ОКРУГА ИРКУТСКОЙ ОБЛАСТИ</w:t>
      </w:r>
    </w:p>
    <w:p w:rsidR="0042250D" w:rsidRPr="0042250D" w:rsidRDefault="0042250D" w:rsidP="0042250D">
      <w:pPr>
        <w:jc w:val="center"/>
        <w:rPr>
          <w:sz w:val="28"/>
          <w:szCs w:val="28"/>
        </w:rPr>
      </w:pPr>
      <w:r w:rsidRPr="0042250D">
        <w:rPr>
          <w:sz w:val="28"/>
          <w:szCs w:val="28"/>
        </w:rPr>
        <w:t>«РАЗВИТИЕ ОБРАЗОВАНИЯ»</w:t>
      </w:r>
    </w:p>
    <w:p w:rsidR="0042250D" w:rsidRPr="0042250D" w:rsidRDefault="0042250D" w:rsidP="0042250D">
      <w:pPr>
        <w:jc w:val="center"/>
      </w:pPr>
    </w:p>
    <w:p w:rsidR="0042250D" w:rsidRPr="0042250D" w:rsidRDefault="0042250D" w:rsidP="0042250D">
      <w:pPr>
        <w:pStyle w:val="Standard"/>
      </w:pPr>
    </w:p>
    <w:p w:rsidR="0042250D" w:rsidRPr="0042250D" w:rsidRDefault="0042250D" w:rsidP="0042250D">
      <w:pPr>
        <w:pStyle w:val="ConsPlusNormal"/>
        <w:ind w:firstLine="0"/>
        <w:jc w:val="center"/>
        <w:rPr>
          <w:rFonts w:ascii="Times New Roman" w:hAnsi="Times New Roman" w:cs="Times New Roman"/>
        </w:rPr>
      </w:pPr>
    </w:p>
    <w:p w:rsidR="0042250D" w:rsidRPr="0042250D" w:rsidRDefault="0042250D" w:rsidP="0042250D">
      <w:pPr>
        <w:pStyle w:val="ConsPlusNormal"/>
        <w:ind w:firstLine="0"/>
        <w:jc w:val="center"/>
        <w:rPr>
          <w:rFonts w:ascii="Times New Roman" w:hAnsi="Times New Roman" w:cs="Times New Roman"/>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ind w:left="360"/>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rmal"/>
        <w:rPr>
          <w:rFonts w:ascii="Times New Roman" w:hAnsi="Times New Roman" w:cs="Times New Roman"/>
        </w:rPr>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Standard"/>
      </w:pPr>
    </w:p>
    <w:p w:rsidR="0042250D" w:rsidRPr="0042250D" w:rsidRDefault="0042250D" w:rsidP="0042250D">
      <w:pPr>
        <w:pStyle w:val="Standard"/>
      </w:pPr>
    </w:p>
    <w:p w:rsidR="0042250D" w:rsidRPr="0042250D" w:rsidRDefault="0042250D" w:rsidP="0042250D">
      <w:pPr>
        <w:pStyle w:val="ConsPlusNonformat"/>
        <w:spacing w:line="276" w:lineRule="auto"/>
        <w:jc w:val="center"/>
        <w:rPr>
          <w:rFonts w:ascii="Times New Roman" w:hAnsi="Times New Roman" w:cs="Times New Roman"/>
          <w:sz w:val="24"/>
          <w:szCs w:val="24"/>
        </w:rPr>
      </w:pPr>
    </w:p>
    <w:p w:rsidR="0042250D" w:rsidRPr="0042250D" w:rsidRDefault="0042250D" w:rsidP="0042250D">
      <w:pPr>
        <w:pStyle w:val="ConsPlusNonformat"/>
        <w:spacing w:line="276" w:lineRule="auto"/>
        <w:jc w:val="center"/>
        <w:rPr>
          <w:rFonts w:ascii="Times New Roman" w:hAnsi="Times New Roman" w:cs="Times New Roman"/>
          <w:sz w:val="24"/>
          <w:szCs w:val="24"/>
        </w:rPr>
      </w:pPr>
      <w:r w:rsidRPr="0042250D">
        <w:rPr>
          <w:rFonts w:ascii="Times New Roman" w:hAnsi="Times New Roman" w:cs="Times New Roman"/>
          <w:sz w:val="24"/>
          <w:szCs w:val="24"/>
        </w:rPr>
        <w:t>г. Зима, 2025 год</w:t>
      </w:r>
    </w:p>
    <w:p w:rsidR="0042250D" w:rsidRPr="0042250D" w:rsidRDefault="0042250D" w:rsidP="006A549A">
      <w:pPr>
        <w:pStyle w:val="aff3"/>
        <w:ind w:right="-1" w:firstLine="0"/>
        <w:contextualSpacing/>
        <w:jc w:val="center"/>
        <w:rPr>
          <w:b/>
        </w:rPr>
      </w:pPr>
      <w:r w:rsidRPr="0042250D">
        <w:rPr>
          <w:b/>
        </w:rPr>
        <w:lastRenderedPageBreak/>
        <w:t>РАЗДЕЛ 1. СТРАТЕГИЧЕСКИЕ ПРИОРИТЕТЫ МУНИЦИПАЛЬНОЙ ПРОГРАММЫ</w:t>
      </w:r>
    </w:p>
    <w:p w:rsidR="0042250D" w:rsidRPr="0042250D" w:rsidRDefault="0042250D" w:rsidP="006A549A">
      <w:pPr>
        <w:pStyle w:val="aff3"/>
        <w:ind w:right="-1" w:firstLine="709"/>
        <w:contextualSpacing/>
        <w:jc w:val="center"/>
      </w:pPr>
    </w:p>
    <w:p w:rsidR="0042250D" w:rsidRPr="0042250D" w:rsidRDefault="0042250D" w:rsidP="006A549A">
      <w:pPr>
        <w:pStyle w:val="aff3"/>
        <w:ind w:right="-1" w:firstLine="0"/>
        <w:contextualSpacing/>
        <w:jc w:val="center"/>
        <w:rPr>
          <w:b/>
        </w:rPr>
      </w:pPr>
      <w:r w:rsidRPr="0042250D">
        <w:rPr>
          <w:b/>
        </w:rPr>
        <w:t>Глава 1. Приоритеты и цели муниципальной программы</w:t>
      </w:r>
    </w:p>
    <w:p w:rsidR="0042250D" w:rsidRPr="0042250D" w:rsidRDefault="0042250D" w:rsidP="006A549A">
      <w:pPr>
        <w:pStyle w:val="aff3"/>
        <w:ind w:right="-1" w:firstLine="709"/>
        <w:contextualSpacing/>
      </w:pPr>
      <w:r w:rsidRPr="0042250D">
        <w:t>Основаниями для разработки муниципальной программы Зиминского городского округа Иркутской области «Развитие образования» (далее – муниципальная программа) явл</w:t>
      </w:r>
      <w:r w:rsidRPr="0042250D">
        <w:t>я</w:t>
      </w:r>
      <w:r w:rsidRPr="0042250D">
        <w:t>ются следующие законодательные акты, нормативные правовые акты и муниципальные пр</w:t>
      </w:r>
      <w:r w:rsidRPr="0042250D">
        <w:t>а</w:t>
      </w:r>
      <w:r w:rsidRPr="0042250D">
        <w:t>вовые акты:</w:t>
      </w:r>
    </w:p>
    <w:p w:rsidR="0042250D" w:rsidRPr="0042250D" w:rsidRDefault="0042250D" w:rsidP="006A549A">
      <w:pPr>
        <w:tabs>
          <w:tab w:val="left" w:pos="1185"/>
        </w:tabs>
        <w:ind w:firstLine="709"/>
        <w:contextualSpacing/>
        <w:jc w:val="both"/>
      </w:pPr>
      <w:r w:rsidRPr="0042250D">
        <w:t>- Бюджетный</w:t>
      </w:r>
      <w:r w:rsidRPr="0042250D">
        <w:rPr>
          <w:spacing w:val="-7"/>
        </w:rPr>
        <w:t xml:space="preserve"> </w:t>
      </w:r>
      <w:r w:rsidRPr="0042250D">
        <w:t>кодекс</w:t>
      </w:r>
      <w:r w:rsidRPr="0042250D">
        <w:rPr>
          <w:spacing w:val="-8"/>
        </w:rPr>
        <w:t xml:space="preserve"> </w:t>
      </w:r>
      <w:r w:rsidRPr="0042250D">
        <w:t>Российской</w:t>
      </w:r>
      <w:r w:rsidRPr="0042250D">
        <w:rPr>
          <w:spacing w:val="-7"/>
        </w:rPr>
        <w:t xml:space="preserve"> </w:t>
      </w:r>
      <w:r w:rsidRPr="0042250D">
        <w:rPr>
          <w:spacing w:val="-2"/>
        </w:rPr>
        <w:t>Федерации;</w:t>
      </w:r>
    </w:p>
    <w:p w:rsidR="0042250D" w:rsidRPr="0042250D" w:rsidRDefault="0042250D" w:rsidP="006A549A">
      <w:pPr>
        <w:tabs>
          <w:tab w:val="left" w:pos="1186"/>
        </w:tabs>
        <w:ind w:right="55" w:firstLine="709"/>
        <w:contextualSpacing/>
        <w:jc w:val="both"/>
      </w:pPr>
      <w:r w:rsidRPr="0042250D">
        <w:t>- Федеральный закон от 6 октября 2003 года № 131-ФЗ «Об общих принципах орг</w:t>
      </w:r>
      <w:r w:rsidRPr="0042250D">
        <w:t>а</w:t>
      </w:r>
      <w:r w:rsidRPr="0042250D">
        <w:t>низации местного самоуправления в Российской Федерации»;</w:t>
      </w:r>
    </w:p>
    <w:p w:rsidR="0042250D" w:rsidRPr="0042250D" w:rsidRDefault="0042250D" w:rsidP="006A549A">
      <w:pPr>
        <w:tabs>
          <w:tab w:val="left" w:pos="1186"/>
        </w:tabs>
        <w:ind w:right="55" w:firstLine="709"/>
        <w:contextualSpacing/>
        <w:jc w:val="both"/>
      </w:pPr>
      <w:r w:rsidRPr="0042250D">
        <w:t>- Федеральный закон от 20 марта 2025 года № 33-ФЗ «Об общих принципах орган</w:t>
      </w:r>
      <w:r w:rsidRPr="0042250D">
        <w:t>и</w:t>
      </w:r>
      <w:r w:rsidRPr="0042250D">
        <w:t>зации местного самоуправления в единой системе публичной власти»;</w:t>
      </w:r>
    </w:p>
    <w:p w:rsidR="0042250D" w:rsidRPr="0042250D" w:rsidRDefault="0042250D" w:rsidP="006A549A">
      <w:pPr>
        <w:tabs>
          <w:tab w:val="left" w:pos="1186"/>
        </w:tabs>
        <w:ind w:right="53" w:firstLine="709"/>
        <w:contextualSpacing/>
        <w:jc w:val="both"/>
      </w:pPr>
      <w:r w:rsidRPr="0042250D">
        <w:t>- Федеральный закон от 29 декабря 2012 года № 273-ФЗ «Об образовании в Росси</w:t>
      </w:r>
      <w:r w:rsidRPr="0042250D">
        <w:t>й</w:t>
      </w:r>
      <w:r w:rsidRPr="0042250D">
        <w:t>ской Федерации»;</w:t>
      </w:r>
    </w:p>
    <w:p w:rsidR="0042250D" w:rsidRPr="0042250D" w:rsidRDefault="0042250D" w:rsidP="006A549A">
      <w:pPr>
        <w:pStyle w:val="aff3"/>
        <w:ind w:right="-1" w:firstLine="709"/>
        <w:contextualSpacing/>
      </w:pPr>
      <w:r w:rsidRPr="0042250D">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w:t>
      </w:r>
      <w:r w:rsidRPr="0042250D">
        <w:t>о</w:t>
      </w:r>
      <w:r w:rsidRPr="0042250D">
        <w:t>да»;</w:t>
      </w:r>
    </w:p>
    <w:p w:rsidR="0042250D" w:rsidRPr="0042250D" w:rsidRDefault="0042250D" w:rsidP="006A549A">
      <w:pPr>
        <w:pStyle w:val="aff3"/>
        <w:ind w:right="-1" w:firstLine="709"/>
        <w:contextualSpacing/>
      </w:pPr>
      <w:r w:rsidRPr="0042250D">
        <w:t>- постановление Правительства Российской Федерации от 26 декабря 2017 года № 1642 «Об утверждении государственной программы Российской Федерации «Развитие обр</w:t>
      </w:r>
      <w:r w:rsidRPr="0042250D">
        <w:t>а</w:t>
      </w:r>
      <w:r w:rsidRPr="0042250D">
        <w:t>зования»;</w:t>
      </w:r>
    </w:p>
    <w:p w:rsidR="0042250D" w:rsidRPr="0042250D" w:rsidRDefault="0042250D" w:rsidP="006A549A">
      <w:pPr>
        <w:pStyle w:val="aff3"/>
        <w:ind w:right="-1" w:firstLine="709"/>
        <w:contextualSpacing/>
      </w:pPr>
      <w:r w:rsidRPr="0042250D">
        <w:t>- распоряжение Правительства Российской Федерации от 19 ноября 2024 года № 3333-р «Об утверждении комплексного плана мероприятий по повышению качества математич</w:t>
      </w:r>
      <w:r w:rsidRPr="0042250D">
        <w:t>е</w:t>
      </w:r>
      <w:r w:rsidRPr="0042250D">
        <w:t>ского и естественно-научного образования на период до 2030 года»;</w:t>
      </w:r>
    </w:p>
    <w:p w:rsidR="0042250D" w:rsidRPr="0042250D" w:rsidRDefault="0042250D" w:rsidP="006A549A">
      <w:pPr>
        <w:pStyle w:val="aff3"/>
        <w:ind w:right="-1" w:firstLine="709"/>
        <w:contextualSpacing/>
      </w:pPr>
      <w:r w:rsidRPr="0042250D">
        <w:t xml:space="preserve"> - распоряжение Правительства Иркутской области от 3 августа 2022 года № 52-рзп «Об утверждении Плана работы по реализации Концепции развития дополнительного обр</w:t>
      </w:r>
      <w:r w:rsidRPr="0042250D">
        <w:t>а</w:t>
      </w:r>
      <w:r w:rsidRPr="0042250D">
        <w:t>зования детей до 2030 года и целевых показателей ее реализации в Иркутской области»;</w:t>
      </w:r>
    </w:p>
    <w:p w:rsidR="0042250D" w:rsidRPr="0042250D" w:rsidRDefault="0042250D" w:rsidP="006A549A">
      <w:pPr>
        <w:pStyle w:val="aff3"/>
        <w:ind w:firstLine="709"/>
        <w:contextualSpacing/>
      </w:pPr>
      <w:r w:rsidRPr="0042250D">
        <w:rPr>
          <w:i/>
        </w:rPr>
        <w:t xml:space="preserve">- </w:t>
      </w:r>
      <w:r w:rsidRPr="0042250D">
        <w:t>постановление Правительства Иркутской области от 13 ноября 2023 года № 1025-пп «Об утверждении государственной программы Иркутской области «Развитие образования»;</w:t>
      </w:r>
    </w:p>
    <w:p w:rsidR="0042250D" w:rsidRPr="0042250D" w:rsidRDefault="0042250D" w:rsidP="006A549A">
      <w:pPr>
        <w:pStyle w:val="aff3"/>
        <w:ind w:firstLine="709"/>
        <w:contextualSpacing/>
      </w:pPr>
      <w:r w:rsidRPr="0042250D">
        <w:t>- Устав Зиминского городского округа Иркутской области, утвержденный решением Думы Зиминского городского муниципального образования от 26 мая 2005 года №108;</w:t>
      </w:r>
    </w:p>
    <w:p w:rsidR="0042250D" w:rsidRPr="0042250D" w:rsidRDefault="0042250D" w:rsidP="006A549A">
      <w:pPr>
        <w:pStyle w:val="aff3"/>
        <w:ind w:firstLine="709"/>
        <w:contextualSpacing/>
      </w:pPr>
      <w:r w:rsidRPr="0042250D">
        <w:t>- Стратегия социально-экономического развития Зиминского городского муниципал</w:t>
      </w:r>
      <w:r w:rsidRPr="0042250D">
        <w:t>ь</w:t>
      </w:r>
      <w:r w:rsidRPr="0042250D">
        <w:t>ного образования на период до 2036 года, утвержденная решением Думы Зиминского горо</w:t>
      </w:r>
      <w:r w:rsidRPr="0042250D">
        <w:t>д</w:t>
      </w:r>
      <w:r w:rsidRPr="0042250D">
        <w:t>ского муниципального образования от 23 ноября 2023 года № 308;</w:t>
      </w:r>
    </w:p>
    <w:p w:rsidR="0042250D" w:rsidRPr="0042250D" w:rsidRDefault="0042250D" w:rsidP="006A549A">
      <w:pPr>
        <w:pStyle w:val="aff3"/>
        <w:ind w:firstLine="709"/>
        <w:contextualSpacing/>
      </w:pPr>
      <w:r w:rsidRPr="0042250D">
        <w:t>- постановление администрации Зиминского городского муниципального образования от 23 ноября 2023 года № 1054 «Об утверждении плана мероприятий по реализации страт</w:t>
      </w:r>
      <w:r w:rsidRPr="0042250D">
        <w:t>е</w:t>
      </w:r>
      <w:r w:rsidRPr="0042250D">
        <w:t>гии социально-экономического развития Зиминского городского муниципального образов</w:t>
      </w:r>
      <w:r w:rsidRPr="0042250D">
        <w:t>а</w:t>
      </w:r>
      <w:r w:rsidRPr="0042250D">
        <w:t>ния на период до 2036 года»;</w:t>
      </w:r>
    </w:p>
    <w:p w:rsidR="0042250D" w:rsidRPr="0042250D" w:rsidRDefault="0042250D" w:rsidP="006A549A">
      <w:pPr>
        <w:pStyle w:val="aff3"/>
        <w:ind w:firstLine="709"/>
        <w:contextualSpacing/>
      </w:pPr>
      <w:r w:rsidRPr="0042250D">
        <w:t>- постановление администрации Зиминского городского муниципального образования от 14 февраля 2025 года № 142 «Об утверждении Порядка разработки, реализации и оценки эффективности муниципальных программ Зиминского городского округа Иркутской обла</w:t>
      </w:r>
      <w:r w:rsidRPr="0042250D">
        <w:t>с</w:t>
      </w:r>
      <w:r w:rsidRPr="0042250D">
        <w:t>ти»;</w:t>
      </w:r>
    </w:p>
    <w:p w:rsidR="0042250D" w:rsidRPr="0042250D" w:rsidRDefault="0042250D" w:rsidP="006A549A">
      <w:pPr>
        <w:pStyle w:val="aff3"/>
        <w:ind w:firstLine="709"/>
        <w:contextualSpacing/>
      </w:pPr>
      <w:r w:rsidRPr="0042250D">
        <w:t>- Положение о Комитете по образованию администрации Зиминского городского округа Иркутской области, утвержденное решением Думы Зиминского городского муниц</w:t>
      </w:r>
      <w:r w:rsidRPr="0042250D">
        <w:t>и</w:t>
      </w:r>
      <w:r w:rsidRPr="0042250D">
        <w:t>пального образования от 30 января 2025 года № 36.</w:t>
      </w:r>
    </w:p>
    <w:p w:rsidR="0042250D" w:rsidRPr="0042250D" w:rsidRDefault="0042250D" w:rsidP="006A549A">
      <w:pPr>
        <w:pStyle w:val="aff3"/>
        <w:ind w:right="-1" w:firstLine="709"/>
        <w:contextualSpacing/>
      </w:pPr>
      <w:r w:rsidRPr="0042250D">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w:t>
      </w:r>
      <w:r w:rsidRPr="0042250D">
        <w:t>у</w:t>
      </w:r>
      <w:r w:rsidRPr="0042250D">
        <w:t>дарственной политики.</w:t>
      </w:r>
    </w:p>
    <w:p w:rsidR="0042250D" w:rsidRPr="0042250D" w:rsidRDefault="0042250D" w:rsidP="006A549A">
      <w:pPr>
        <w:pStyle w:val="aff3"/>
        <w:ind w:right="-1" w:firstLine="709"/>
        <w:contextualSpacing/>
      </w:pPr>
      <w:r w:rsidRPr="0042250D">
        <w:t>К числу основополагающих принципов государственной политики в сфере образов</w:t>
      </w:r>
      <w:r w:rsidRPr="0042250D">
        <w:t>а</w:t>
      </w:r>
      <w:r w:rsidRPr="0042250D">
        <w:t>ния относятся:</w:t>
      </w:r>
    </w:p>
    <w:p w:rsidR="0042250D" w:rsidRPr="0042250D" w:rsidRDefault="0042250D" w:rsidP="006A549A">
      <w:pPr>
        <w:pStyle w:val="affff5"/>
        <w:widowControl w:val="0"/>
        <w:numPr>
          <w:ilvl w:val="0"/>
          <w:numId w:val="22"/>
        </w:numPr>
        <w:tabs>
          <w:tab w:val="left" w:pos="900"/>
        </w:tabs>
        <w:autoSpaceDE w:val="0"/>
        <w:autoSpaceDN w:val="0"/>
        <w:spacing w:after="0" w:line="240" w:lineRule="auto"/>
        <w:ind w:left="0" w:right="52" w:firstLine="426"/>
        <w:jc w:val="both"/>
        <w:rPr>
          <w:rFonts w:ascii="Times New Roman" w:hAnsi="Times New Roman"/>
          <w:sz w:val="24"/>
          <w:szCs w:val="24"/>
        </w:rPr>
      </w:pPr>
      <w:r w:rsidRPr="0042250D">
        <w:rPr>
          <w:rFonts w:ascii="Times New Roman" w:hAnsi="Times New Roman"/>
          <w:sz w:val="24"/>
          <w:szCs w:val="24"/>
          <w:lang w:eastAsia="ru-RU"/>
        </w:rPr>
        <w:t xml:space="preserve">обеспечение единства образовательного пространства, </w:t>
      </w:r>
    </w:p>
    <w:p w:rsidR="0042250D" w:rsidRPr="0042250D" w:rsidRDefault="0042250D" w:rsidP="006A549A">
      <w:pPr>
        <w:pStyle w:val="affff5"/>
        <w:widowControl w:val="0"/>
        <w:numPr>
          <w:ilvl w:val="0"/>
          <w:numId w:val="22"/>
        </w:numPr>
        <w:tabs>
          <w:tab w:val="left" w:pos="900"/>
        </w:tabs>
        <w:autoSpaceDE w:val="0"/>
        <w:autoSpaceDN w:val="0"/>
        <w:spacing w:after="0" w:line="240" w:lineRule="auto"/>
        <w:ind w:left="0" w:right="52" w:firstLine="426"/>
        <w:jc w:val="both"/>
        <w:rPr>
          <w:rFonts w:ascii="Times New Roman" w:hAnsi="Times New Roman"/>
          <w:sz w:val="24"/>
          <w:szCs w:val="24"/>
        </w:rPr>
      </w:pPr>
      <w:r w:rsidRPr="0042250D">
        <w:rPr>
          <w:rFonts w:ascii="Times New Roman" w:hAnsi="Times New Roman"/>
          <w:sz w:val="24"/>
          <w:szCs w:val="24"/>
          <w:lang w:eastAsia="ru-RU"/>
        </w:rPr>
        <w:t>сохранение и развитие этнокультурных особенностей и традиций народов в услов</w:t>
      </w:r>
      <w:r w:rsidRPr="0042250D">
        <w:rPr>
          <w:rFonts w:ascii="Times New Roman" w:hAnsi="Times New Roman"/>
          <w:sz w:val="24"/>
          <w:szCs w:val="24"/>
          <w:lang w:eastAsia="ru-RU"/>
        </w:rPr>
        <w:t>и</w:t>
      </w:r>
      <w:r w:rsidRPr="0042250D">
        <w:rPr>
          <w:rFonts w:ascii="Times New Roman" w:hAnsi="Times New Roman"/>
          <w:sz w:val="24"/>
          <w:szCs w:val="24"/>
          <w:lang w:eastAsia="ru-RU"/>
        </w:rPr>
        <w:lastRenderedPageBreak/>
        <w:t xml:space="preserve">ях многонационального государства, </w:t>
      </w:r>
    </w:p>
    <w:p w:rsidR="0042250D" w:rsidRPr="0042250D" w:rsidRDefault="0042250D" w:rsidP="006A549A">
      <w:pPr>
        <w:pStyle w:val="affff5"/>
        <w:widowControl w:val="0"/>
        <w:numPr>
          <w:ilvl w:val="0"/>
          <w:numId w:val="22"/>
        </w:numPr>
        <w:tabs>
          <w:tab w:val="left" w:pos="900"/>
        </w:tabs>
        <w:autoSpaceDE w:val="0"/>
        <w:autoSpaceDN w:val="0"/>
        <w:spacing w:after="0" w:line="240" w:lineRule="auto"/>
        <w:ind w:left="0" w:right="52" w:firstLine="426"/>
        <w:jc w:val="both"/>
        <w:rPr>
          <w:rFonts w:ascii="Times New Roman" w:hAnsi="Times New Roman"/>
          <w:sz w:val="24"/>
          <w:szCs w:val="24"/>
        </w:rPr>
      </w:pPr>
      <w:r w:rsidRPr="0042250D">
        <w:rPr>
          <w:rFonts w:ascii="Times New Roman" w:hAnsi="Times New Roman"/>
          <w:sz w:val="24"/>
          <w:szCs w:val="24"/>
          <w:lang w:eastAsia="ru-RU"/>
        </w:rPr>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w:t>
      </w:r>
      <w:r w:rsidRPr="0042250D">
        <w:rPr>
          <w:rFonts w:ascii="Times New Roman" w:hAnsi="Times New Roman"/>
          <w:sz w:val="24"/>
          <w:szCs w:val="24"/>
          <w:lang w:eastAsia="ru-RU"/>
        </w:rPr>
        <w:t>ь</w:t>
      </w:r>
      <w:r w:rsidRPr="0042250D">
        <w:rPr>
          <w:rFonts w:ascii="Times New Roman" w:hAnsi="Times New Roman"/>
          <w:sz w:val="24"/>
          <w:szCs w:val="24"/>
          <w:lang w:eastAsia="ru-RU"/>
        </w:rPr>
        <w:t>ные стандарты.</w:t>
      </w:r>
    </w:p>
    <w:p w:rsidR="0042250D" w:rsidRPr="0042250D" w:rsidRDefault="0042250D" w:rsidP="006A549A">
      <w:pPr>
        <w:pStyle w:val="affff5"/>
        <w:widowControl w:val="0"/>
        <w:numPr>
          <w:ilvl w:val="0"/>
          <w:numId w:val="22"/>
        </w:numPr>
        <w:tabs>
          <w:tab w:val="left" w:pos="900"/>
        </w:tabs>
        <w:autoSpaceDE w:val="0"/>
        <w:autoSpaceDN w:val="0"/>
        <w:spacing w:after="0" w:line="240" w:lineRule="auto"/>
        <w:ind w:left="0" w:right="52" w:firstLine="426"/>
        <w:jc w:val="both"/>
        <w:rPr>
          <w:rFonts w:ascii="Times New Roman" w:hAnsi="Times New Roman"/>
          <w:sz w:val="24"/>
          <w:szCs w:val="24"/>
        </w:rPr>
      </w:pPr>
      <w:r w:rsidRPr="0042250D">
        <w:rPr>
          <w:rFonts w:ascii="Times New Roman" w:hAnsi="Times New Roman"/>
          <w:sz w:val="24"/>
          <w:szCs w:val="24"/>
          <w:lang w:eastAsia="ru-RU"/>
        </w:rPr>
        <w:t>повышение роли школы в воспитании молодежи как ответственных граждан Ро</w:t>
      </w:r>
      <w:r w:rsidRPr="0042250D">
        <w:rPr>
          <w:rFonts w:ascii="Times New Roman" w:hAnsi="Times New Roman"/>
          <w:sz w:val="24"/>
          <w:szCs w:val="24"/>
          <w:lang w:eastAsia="ru-RU"/>
        </w:rPr>
        <w:t>с</w:t>
      </w:r>
      <w:r w:rsidRPr="0042250D">
        <w:rPr>
          <w:rFonts w:ascii="Times New Roman" w:hAnsi="Times New Roman"/>
          <w:sz w:val="24"/>
          <w:szCs w:val="24"/>
          <w:lang w:eastAsia="ru-RU"/>
        </w:rPr>
        <w:t>сийской Федерации на основе традиционных российских духовно-нравственных и культу</w:t>
      </w:r>
      <w:r w:rsidRPr="0042250D">
        <w:rPr>
          <w:rFonts w:ascii="Times New Roman" w:hAnsi="Times New Roman"/>
          <w:sz w:val="24"/>
          <w:szCs w:val="24"/>
          <w:lang w:eastAsia="ru-RU"/>
        </w:rPr>
        <w:t>р</w:t>
      </w:r>
      <w:r w:rsidRPr="0042250D">
        <w:rPr>
          <w:rFonts w:ascii="Times New Roman" w:hAnsi="Times New Roman"/>
          <w:sz w:val="24"/>
          <w:szCs w:val="24"/>
          <w:lang w:eastAsia="ru-RU"/>
        </w:rPr>
        <w:t>но-исторических ценностей.</w:t>
      </w:r>
    </w:p>
    <w:p w:rsidR="0042250D" w:rsidRPr="0042250D" w:rsidRDefault="0042250D" w:rsidP="006A549A">
      <w:pPr>
        <w:ind w:left="35" w:firstLine="674"/>
        <w:contextualSpacing/>
        <w:jc w:val="both"/>
        <w:textAlignment w:val="baseline"/>
      </w:pPr>
      <w:r w:rsidRPr="0042250D">
        <w:t>В соответствии с приоритетными направлениями социально-экономического развития Зиминского городского округа Иркутской области (далее – ЗГО) определена цель муниц</w:t>
      </w:r>
      <w:r w:rsidRPr="0042250D">
        <w:t>и</w:t>
      </w:r>
      <w:r w:rsidRPr="0042250D">
        <w:t>пальной программы - «Обеспечение 100% доступности качественного образования всех уровней, его востребованности в целях удовлетворения потребности социально-экономического развития города Зимы».</w:t>
      </w:r>
    </w:p>
    <w:p w:rsidR="0042250D" w:rsidRPr="0042250D" w:rsidRDefault="0042250D" w:rsidP="006A549A">
      <w:pPr>
        <w:pStyle w:val="aff3"/>
        <w:ind w:right="-1" w:firstLine="709"/>
        <w:contextualSpacing/>
      </w:pPr>
      <w:r w:rsidRPr="0042250D">
        <w:t>Целевые показатели и задачи муниципальной программы связаны с достижением:</w:t>
      </w:r>
    </w:p>
    <w:p w:rsidR="0042250D" w:rsidRPr="0042250D" w:rsidRDefault="0042250D" w:rsidP="006A549A">
      <w:pPr>
        <w:pStyle w:val="aff3"/>
        <w:ind w:right="-1" w:firstLine="709"/>
        <w:contextualSpacing/>
      </w:pPr>
      <w:r w:rsidRPr="0042250D">
        <w:t>1) национальных целей и целевых показателей, определенных Указом Президента Российской Федерации от 7 мая 2024 года № 309:</w:t>
      </w:r>
    </w:p>
    <w:p w:rsidR="0042250D" w:rsidRPr="0042250D" w:rsidRDefault="0042250D" w:rsidP="006A549A">
      <w:pPr>
        <w:pStyle w:val="affff5"/>
        <w:tabs>
          <w:tab w:val="left" w:pos="900"/>
        </w:tabs>
        <w:spacing w:line="240" w:lineRule="auto"/>
        <w:ind w:left="0" w:right="52" w:firstLine="738"/>
        <w:rPr>
          <w:rFonts w:ascii="Times New Roman" w:hAnsi="Times New Roman"/>
          <w:sz w:val="24"/>
          <w:szCs w:val="24"/>
        </w:rPr>
      </w:pPr>
      <w:r w:rsidRPr="0042250D">
        <w:rPr>
          <w:rFonts w:ascii="Times New Roman" w:hAnsi="Times New Roman"/>
          <w:sz w:val="24"/>
          <w:szCs w:val="24"/>
        </w:rPr>
        <w:t>- создание к 2030 году условий для воспитания гармонично развитой, патриотичной и социально ответственной личности на основе традиционных российских</w:t>
      </w:r>
      <w:r w:rsidRPr="0042250D">
        <w:rPr>
          <w:rFonts w:ascii="Times New Roman" w:hAnsi="Times New Roman"/>
          <w:spacing w:val="80"/>
          <w:sz w:val="24"/>
          <w:szCs w:val="24"/>
        </w:rPr>
        <w:t xml:space="preserve"> </w:t>
      </w:r>
      <w:r w:rsidRPr="0042250D">
        <w:rPr>
          <w:rFonts w:ascii="Times New Roman" w:hAnsi="Times New Roman"/>
          <w:sz w:val="24"/>
          <w:szCs w:val="24"/>
        </w:rPr>
        <w:t>духовно-нравственных</w:t>
      </w:r>
      <w:r w:rsidRPr="0042250D">
        <w:rPr>
          <w:rFonts w:ascii="Times New Roman" w:hAnsi="Times New Roman"/>
          <w:spacing w:val="80"/>
          <w:sz w:val="24"/>
          <w:szCs w:val="24"/>
        </w:rPr>
        <w:t xml:space="preserve"> </w:t>
      </w:r>
      <w:r w:rsidRPr="0042250D">
        <w:rPr>
          <w:rFonts w:ascii="Times New Roman" w:hAnsi="Times New Roman"/>
          <w:sz w:val="24"/>
          <w:szCs w:val="24"/>
        </w:rPr>
        <w:t>и</w:t>
      </w:r>
      <w:r w:rsidRPr="0042250D">
        <w:rPr>
          <w:rFonts w:ascii="Times New Roman" w:hAnsi="Times New Roman"/>
          <w:spacing w:val="80"/>
          <w:sz w:val="24"/>
          <w:szCs w:val="24"/>
        </w:rPr>
        <w:t xml:space="preserve"> </w:t>
      </w:r>
      <w:r w:rsidRPr="0042250D">
        <w:rPr>
          <w:rFonts w:ascii="Times New Roman" w:hAnsi="Times New Roman"/>
          <w:sz w:val="24"/>
          <w:szCs w:val="24"/>
        </w:rPr>
        <w:t>культурно-исторических</w:t>
      </w:r>
      <w:r w:rsidRPr="0042250D">
        <w:rPr>
          <w:rFonts w:ascii="Times New Roman" w:hAnsi="Times New Roman"/>
          <w:spacing w:val="80"/>
          <w:sz w:val="24"/>
          <w:szCs w:val="24"/>
        </w:rPr>
        <w:t xml:space="preserve"> </w:t>
      </w:r>
      <w:r w:rsidRPr="0042250D">
        <w:rPr>
          <w:rFonts w:ascii="Times New Roman" w:hAnsi="Times New Roman"/>
          <w:sz w:val="24"/>
          <w:szCs w:val="24"/>
        </w:rPr>
        <w:t xml:space="preserve">ценностей </w:t>
      </w:r>
      <w:r w:rsidRPr="0042250D">
        <w:rPr>
          <w:rFonts w:ascii="Times New Roman" w:hAnsi="Times New Roman"/>
          <w:i/>
          <w:sz w:val="24"/>
          <w:szCs w:val="24"/>
        </w:rPr>
        <w:t>(национальная цель «Реализация потенциала каждого человека, развитие его талантов, воспитание патриотичной и социал</w:t>
      </w:r>
      <w:r w:rsidRPr="0042250D">
        <w:rPr>
          <w:rFonts w:ascii="Times New Roman" w:hAnsi="Times New Roman"/>
          <w:i/>
          <w:sz w:val="24"/>
          <w:szCs w:val="24"/>
        </w:rPr>
        <w:t>ь</w:t>
      </w:r>
      <w:r w:rsidRPr="0042250D">
        <w:rPr>
          <w:rFonts w:ascii="Times New Roman" w:hAnsi="Times New Roman"/>
          <w:i/>
          <w:sz w:val="24"/>
          <w:szCs w:val="24"/>
        </w:rPr>
        <w:t>но ответственной личности»)</w:t>
      </w:r>
      <w:r w:rsidRPr="0042250D">
        <w:rPr>
          <w:rFonts w:ascii="Times New Roman" w:hAnsi="Times New Roman"/>
          <w:sz w:val="24"/>
          <w:szCs w:val="24"/>
        </w:rPr>
        <w:t>,</w:t>
      </w:r>
    </w:p>
    <w:p w:rsidR="0042250D" w:rsidRPr="0042250D" w:rsidRDefault="0042250D" w:rsidP="006A549A">
      <w:pPr>
        <w:pStyle w:val="affff5"/>
        <w:tabs>
          <w:tab w:val="left" w:pos="900"/>
        </w:tabs>
        <w:spacing w:line="240" w:lineRule="auto"/>
        <w:ind w:left="0" w:right="52" w:firstLine="738"/>
        <w:rPr>
          <w:rFonts w:ascii="Times New Roman" w:hAnsi="Times New Roman"/>
          <w:sz w:val="24"/>
          <w:szCs w:val="24"/>
        </w:rPr>
      </w:pPr>
      <w:r w:rsidRPr="0042250D">
        <w:rPr>
          <w:rFonts w:ascii="Times New Roman" w:hAnsi="Times New Roman"/>
          <w:sz w:val="24"/>
          <w:szCs w:val="24"/>
        </w:rPr>
        <w:t>- обеспечение к 2030 году функционирования эффективной системы выявления, по</w:t>
      </w:r>
      <w:r w:rsidRPr="0042250D">
        <w:rPr>
          <w:rFonts w:ascii="Times New Roman" w:hAnsi="Times New Roman"/>
          <w:sz w:val="24"/>
          <w:szCs w:val="24"/>
        </w:rPr>
        <w:t>д</w:t>
      </w:r>
      <w:r w:rsidRPr="0042250D">
        <w:rPr>
          <w:rFonts w:ascii="Times New Roman" w:hAnsi="Times New Roman"/>
          <w:sz w:val="24"/>
          <w:szCs w:val="24"/>
        </w:rPr>
        <w:t>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w:t>
      </w:r>
      <w:r w:rsidRPr="0042250D">
        <w:rPr>
          <w:rFonts w:ascii="Times New Roman" w:hAnsi="Times New Roman"/>
          <w:sz w:val="24"/>
          <w:szCs w:val="24"/>
        </w:rPr>
        <w:t>о</w:t>
      </w:r>
      <w:r w:rsidRPr="0042250D">
        <w:rPr>
          <w:rFonts w:ascii="Times New Roman" w:hAnsi="Times New Roman"/>
          <w:sz w:val="24"/>
          <w:szCs w:val="24"/>
        </w:rPr>
        <w:t xml:space="preserve">фессиональную ориентацию 100 процентов обучающихся </w:t>
      </w:r>
      <w:r w:rsidRPr="0042250D">
        <w:rPr>
          <w:rFonts w:ascii="Times New Roman" w:hAnsi="Times New Roman"/>
          <w:i/>
          <w:sz w:val="24"/>
          <w:szCs w:val="24"/>
        </w:rPr>
        <w:t>(национальная цель «Реализация потенциала каждого человека, развитие его талантов, воспитание патриотичной и соц</w:t>
      </w:r>
      <w:r w:rsidRPr="0042250D">
        <w:rPr>
          <w:rFonts w:ascii="Times New Roman" w:hAnsi="Times New Roman"/>
          <w:i/>
          <w:sz w:val="24"/>
          <w:szCs w:val="24"/>
        </w:rPr>
        <w:t>и</w:t>
      </w:r>
      <w:r w:rsidRPr="0042250D">
        <w:rPr>
          <w:rFonts w:ascii="Times New Roman" w:hAnsi="Times New Roman"/>
          <w:i/>
          <w:sz w:val="24"/>
          <w:szCs w:val="24"/>
        </w:rPr>
        <w:t>ально ответственной личности»)</w:t>
      </w:r>
      <w:r w:rsidRPr="0042250D">
        <w:rPr>
          <w:rFonts w:ascii="Times New Roman" w:hAnsi="Times New Roman"/>
          <w:sz w:val="24"/>
          <w:szCs w:val="24"/>
        </w:rPr>
        <w:t>,</w:t>
      </w:r>
    </w:p>
    <w:p w:rsidR="0042250D" w:rsidRPr="0042250D" w:rsidRDefault="0042250D" w:rsidP="006A549A">
      <w:pPr>
        <w:pStyle w:val="aff3"/>
        <w:tabs>
          <w:tab w:val="left" w:pos="2512"/>
          <w:tab w:val="left" w:pos="5765"/>
          <w:tab w:val="left" w:pos="7780"/>
        </w:tabs>
        <w:ind w:right="56" w:firstLine="738"/>
        <w:contextualSpacing/>
      </w:pPr>
      <w:r w:rsidRPr="0042250D">
        <w:t xml:space="preserve">- формирование к 2030 году современной системы профессионального развития педагогических работников для всех уровней </w:t>
      </w:r>
      <w:r w:rsidRPr="0042250D">
        <w:rPr>
          <w:spacing w:val="-2"/>
        </w:rPr>
        <w:t>образования,</w:t>
      </w:r>
      <w:r w:rsidRPr="0042250D">
        <w:t xml:space="preserve"> </w:t>
      </w:r>
      <w:r w:rsidRPr="0042250D">
        <w:rPr>
          <w:spacing w:val="-2"/>
        </w:rPr>
        <w:t>предусматривающей</w:t>
      </w:r>
      <w:r w:rsidRPr="0042250D">
        <w:t xml:space="preserve"> </w:t>
      </w:r>
      <w:r w:rsidRPr="0042250D">
        <w:rPr>
          <w:spacing w:val="-2"/>
        </w:rPr>
        <w:t>ежегодное</w:t>
      </w:r>
      <w:r w:rsidRPr="0042250D">
        <w:t xml:space="preserve"> </w:t>
      </w:r>
      <w:r w:rsidRPr="0042250D">
        <w:rPr>
          <w:spacing w:val="-2"/>
        </w:rPr>
        <w:t xml:space="preserve">дополнительное </w:t>
      </w:r>
      <w:r w:rsidRPr="0042250D">
        <w:t>профессиональное образование на основе актуализированных профессионал</w:t>
      </w:r>
      <w:r w:rsidRPr="0042250D">
        <w:t>ь</w:t>
      </w:r>
      <w:r w:rsidRPr="0042250D">
        <w:t>ных стандартов не менее чем 10 процентов педагогических работников на базе ведущих о</w:t>
      </w:r>
      <w:r w:rsidRPr="0042250D">
        <w:t>б</w:t>
      </w:r>
      <w:r w:rsidRPr="0042250D">
        <w:t xml:space="preserve">разовательных организаций высшего образования и научных организаций </w:t>
      </w:r>
      <w:r w:rsidRPr="0042250D">
        <w:rPr>
          <w:i/>
        </w:rPr>
        <w:t>(национальная цель «Реализация потенциала каждого человека, развитие его талантов, воспитание па</w:t>
      </w:r>
      <w:r w:rsidRPr="0042250D">
        <w:rPr>
          <w:i/>
        </w:rPr>
        <w:t>т</w:t>
      </w:r>
      <w:r w:rsidRPr="0042250D">
        <w:rPr>
          <w:i/>
        </w:rPr>
        <w:t>риотичной и социально ответственной личности»)</w:t>
      </w:r>
      <w:r w:rsidRPr="0042250D">
        <w:t>,</w:t>
      </w:r>
    </w:p>
    <w:p w:rsidR="0042250D" w:rsidRPr="0042250D" w:rsidRDefault="0042250D" w:rsidP="006A549A">
      <w:pPr>
        <w:pStyle w:val="aff3"/>
        <w:tabs>
          <w:tab w:val="left" w:pos="2512"/>
          <w:tab w:val="left" w:pos="5765"/>
          <w:tab w:val="left" w:pos="7780"/>
        </w:tabs>
        <w:ind w:right="56" w:firstLine="738"/>
        <w:contextualSpacing/>
      </w:pPr>
      <w:r w:rsidRPr="0042250D">
        <w:t xml:space="preserve"> - завершение до конца 2030 года капитального ремонта зданий дошкольных образ</w:t>
      </w:r>
      <w:r w:rsidRPr="0042250D">
        <w:t>о</w:t>
      </w:r>
      <w:r w:rsidRPr="0042250D">
        <w:t>вательных организаций и общеобразовательных организаций, признанных нуждающимися в проведении такого</w:t>
      </w:r>
      <w:r w:rsidRPr="0042250D">
        <w:rPr>
          <w:spacing w:val="28"/>
        </w:rPr>
        <w:t xml:space="preserve"> </w:t>
      </w:r>
      <w:r w:rsidRPr="0042250D">
        <w:t>ремонта</w:t>
      </w:r>
      <w:r w:rsidRPr="0042250D">
        <w:rPr>
          <w:spacing w:val="28"/>
        </w:rPr>
        <w:t xml:space="preserve"> </w:t>
      </w:r>
      <w:r w:rsidRPr="0042250D">
        <w:t>по</w:t>
      </w:r>
      <w:r w:rsidRPr="0042250D">
        <w:rPr>
          <w:spacing w:val="29"/>
        </w:rPr>
        <w:t xml:space="preserve"> </w:t>
      </w:r>
      <w:r w:rsidRPr="0042250D">
        <w:t>состоянию</w:t>
      </w:r>
      <w:r w:rsidRPr="0042250D">
        <w:rPr>
          <w:spacing w:val="27"/>
        </w:rPr>
        <w:t xml:space="preserve"> </w:t>
      </w:r>
      <w:r w:rsidRPr="0042250D">
        <w:t>на</w:t>
      </w:r>
      <w:r w:rsidRPr="0042250D">
        <w:rPr>
          <w:spacing w:val="28"/>
        </w:rPr>
        <w:t xml:space="preserve"> </w:t>
      </w:r>
      <w:r w:rsidRPr="0042250D">
        <w:t>1</w:t>
      </w:r>
      <w:r w:rsidRPr="0042250D">
        <w:rPr>
          <w:spacing w:val="29"/>
        </w:rPr>
        <w:t xml:space="preserve"> </w:t>
      </w:r>
      <w:r w:rsidRPr="0042250D">
        <w:t>января</w:t>
      </w:r>
      <w:r w:rsidRPr="0042250D">
        <w:rPr>
          <w:spacing w:val="28"/>
        </w:rPr>
        <w:t xml:space="preserve"> </w:t>
      </w:r>
      <w:r w:rsidRPr="0042250D">
        <w:t>2025</w:t>
      </w:r>
      <w:r w:rsidRPr="0042250D">
        <w:rPr>
          <w:spacing w:val="29"/>
        </w:rPr>
        <w:t xml:space="preserve"> </w:t>
      </w:r>
      <w:r w:rsidRPr="0042250D">
        <w:t xml:space="preserve">г. </w:t>
      </w:r>
      <w:r w:rsidRPr="0042250D">
        <w:rPr>
          <w:i/>
        </w:rPr>
        <w:t>(национальная цель</w:t>
      </w:r>
      <w:r w:rsidRPr="0042250D">
        <w:t xml:space="preserve"> </w:t>
      </w:r>
      <w:r w:rsidRPr="0042250D">
        <w:rPr>
          <w:i/>
        </w:rPr>
        <w:t>«</w:t>
      </w:r>
      <w:r w:rsidRPr="0042250D">
        <w:rPr>
          <w:i/>
          <w:shd w:val="clear" w:color="auto" w:fill="FEFEFE"/>
        </w:rPr>
        <w:t>Ко</w:t>
      </w:r>
      <w:r w:rsidRPr="0042250D">
        <w:rPr>
          <w:i/>
          <w:shd w:val="clear" w:color="auto" w:fill="FEFEFE"/>
        </w:rPr>
        <w:t>м</w:t>
      </w:r>
      <w:r w:rsidRPr="0042250D">
        <w:rPr>
          <w:i/>
          <w:shd w:val="clear" w:color="auto" w:fill="FEFEFE"/>
        </w:rPr>
        <w:t>фортная и безопасная среда для жизни»</w:t>
      </w:r>
      <w:r w:rsidRPr="0042250D">
        <w:rPr>
          <w:i/>
        </w:rPr>
        <w:t>)</w:t>
      </w:r>
      <w:r w:rsidRPr="0042250D">
        <w:t>;</w:t>
      </w:r>
    </w:p>
    <w:p w:rsidR="0042250D" w:rsidRPr="0042250D" w:rsidRDefault="0042250D" w:rsidP="006A549A">
      <w:pPr>
        <w:pStyle w:val="aff3"/>
        <w:tabs>
          <w:tab w:val="left" w:pos="2512"/>
          <w:tab w:val="left" w:pos="5765"/>
          <w:tab w:val="left" w:pos="7780"/>
        </w:tabs>
        <w:ind w:right="56" w:firstLine="738"/>
        <w:contextualSpacing/>
        <w:rPr>
          <w:szCs w:val="26"/>
          <w:shd w:val="clear" w:color="auto" w:fill="FEFEFE"/>
        </w:rPr>
      </w:pPr>
      <w:r w:rsidRPr="0042250D">
        <w:t xml:space="preserve">- </w:t>
      </w:r>
      <w:r w:rsidRPr="0042250D">
        <w:rPr>
          <w:szCs w:val="26"/>
          <w:shd w:val="clear" w:color="auto" w:fill="FEFEFE"/>
        </w:rPr>
        <w:t>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w:t>
      </w:r>
      <w:r w:rsidRPr="0042250D">
        <w:rPr>
          <w:szCs w:val="26"/>
          <w:shd w:val="clear" w:color="auto" w:fill="FEFEFE"/>
        </w:rPr>
        <w:t>е</w:t>
      </w:r>
      <w:r w:rsidRPr="0042250D">
        <w:rPr>
          <w:szCs w:val="26"/>
          <w:shd w:val="clear" w:color="auto" w:fill="FEFEFE"/>
        </w:rPr>
        <w:t>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w:t>
      </w:r>
      <w:r w:rsidRPr="0042250D">
        <w:rPr>
          <w:szCs w:val="26"/>
          <w:shd w:val="clear" w:color="auto" w:fill="FEFEFE"/>
        </w:rPr>
        <w:t>е</w:t>
      </w:r>
      <w:r w:rsidRPr="0042250D">
        <w:rPr>
          <w:szCs w:val="26"/>
          <w:shd w:val="clear" w:color="auto" w:fill="FEFEFE"/>
        </w:rPr>
        <w:t xml:space="preserve">ния и искусственного интеллекта </w:t>
      </w:r>
      <w:r w:rsidRPr="0042250D">
        <w:rPr>
          <w:i/>
          <w:szCs w:val="26"/>
          <w:shd w:val="clear" w:color="auto" w:fill="FEFEFE"/>
        </w:rPr>
        <w:t>(</w:t>
      </w:r>
      <w:r w:rsidRPr="0042250D">
        <w:rPr>
          <w:i/>
        </w:rPr>
        <w:t xml:space="preserve">национальная цель </w:t>
      </w:r>
      <w:r w:rsidRPr="0042250D">
        <w:rPr>
          <w:i/>
          <w:szCs w:val="26"/>
          <w:shd w:val="clear" w:color="auto" w:fill="FEFEFE"/>
        </w:rPr>
        <w:t>«Цифровая трансформация госуда</w:t>
      </w:r>
      <w:r w:rsidRPr="0042250D">
        <w:rPr>
          <w:i/>
          <w:szCs w:val="26"/>
          <w:shd w:val="clear" w:color="auto" w:fill="FEFEFE"/>
        </w:rPr>
        <w:t>р</w:t>
      </w:r>
      <w:r w:rsidRPr="0042250D">
        <w:rPr>
          <w:i/>
          <w:szCs w:val="26"/>
          <w:shd w:val="clear" w:color="auto" w:fill="FEFEFE"/>
        </w:rPr>
        <w:t>ственного и муниципального управления, экономики и социальной сферы»);</w:t>
      </w:r>
    </w:p>
    <w:p w:rsidR="0042250D" w:rsidRPr="0042250D" w:rsidRDefault="0042250D" w:rsidP="006A549A">
      <w:pPr>
        <w:pStyle w:val="aff3"/>
        <w:ind w:right="-1" w:firstLine="709"/>
        <w:contextualSpacing/>
      </w:pPr>
      <w:r w:rsidRPr="0042250D">
        <w:t>2) целей 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w:t>
      </w:r>
      <w:r w:rsidRPr="0042250D">
        <w:t>о</w:t>
      </w:r>
      <w:r w:rsidRPr="0042250D">
        <w:t xml:space="preserve">да № 1642: </w:t>
      </w:r>
    </w:p>
    <w:p w:rsidR="0042250D" w:rsidRPr="0042250D" w:rsidRDefault="0042250D" w:rsidP="006A549A">
      <w:pPr>
        <w:pStyle w:val="aff9"/>
        <w:shd w:val="clear" w:color="auto" w:fill="FDFDFD"/>
        <w:spacing w:after="0"/>
        <w:ind w:firstLine="709"/>
        <w:contextualSpacing/>
        <w:jc w:val="both"/>
        <w:textAlignment w:val="baseline"/>
      </w:pPr>
      <w:r w:rsidRPr="0042250D">
        <w:t>- все школьники Российской Федерации обеспечены равным доступом к качественн</w:t>
      </w:r>
      <w:r w:rsidRPr="0042250D">
        <w:t>о</w:t>
      </w:r>
      <w:r w:rsidRPr="0042250D">
        <w:t>му общему образованию,</w:t>
      </w:r>
    </w:p>
    <w:p w:rsidR="0042250D" w:rsidRPr="0042250D" w:rsidRDefault="0042250D" w:rsidP="006A549A">
      <w:pPr>
        <w:shd w:val="clear" w:color="auto" w:fill="FDFDFD"/>
        <w:ind w:firstLine="709"/>
        <w:contextualSpacing/>
        <w:jc w:val="both"/>
        <w:textAlignment w:val="baseline"/>
      </w:pPr>
      <w:r w:rsidRPr="0042250D">
        <w:lastRenderedPageBreak/>
        <w:t>- выравнивание стартовых возможностей детей дошкольного возраста за счет обесп</w:t>
      </w:r>
      <w:r w:rsidRPr="0042250D">
        <w:t>е</w:t>
      </w:r>
      <w:r w:rsidRPr="0042250D">
        <w:t>чения и сохранения 100 процентов доступности качественного дошкольного образования, в том числе присмотра и ухода за детьми,</w:t>
      </w:r>
    </w:p>
    <w:p w:rsidR="0042250D" w:rsidRPr="0042250D" w:rsidRDefault="0042250D" w:rsidP="006A549A">
      <w:pPr>
        <w:shd w:val="clear" w:color="auto" w:fill="FDFDFD"/>
        <w:ind w:firstLine="709"/>
        <w:contextualSpacing/>
        <w:jc w:val="both"/>
        <w:textAlignment w:val="baseline"/>
      </w:pPr>
      <w:r w:rsidRPr="0042250D">
        <w:t>- формирование эффективной системы выявления, поддержки и развития способностей и талантов у детей и молодежи, основанной на принц</w:t>
      </w:r>
      <w:r w:rsidRPr="0042250D">
        <w:t>и</w:t>
      </w:r>
      <w:r w:rsidRPr="0042250D">
        <w:t>пах ответственности, справедливости, всеобщности и направленной на самоопределение и профессиональную ориентацию всех обучающихся,</w:t>
      </w:r>
    </w:p>
    <w:p w:rsidR="0042250D" w:rsidRPr="0042250D" w:rsidRDefault="0042250D" w:rsidP="006A549A">
      <w:pPr>
        <w:shd w:val="clear" w:color="auto" w:fill="FDFDFD"/>
        <w:ind w:firstLine="709"/>
        <w:contextualSpacing/>
        <w:jc w:val="both"/>
        <w:textAlignment w:val="baseline"/>
      </w:pPr>
      <w:r w:rsidRPr="0042250D">
        <w:t>-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42250D" w:rsidRPr="0042250D" w:rsidRDefault="0042250D" w:rsidP="006A549A">
      <w:pPr>
        <w:shd w:val="clear" w:color="auto" w:fill="FDFDFD"/>
        <w:ind w:firstLine="709"/>
        <w:contextualSpacing/>
        <w:jc w:val="both"/>
        <w:textAlignment w:val="baseline"/>
      </w:pPr>
      <w:r w:rsidRPr="0042250D">
        <w:t>3) цели государственной программы Иркутской области «Развитие образования», у</w:t>
      </w:r>
      <w:r w:rsidRPr="0042250D">
        <w:t>т</w:t>
      </w:r>
      <w:r w:rsidRPr="0042250D">
        <w:t>вержденной постановлением Правительства Иркутской области от 13 ноября 2023 года №1025-пп, - «Обеспечение 100% доступности качественного образования всех уровней, его востребованности в целях обеспечения потребности социально-экономического развития Иркутской области к 2030 году».</w:t>
      </w:r>
    </w:p>
    <w:p w:rsidR="0042250D" w:rsidRPr="0042250D" w:rsidRDefault="0042250D" w:rsidP="006A549A">
      <w:pPr>
        <w:ind w:firstLine="709"/>
        <w:contextualSpacing/>
        <w:jc w:val="both"/>
        <w:textAlignment w:val="baseline"/>
      </w:pPr>
      <w:r w:rsidRPr="0042250D">
        <w:t>Муниципальная программа также является инструментом достижения тактической цели приоритета 1 «Накопление и развитие человеческого капитала» Стратегии социально-экономического развития Зиминского городского муниципального образования на период до 2036 года, утвержденной решением Думы Зиминского городского муниципального образ</w:t>
      </w:r>
      <w:r w:rsidRPr="0042250D">
        <w:t>о</w:t>
      </w:r>
      <w:r w:rsidRPr="0042250D">
        <w:t>вания от 23 ноября 2023 года № 308,  - «Повышение доступности и востребованности кач</w:t>
      </w:r>
      <w:r w:rsidRPr="0042250D">
        <w:t>е</w:t>
      </w:r>
      <w:r w:rsidRPr="0042250D">
        <w:t>ственного образования всех уровней, обеспечивающего потребности социально-экономического развития Зиминского городского муниципального образования, организация отдыха и оздоровления детей».</w:t>
      </w:r>
    </w:p>
    <w:p w:rsidR="0042250D" w:rsidRPr="0042250D" w:rsidRDefault="0042250D" w:rsidP="006A549A">
      <w:pPr>
        <w:ind w:firstLine="709"/>
        <w:contextualSpacing/>
        <w:jc w:val="both"/>
        <w:textAlignment w:val="baseline"/>
      </w:pPr>
    </w:p>
    <w:p w:rsidR="0042250D" w:rsidRPr="0042250D" w:rsidRDefault="0042250D" w:rsidP="006A549A">
      <w:pPr>
        <w:ind w:firstLine="709"/>
        <w:contextualSpacing/>
        <w:jc w:val="both"/>
        <w:textAlignment w:val="baseline"/>
      </w:pPr>
    </w:p>
    <w:p w:rsidR="0042250D" w:rsidRPr="0042250D" w:rsidRDefault="0042250D" w:rsidP="006A549A">
      <w:pPr>
        <w:contextualSpacing/>
        <w:jc w:val="center"/>
        <w:textAlignment w:val="baseline"/>
        <w:rPr>
          <w:b/>
        </w:rPr>
      </w:pPr>
      <w:r w:rsidRPr="0042250D">
        <w:rPr>
          <w:b/>
        </w:rPr>
        <w:t>Глава 2. Анализ текущего состояния сферы реализации муниципальной программы</w:t>
      </w:r>
    </w:p>
    <w:p w:rsidR="0042250D" w:rsidRPr="0042250D" w:rsidRDefault="0042250D" w:rsidP="006A549A">
      <w:pPr>
        <w:pStyle w:val="aff3"/>
        <w:ind w:right="1"/>
        <w:contextualSpacing/>
      </w:pPr>
      <w:r w:rsidRPr="0042250D">
        <w:t>Муниципальная система образования представлена на начало 2025 года 19 образовател</w:t>
      </w:r>
      <w:r w:rsidRPr="0042250D">
        <w:t>ь</w:t>
      </w:r>
      <w:r w:rsidRPr="0042250D">
        <w:t>ными организациями (из них: 9 общеобразовательных организаций, 8 дошкольных образов</w:t>
      </w:r>
      <w:r w:rsidRPr="0042250D">
        <w:t>а</w:t>
      </w:r>
      <w:r w:rsidRPr="0042250D">
        <w:t>тельных организаций и 2 организации дополнительного образования).</w:t>
      </w:r>
    </w:p>
    <w:p w:rsidR="0042250D" w:rsidRPr="0042250D" w:rsidRDefault="0042250D" w:rsidP="006A549A">
      <w:pPr>
        <w:pStyle w:val="aff3"/>
        <w:ind w:right="1"/>
        <w:contextualSpacing/>
      </w:pPr>
      <w:r w:rsidRPr="0042250D">
        <w:t>В соответствии с п. 1.3. Протокола заседания Правительства Иркутской области от 17.04.2025 № 06-96/25 в г. Зиме разработан план оптимизации сети муниципальных образ</w:t>
      </w:r>
      <w:r w:rsidRPr="0042250D">
        <w:t>о</w:t>
      </w:r>
      <w:r w:rsidRPr="0042250D">
        <w:t>вательных организаций.</w:t>
      </w:r>
    </w:p>
    <w:p w:rsidR="0042250D" w:rsidRPr="0042250D" w:rsidRDefault="0042250D" w:rsidP="006A549A">
      <w:pPr>
        <w:pStyle w:val="aff3"/>
        <w:ind w:right="1"/>
        <w:contextualSpacing/>
      </w:pPr>
      <w:r w:rsidRPr="0042250D">
        <w:t xml:space="preserve">В 2025 году проводится реорганизация МБОУ «Начальная школа-Детский сад № 11» </w:t>
      </w:r>
      <w:r w:rsidRPr="0042250D">
        <w:rPr>
          <w:shd w:val="clear" w:color="auto" w:fill="FFFFFF"/>
        </w:rPr>
        <w:t xml:space="preserve">в форме </w:t>
      </w:r>
      <w:r w:rsidRPr="0042250D">
        <w:t>выделения МБДОУ «Детский сад № 11» и присоединения МБОУ «Начальная школа-Детский сад № 11» к МБОУ «СОШ № 5» (</w:t>
      </w:r>
      <w:r w:rsidRPr="0042250D">
        <w:rPr>
          <w:i/>
        </w:rPr>
        <w:t xml:space="preserve">постановление администрации ЗГО от 20.06.2025 № 658) </w:t>
      </w:r>
      <w:r w:rsidRPr="0042250D">
        <w:t xml:space="preserve">и реорганизация МБОУ «Зиминский лицей» в форме присоединения к МБОУ «СОШ № 10» </w:t>
      </w:r>
      <w:r w:rsidRPr="0042250D">
        <w:rPr>
          <w:i/>
        </w:rPr>
        <w:t>(постановление администрации ЗГО от 20.06.2025 № 657)</w:t>
      </w:r>
      <w:r w:rsidRPr="0042250D">
        <w:t xml:space="preserve">. </w:t>
      </w:r>
    </w:p>
    <w:p w:rsidR="0042250D" w:rsidRPr="0042250D" w:rsidRDefault="0042250D" w:rsidP="006A549A">
      <w:pPr>
        <w:pStyle w:val="aff3"/>
        <w:ind w:right="1"/>
        <w:contextualSpacing/>
      </w:pPr>
      <w:r w:rsidRPr="0042250D">
        <w:t>Таким образом, после завершения процедур реорганизации в муниципальной системе образования г. Зимы в 2026 году будут функционировать 18 образовательных организаций, из них: 7 общеобразовательных организаций (9 зданий), 9 дошкольных образовательных о</w:t>
      </w:r>
      <w:r w:rsidRPr="0042250D">
        <w:t>р</w:t>
      </w:r>
      <w:r w:rsidRPr="0042250D">
        <w:t>ганизаций (10 зданий) и 2 организации дополнительного образования (5 объектов).</w:t>
      </w:r>
    </w:p>
    <w:p w:rsidR="0042250D" w:rsidRPr="0042250D" w:rsidRDefault="0042250D" w:rsidP="006A549A">
      <w:pPr>
        <w:pStyle w:val="affff5"/>
        <w:tabs>
          <w:tab w:val="left" w:pos="3796"/>
        </w:tabs>
        <w:spacing w:before="240" w:line="240" w:lineRule="auto"/>
        <w:ind w:left="0"/>
        <w:jc w:val="center"/>
        <w:rPr>
          <w:rFonts w:ascii="Times New Roman" w:hAnsi="Times New Roman"/>
          <w:b/>
          <w:sz w:val="24"/>
          <w:szCs w:val="24"/>
        </w:rPr>
      </w:pPr>
      <w:r w:rsidRPr="0042250D">
        <w:rPr>
          <w:rFonts w:ascii="Times New Roman" w:hAnsi="Times New Roman"/>
          <w:b/>
          <w:sz w:val="24"/>
          <w:szCs w:val="24"/>
        </w:rPr>
        <w:t>1. Дошкольное образование</w:t>
      </w:r>
    </w:p>
    <w:p w:rsidR="0042250D" w:rsidRPr="0042250D" w:rsidRDefault="0042250D" w:rsidP="006A549A">
      <w:pPr>
        <w:ind w:firstLine="709"/>
        <w:contextualSpacing/>
        <w:jc w:val="both"/>
      </w:pPr>
      <w:r w:rsidRPr="0042250D">
        <w:t xml:space="preserve">Сфера дошкольного образования в </w:t>
      </w:r>
      <w:proofErr w:type="spellStart"/>
      <w:r w:rsidRPr="0042250D">
        <w:t>Зиминском</w:t>
      </w:r>
      <w:proofErr w:type="spellEnd"/>
      <w:r w:rsidRPr="0042250D">
        <w:t xml:space="preserve"> городском округе Иркутской области на 1 января 2025 года включает 8 организаций, осуществляющих образовательную деятел</w:t>
      </w:r>
      <w:r w:rsidRPr="0042250D">
        <w:t>ь</w:t>
      </w:r>
      <w:r w:rsidRPr="0042250D">
        <w:t>ность по образовательным программам дошкольного образования, и 1 МБОУ «Начальная школа-Детский сад № 11» (дошкольный уровень).</w:t>
      </w:r>
    </w:p>
    <w:p w:rsidR="0042250D" w:rsidRPr="0042250D" w:rsidRDefault="0042250D" w:rsidP="006A549A">
      <w:pPr>
        <w:ind w:firstLine="709"/>
        <w:contextualSpacing/>
        <w:jc w:val="both"/>
      </w:pPr>
      <w:r w:rsidRPr="0042250D">
        <w:t>Численность воспитанников в образовательных организациях, реализующих образ</w:t>
      </w:r>
      <w:r w:rsidRPr="0042250D">
        <w:t>о</w:t>
      </w:r>
      <w:r w:rsidRPr="0042250D">
        <w:t xml:space="preserve">вательные программы дошкольного образования, составляет 1797 человек. Количество групп </w:t>
      </w:r>
      <w:r w:rsidRPr="0042250D">
        <w:lastRenderedPageBreak/>
        <w:t>- 81, в том числе 10 групп кратковременного пребывания для детей раннего возраста. Кол</w:t>
      </w:r>
      <w:r w:rsidRPr="0042250D">
        <w:t>и</w:t>
      </w:r>
      <w:r w:rsidRPr="0042250D">
        <w:t xml:space="preserve">чество дошкольников с особыми образовательными потребностями - 531 ребенок. </w:t>
      </w:r>
    </w:p>
    <w:p w:rsidR="0042250D" w:rsidRPr="0042250D" w:rsidRDefault="0042250D" w:rsidP="006A549A">
      <w:pPr>
        <w:ind w:firstLine="709"/>
        <w:contextualSpacing/>
        <w:jc w:val="both"/>
      </w:pPr>
      <w:r w:rsidRPr="0042250D">
        <w:t>Все дошкольные образовательные организации, МБОУ «Начальная школа-Детский сад № 11» предоставляют методическую, психолого-педагогическую, диагностическую и консультативную помощь без взимания платы с родителей в рамках работы консультацио</w:t>
      </w:r>
      <w:r w:rsidRPr="0042250D">
        <w:t>н</w:t>
      </w:r>
      <w:r w:rsidRPr="0042250D">
        <w:t>ных пунктов.</w:t>
      </w:r>
    </w:p>
    <w:p w:rsidR="0042250D" w:rsidRPr="0042250D" w:rsidRDefault="0042250D" w:rsidP="006A549A">
      <w:pPr>
        <w:ind w:firstLine="708"/>
        <w:contextualSpacing/>
        <w:jc w:val="both"/>
      </w:pPr>
      <w:r w:rsidRPr="0042250D">
        <w:t xml:space="preserve">В 2025 году доступность дошкольного образования для детей в возрасте от 3 до 7 лет составила 100% (региональный показатель - 99,9%). </w:t>
      </w:r>
    </w:p>
    <w:p w:rsidR="0042250D" w:rsidRPr="0042250D" w:rsidRDefault="0042250D" w:rsidP="006A549A">
      <w:pPr>
        <w:ind w:firstLine="709"/>
        <w:contextualSpacing/>
        <w:jc w:val="both"/>
      </w:pPr>
      <w:r w:rsidRPr="0042250D">
        <w:t>В соответствии с идеологией федерального проекта «Поддержка семьи» национальн</w:t>
      </w:r>
      <w:r w:rsidRPr="0042250D">
        <w:t>о</w:t>
      </w:r>
      <w:r w:rsidRPr="0042250D">
        <w:t>го проекта «Семья» определена задача по обеспечению 100% доступности дошкольного о</w:t>
      </w:r>
      <w:r w:rsidRPr="0042250D">
        <w:t>б</w:t>
      </w:r>
      <w:r w:rsidRPr="0042250D">
        <w:t>разования для детей в возрасте до трех лет. Поэтому в настоящее время остается актуальным вопрос обеспечения 100 доступности дошкольного образования для детей раннего возраста (от 2 месяцев до 3 лет), в том числе путем организации деятельности групп кратковременн</w:t>
      </w:r>
      <w:r w:rsidRPr="0042250D">
        <w:t>о</w:t>
      </w:r>
      <w:r w:rsidRPr="0042250D">
        <w:t>го пребывания во всех детских садах города.</w:t>
      </w:r>
    </w:p>
    <w:p w:rsidR="0042250D" w:rsidRPr="0042250D" w:rsidRDefault="0042250D" w:rsidP="006A549A">
      <w:pPr>
        <w:ind w:firstLine="567"/>
        <w:contextualSpacing/>
        <w:jc w:val="both"/>
      </w:pPr>
      <w:r w:rsidRPr="0042250D">
        <w:t xml:space="preserve">Все образовательные организации, реализующие программы дошкольного образования, осуществляют образовательную деятельность в соответствии </w:t>
      </w:r>
      <w:bookmarkStart w:id="1" w:name="_bookmark4"/>
      <w:bookmarkEnd w:id="1"/>
      <w:r w:rsidRPr="0042250D">
        <w:t xml:space="preserve">с </w:t>
      </w:r>
      <w:hyperlink r:id="rId11">
        <w:r w:rsidRPr="0042250D">
          <w:t>федеральным государстве</w:t>
        </w:r>
        <w:r w:rsidRPr="0042250D">
          <w:t>н</w:t>
        </w:r>
        <w:r w:rsidRPr="0042250D">
          <w:t>ным</w:t>
        </w:r>
      </w:hyperlink>
      <w:r w:rsidRPr="0042250D">
        <w:t xml:space="preserve"> образовательным стандартом (далее – ФГОС) дошкольного образования, который обе</w:t>
      </w:r>
      <w:r w:rsidRPr="0042250D">
        <w:t>с</w:t>
      </w:r>
      <w:r w:rsidRPr="0042250D">
        <w:t>печивает интеграцию процессов воспитания, развития и обучения в формах, соответству</w:t>
      </w:r>
      <w:r w:rsidRPr="0042250D">
        <w:t>ю</w:t>
      </w:r>
      <w:r w:rsidRPr="0042250D">
        <w:t>щих возрастным особенностям детей дошкольного возраста, важнейшей из которых является игра, а также в соответствии с федеральной образовательной программой дошкольного обр</w:t>
      </w:r>
      <w:r w:rsidRPr="0042250D">
        <w:t>а</w:t>
      </w:r>
      <w:r w:rsidRPr="0042250D">
        <w:t>зования, а для детей с ограниченными возможностями здоровья (далее – ОВЗ) - в соответс</w:t>
      </w:r>
      <w:r w:rsidRPr="0042250D">
        <w:t>т</w:t>
      </w:r>
      <w:r w:rsidRPr="0042250D">
        <w:t xml:space="preserve">вии с федеральной адаптированной образовательной программой дошкольного образования. </w:t>
      </w:r>
    </w:p>
    <w:p w:rsidR="0042250D" w:rsidRPr="0042250D" w:rsidRDefault="0042250D" w:rsidP="006A549A">
      <w:pPr>
        <w:ind w:firstLine="709"/>
        <w:contextualSpacing/>
        <w:jc w:val="both"/>
      </w:pPr>
      <w:r w:rsidRPr="0042250D">
        <w:rPr>
          <w:rFonts w:eastAsia="Andale Sans UI"/>
          <w:kern w:val="1"/>
          <w:lang w:eastAsia="fa-IR" w:bidi="fa-IR"/>
        </w:rPr>
        <w:t xml:space="preserve">Несмотря на высокую доступность дошкольного образования в городе, остро стоит проблема физического износа зданий дошкольных образовательных учреждений. </w:t>
      </w:r>
      <w:r w:rsidRPr="0042250D">
        <w:t>Из 9 де</w:t>
      </w:r>
      <w:r w:rsidRPr="0042250D">
        <w:t>т</w:t>
      </w:r>
      <w:r w:rsidRPr="0042250D">
        <w:t xml:space="preserve">ских садов </w:t>
      </w:r>
      <w:r w:rsidRPr="0042250D">
        <w:rPr>
          <w:rFonts w:eastAsia="Andale Sans UI"/>
          <w:kern w:val="1"/>
          <w:lang w:eastAsia="fa-IR" w:bidi="fa-IR"/>
        </w:rPr>
        <w:t xml:space="preserve">здания 5-ти (МКДОУ «Детский сад № 56», МКДОУ «Детский сад № 171», </w:t>
      </w:r>
      <w:r w:rsidRPr="0042250D">
        <w:rPr>
          <w:rFonts w:eastAsia="Calibri"/>
        </w:rPr>
        <w:t>МКДОУ «Детский сад № 4», МКДОУ «Детский сад № 10», здание сада МБОУ «Начальная школа-Детский сад № 11») морально устарели, площади не соответствуют требованиям СанПиН; проведение капитальных ремонтов экономически нецелесообразно; перевод детей из данных зданий в другие необходим, но невозможен в связи с переполненностью всех д</w:t>
      </w:r>
      <w:r w:rsidRPr="0042250D">
        <w:rPr>
          <w:rFonts w:eastAsia="Calibri"/>
        </w:rPr>
        <w:t>о</w:t>
      </w:r>
      <w:r w:rsidRPr="0042250D">
        <w:rPr>
          <w:rFonts w:eastAsia="Calibri"/>
        </w:rPr>
        <w:t xml:space="preserve">школьных образовательных учреждений. </w:t>
      </w:r>
    </w:p>
    <w:p w:rsidR="0042250D" w:rsidRPr="0042250D" w:rsidRDefault="0042250D" w:rsidP="006A549A">
      <w:pPr>
        <w:pStyle w:val="aff9"/>
        <w:shd w:val="clear" w:color="auto" w:fill="FFFFFF"/>
        <w:spacing w:after="0"/>
        <w:ind w:firstLine="709"/>
        <w:contextualSpacing/>
        <w:jc w:val="both"/>
        <w:rPr>
          <w:shd w:val="clear" w:color="auto" w:fill="FFFFFF"/>
        </w:rPr>
      </w:pPr>
      <w:r w:rsidRPr="0042250D">
        <w:rPr>
          <w:shd w:val="clear" w:color="auto" w:fill="FFFFFF"/>
        </w:rPr>
        <w:t>С целью создания новых мест, в том числе для детей раннего возраста, и необходим</w:t>
      </w:r>
      <w:r w:rsidRPr="0042250D">
        <w:rPr>
          <w:shd w:val="clear" w:color="auto" w:fill="FFFFFF"/>
        </w:rPr>
        <w:t>о</w:t>
      </w:r>
      <w:r w:rsidRPr="0042250D">
        <w:rPr>
          <w:shd w:val="clear" w:color="auto" w:fill="FFFFFF"/>
        </w:rPr>
        <w:t>стью перевода детей из зданий детских садов, которые являются непригодными для реализ</w:t>
      </w:r>
      <w:r w:rsidRPr="0042250D">
        <w:rPr>
          <w:shd w:val="clear" w:color="auto" w:fill="FFFFFF"/>
        </w:rPr>
        <w:t>а</w:t>
      </w:r>
      <w:r w:rsidRPr="0042250D">
        <w:rPr>
          <w:shd w:val="clear" w:color="auto" w:fill="FFFFFF"/>
        </w:rPr>
        <w:t>ции основной образовательной программы дошкольного образования, в центральной части г. Зимы необходимо строительство нового детского сада.</w:t>
      </w:r>
    </w:p>
    <w:p w:rsidR="0042250D" w:rsidRPr="0042250D" w:rsidRDefault="0042250D" w:rsidP="006A549A">
      <w:pPr>
        <w:pStyle w:val="aff9"/>
        <w:shd w:val="clear" w:color="auto" w:fill="FFFFFF"/>
        <w:spacing w:after="0"/>
        <w:ind w:firstLine="709"/>
        <w:contextualSpacing/>
        <w:jc w:val="both"/>
      </w:pPr>
      <w:r w:rsidRPr="0042250D">
        <w:t>В настоящее время определён земельный участок под строительство детского сада на 140 мест по адресу: г. Зима, ул. Интернациональная, 66, выполнены проектные и изыскател</w:t>
      </w:r>
      <w:r w:rsidRPr="0042250D">
        <w:t>ь</w:t>
      </w:r>
      <w:r w:rsidRPr="0042250D">
        <w:t xml:space="preserve">ские работы за счет средств муниципального бюджета, 27.03.2025 получено положительное заключение государственной экспертизы на строительство объекта. </w:t>
      </w:r>
      <w:r w:rsidRPr="0042250D">
        <w:rPr>
          <w:bCs/>
          <w:snapToGrid w:val="0"/>
        </w:rPr>
        <w:t>Предварительная с</w:t>
      </w:r>
      <w:r w:rsidRPr="0042250D">
        <w:t>то</w:t>
      </w:r>
      <w:r w:rsidRPr="0042250D">
        <w:t>и</w:t>
      </w:r>
      <w:r w:rsidRPr="0042250D">
        <w:t>мость строительства объекта в текущих ценах составляет 452 143,150 тыс. рублей.</w:t>
      </w:r>
    </w:p>
    <w:p w:rsidR="0042250D" w:rsidRPr="0042250D" w:rsidRDefault="0042250D" w:rsidP="006A549A">
      <w:pPr>
        <w:pStyle w:val="aff9"/>
        <w:shd w:val="clear" w:color="auto" w:fill="FFFFFF"/>
        <w:spacing w:after="0"/>
        <w:ind w:firstLine="709"/>
        <w:contextualSpacing/>
        <w:jc w:val="both"/>
        <w:rPr>
          <w:rFonts w:eastAsia="Calibri"/>
        </w:rPr>
      </w:pPr>
      <w:r w:rsidRPr="0042250D">
        <w:rPr>
          <w:rFonts w:eastAsia="Calibri"/>
        </w:rPr>
        <w:t>Капитального ремонта по состоянию на 01.01.2025 требуют здания 2-х детских садов - МКДОУ «Детский сад №15», МКДОУ «Детский сад № 16».</w:t>
      </w:r>
    </w:p>
    <w:p w:rsidR="0042250D" w:rsidRPr="0042250D" w:rsidRDefault="0042250D" w:rsidP="006A549A">
      <w:pPr>
        <w:pStyle w:val="affff5"/>
        <w:tabs>
          <w:tab w:val="left" w:pos="4094"/>
        </w:tabs>
        <w:spacing w:before="240" w:line="240" w:lineRule="auto"/>
        <w:ind w:left="0"/>
        <w:jc w:val="center"/>
        <w:rPr>
          <w:rFonts w:ascii="Times New Roman" w:hAnsi="Times New Roman"/>
          <w:b/>
          <w:sz w:val="24"/>
          <w:szCs w:val="24"/>
        </w:rPr>
      </w:pPr>
      <w:r w:rsidRPr="0042250D">
        <w:rPr>
          <w:rFonts w:ascii="Times New Roman" w:hAnsi="Times New Roman"/>
          <w:b/>
          <w:sz w:val="24"/>
          <w:szCs w:val="24"/>
        </w:rPr>
        <w:t>2. Общее образование</w:t>
      </w:r>
    </w:p>
    <w:p w:rsidR="0042250D" w:rsidRPr="0042250D" w:rsidRDefault="0042250D" w:rsidP="006A549A">
      <w:pPr>
        <w:pStyle w:val="aff3"/>
        <w:ind w:right="-1" w:firstLine="709"/>
        <w:contextualSpacing/>
      </w:pPr>
      <w:r w:rsidRPr="0042250D">
        <w:t>На конец 2024-2025 учебного года по образовательным программам начального общ</w:t>
      </w:r>
      <w:r w:rsidRPr="0042250D">
        <w:t>е</w:t>
      </w:r>
      <w:r w:rsidRPr="0042250D">
        <w:t>го, основного общего, среднего общего образования обучался 4341 человек, функциониров</w:t>
      </w:r>
      <w:r w:rsidRPr="0042250D">
        <w:t>а</w:t>
      </w:r>
      <w:r w:rsidRPr="0042250D">
        <w:t>ло 9 общеобразовательных организаций. Во вторую смену обучалось 450 человек (10,4% от общего числа обучающихся).</w:t>
      </w:r>
    </w:p>
    <w:p w:rsidR="0042250D" w:rsidRPr="0042250D" w:rsidRDefault="0042250D" w:rsidP="006A549A">
      <w:pPr>
        <w:pStyle w:val="aff3"/>
        <w:ind w:right="-1" w:firstLine="709"/>
        <w:contextualSpacing/>
      </w:pPr>
      <w:r w:rsidRPr="0042250D">
        <w:t>В 2023 году было введено в эксплуатацию новое здание средней общеобразовател</w:t>
      </w:r>
      <w:r w:rsidRPr="0042250D">
        <w:t>ь</w:t>
      </w:r>
      <w:r w:rsidRPr="0042250D">
        <w:t>ной школы № 10, строительство которой реализовано в рамках федерального проекта «С</w:t>
      </w:r>
      <w:r w:rsidRPr="0042250D">
        <w:t>о</w:t>
      </w:r>
      <w:r w:rsidRPr="0042250D">
        <w:t xml:space="preserve">временная школа» национального проекта «Образование», за счет средств регионального </w:t>
      </w:r>
      <w:r w:rsidRPr="0042250D">
        <w:lastRenderedPageBreak/>
        <w:t>бюджета Иркутской области и бюджета Зиминского городского муниципального образов</w:t>
      </w:r>
      <w:r w:rsidRPr="0042250D">
        <w:t>а</w:t>
      </w:r>
      <w:r w:rsidRPr="0042250D">
        <w:t>ния.</w:t>
      </w:r>
    </w:p>
    <w:p w:rsidR="0042250D" w:rsidRPr="0042250D" w:rsidRDefault="0042250D" w:rsidP="006A549A">
      <w:pPr>
        <w:pStyle w:val="aff3"/>
        <w:ind w:right="-1" w:firstLine="709"/>
        <w:contextualSpacing/>
      </w:pPr>
      <w:r w:rsidRPr="0042250D">
        <w:t>Все муниципальные общеобразовательные организации Зиминского городского окр</w:t>
      </w:r>
      <w:r w:rsidRPr="0042250D">
        <w:t>у</w:t>
      </w:r>
      <w:r w:rsidRPr="0042250D">
        <w:t>га осуществляют реализацию обновленных федеральных государственных образовательных стандартов начального общего, основного общего и среднего общего образования, единых федеральных образовательных программ начального общего, основного общего и среднего общего образования, в том числе для обучения детей с ограниченными возможностями зд</w:t>
      </w:r>
      <w:r w:rsidRPr="0042250D">
        <w:t>о</w:t>
      </w:r>
      <w:r w:rsidRPr="0042250D">
        <w:t>ровья. Существует необходимость развития предоставления возможности углубленного из</w:t>
      </w:r>
      <w:r w:rsidRPr="0042250D">
        <w:t>у</w:t>
      </w:r>
      <w:r w:rsidRPr="0042250D">
        <w:t>чения отдельных предметов, начиная с уровня общего образования.</w:t>
      </w:r>
    </w:p>
    <w:p w:rsidR="0042250D" w:rsidRPr="0042250D" w:rsidRDefault="0042250D" w:rsidP="006A549A">
      <w:pPr>
        <w:ind w:firstLine="709"/>
        <w:contextualSpacing/>
        <w:jc w:val="both"/>
      </w:pPr>
      <w:r w:rsidRPr="0042250D">
        <w:t>В соответствии с ФГОС среднего общего образования и социальным запросом об</w:t>
      </w:r>
      <w:r w:rsidRPr="0042250D">
        <w:t>у</w:t>
      </w:r>
      <w:r w:rsidRPr="0042250D">
        <w:t>чающихся, их родителей (законных представителей) в общеобразовательных организациях города реализуется профильное обучение. Так, в 2024-2025 учебном году на уровне среднего общего образования были открыты 19 профильных классов (групп): социально-экономический профиль – 10, естественно-научный профиль – 4, гуманитарный профиль – 3, технологический профиль – 1, универсальный профиль – 1.</w:t>
      </w:r>
    </w:p>
    <w:p w:rsidR="0042250D" w:rsidRPr="0042250D" w:rsidRDefault="0042250D" w:rsidP="006A549A">
      <w:pPr>
        <w:ind w:firstLine="709"/>
        <w:contextualSpacing/>
        <w:jc w:val="both"/>
      </w:pPr>
      <w:r w:rsidRPr="0042250D">
        <w:t>Для содействия развитию технологического суверенитета государства с 2025-2026 учебного года в школах города планируется углубленное изучение математики и естестве</w:t>
      </w:r>
      <w:r w:rsidRPr="0042250D">
        <w:t>н</w:t>
      </w:r>
      <w:r w:rsidRPr="0042250D">
        <w:t>но-научных предметов на уровне основного общего образования и увеличение числа классов естественно-научного профиля на уровне среднего общего образования.</w:t>
      </w:r>
    </w:p>
    <w:p w:rsidR="0042250D" w:rsidRPr="0042250D" w:rsidRDefault="0042250D" w:rsidP="006A549A">
      <w:pPr>
        <w:ind w:firstLine="709"/>
        <w:contextualSpacing/>
        <w:jc w:val="both"/>
      </w:pPr>
      <w:r w:rsidRPr="0042250D">
        <w:t>С целью ориентации обучающихся на получение педагогических специальностей с 2020 года в МБОУ «СОШ № 10» функционируют 2 психолого-педагогических класса и ос</w:t>
      </w:r>
      <w:r w:rsidRPr="0042250D">
        <w:t>у</w:t>
      </w:r>
      <w:r w:rsidRPr="0042250D">
        <w:t xml:space="preserve">ществляется адресная подготовка старшеклассников. </w:t>
      </w:r>
    </w:p>
    <w:p w:rsidR="0042250D" w:rsidRPr="0042250D" w:rsidRDefault="0042250D" w:rsidP="006A549A">
      <w:pPr>
        <w:ind w:firstLine="709"/>
        <w:contextualSpacing/>
        <w:jc w:val="both"/>
      </w:pPr>
      <w:r w:rsidRPr="0042250D">
        <w:t xml:space="preserve">В рамках повышения эффективности и результативности образовательного процесса обеспечивается развитие пространственной среды и оснащение учебных кабинетов. </w:t>
      </w:r>
    </w:p>
    <w:p w:rsidR="0042250D" w:rsidRPr="0042250D" w:rsidRDefault="0042250D" w:rsidP="006A549A">
      <w:pPr>
        <w:ind w:firstLine="709"/>
        <w:contextualSpacing/>
        <w:jc w:val="both"/>
      </w:pPr>
      <w:r w:rsidRPr="0042250D">
        <w:t>Развитие современной инфраструктуры достигалось с 2020 по 2024 годы за счет реализации федерального проекта «Современная школа» национального проекта «Образов</w:t>
      </w:r>
      <w:r w:rsidRPr="0042250D">
        <w:t>а</w:t>
      </w:r>
      <w:r w:rsidRPr="0042250D">
        <w:t>ние». На базе девяти общеобразовательных организаций созданы и функционируют Центры образования «Точка роста»: 8 естественно-научной и технологической направленностей и 1 цифрового и гуманитарного профилей.</w:t>
      </w:r>
    </w:p>
    <w:p w:rsidR="0042250D" w:rsidRPr="0042250D" w:rsidRDefault="0042250D" w:rsidP="006A549A">
      <w:pPr>
        <w:ind w:firstLine="709"/>
        <w:contextualSpacing/>
        <w:jc w:val="both"/>
      </w:pPr>
      <w:r w:rsidRPr="0042250D">
        <w:t>В 2025 году в рамках федерального проекта «Всё лучшее детям» национального пр</w:t>
      </w:r>
      <w:r w:rsidRPr="0042250D">
        <w:t>о</w:t>
      </w:r>
      <w:r w:rsidRPr="0042250D">
        <w:t>екта «Молодежь и дети» за счет средств федерального бюджета организованы поставки об</w:t>
      </w:r>
      <w:r w:rsidRPr="0042250D">
        <w:t>о</w:t>
      </w:r>
      <w:r w:rsidRPr="0042250D">
        <w:t>рудования в кабинеты Труд и Основы безопасности и защиты Родины общей стоимостью 1 265,500 тыс. рублей, а по итогам конкурсного отбора для предоставления субсидий из областного бюджета на оснащение учебных кабинетов в 3 школы будет поставлено оборудов</w:t>
      </w:r>
      <w:r w:rsidRPr="0042250D">
        <w:t>а</w:t>
      </w:r>
      <w:r w:rsidRPr="0042250D">
        <w:t xml:space="preserve">ние на общую сумму 5 300,000 тыс. рублей (в МБОУ «СОШ № 8» - кабинет химии, в МБОУ «СОШ № 26» - кабинет биологии, в МБОУ «СОШ № 10» - профильный психолого-педагогический класс).  </w:t>
      </w:r>
    </w:p>
    <w:p w:rsidR="0042250D" w:rsidRPr="0042250D" w:rsidRDefault="0042250D" w:rsidP="006A549A">
      <w:pPr>
        <w:tabs>
          <w:tab w:val="left" w:pos="3598"/>
        </w:tabs>
        <w:ind w:firstLine="709"/>
        <w:contextualSpacing/>
        <w:jc w:val="both"/>
      </w:pPr>
      <w:r w:rsidRPr="0042250D">
        <w:t>Все общеобразовательные организации Зиминского городского округа являются уч</w:t>
      </w:r>
      <w:r w:rsidRPr="0042250D">
        <w:t>а</w:t>
      </w:r>
      <w:r w:rsidRPr="0042250D">
        <w:t xml:space="preserve">стниками федерального проекта «Школа </w:t>
      </w:r>
      <w:proofErr w:type="spellStart"/>
      <w:r w:rsidRPr="0042250D">
        <w:t>Минпросвещения</w:t>
      </w:r>
      <w:proofErr w:type="spellEnd"/>
      <w:r w:rsidRPr="0042250D">
        <w:t xml:space="preserve"> России». </w:t>
      </w:r>
    </w:p>
    <w:p w:rsidR="0042250D" w:rsidRPr="0042250D" w:rsidRDefault="0042250D" w:rsidP="006A549A">
      <w:pPr>
        <w:shd w:val="clear" w:color="auto" w:fill="FFFFFF"/>
        <w:adjustRightInd w:val="0"/>
        <w:ind w:firstLine="709"/>
        <w:contextualSpacing/>
        <w:jc w:val="both"/>
      </w:pPr>
      <w:r w:rsidRPr="0042250D">
        <w:t>Основным средством реализации образовательных программ является учебник, п</w:t>
      </w:r>
      <w:r w:rsidRPr="0042250D">
        <w:t>о</w:t>
      </w:r>
      <w:r w:rsidRPr="0042250D">
        <w:t>этому актуальной задачей в общем образовании остается пополнение библиотечных фондов учебниками и современной литературой. В общегородском фонде школьных библиотек в 2025 году состоит более 84 тысяч учебников. Ежегодно пополнение учебного фонда осущ</w:t>
      </w:r>
      <w:r w:rsidRPr="0042250D">
        <w:t>е</w:t>
      </w:r>
      <w:r w:rsidRPr="0042250D">
        <w:t xml:space="preserve">ствляется в рамках областной субвенции на учебные расходы. </w:t>
      </w:r>
      <w:r w:rsidRPr="0042250D">
        <w:rPr>
          <w:shd w:val="clear" w:color="auto" w:fill="FFFFFF"/>
        </w:rPr>
        <w:t>За прошедший год в школы города приобретено 9197 учебников на сумму 7 023,798 тыс. рублей, что составило 51,3% от суммы областной субвенции.</w:t>
      </w:r>
      <w:r w:rsidRPr="0042250D">
        <w:t xml:space="preserve"> </w:t>
      </w:r>
    </w:p>
    <w:p w:rsidR="0042250D" w:rsidRPr="0042250D" w:rsidRDefault="0042250D" w:rsidP="006A549A">
      <w:pPr>
        <w:shd w:val="clear" w:color="auto" w:fill="FFFFFF"/>
        <w:adjustRightInd w:val="0"/>
        <w:ind w:firstLine="709"/>
        <w:contextualSpacing/>
        <w:jc w:val="both"/>
      </w:pPr>
      <w:r w:rsidRPr="0042250D">
        <w:t>С 2022 года в рамках партийного проекта «Школьный учебник» предоставлялась о</w:t>
      </w:r>
      <w:r w:rsidRPr="0042250D">
        <w:t>б</w:t>
      </w:r>
      <w:r w:rsidRPr="0042250D">
        <w:t>ластная субсидия на приобретение учебников. В 2024 году данная субсидии в размере 3 337,944 тыс. рублей позволила пополнить учебные фонды еще на 5250 экземпляров.</w:t>
      </w:r>
      <w:r w:rsidRPr="0042250D">
        <w:rPr>
          <w:shd w:val="clear" w:color="auto" w:fill="FFFFFF"/>
        </w:rPr>
        <w:t xml:space="preserve"> </w:t>
      </w:r>
      <w:r w:rsidRPr="0042250D">
        <w:t>Тем не менее фактический показатель обновления книжного фонда в течение нескольких лет пр</w:t>
      </w:r>
      <w:r w:rsidRPr="0042250D">
        <w:t>о</w:t>
      </w:r>
      <w:r w:rsidRPr="0042250D">
        <w:t>должает оставаться ниже нормативного.</w:t>
      </w:r>
    </w:p>
    <w:p w:rsidR="0042250D" w:rsidRPr="0042250D" w:rsidRDefault="0042250D" w:rsidP="006A549A">
      <w:pPr>
        <w:pStyle w:val="aff3"/>
        <w:ind w:right="-1" w:firstLine="709"/>
        <w:contextualSpacing/>
      </w:pPr>
      <w:r w:rsidRPr="0042250D">
        <w:lastRenderedPageBreak/>
        <w:t xml:space="preserve">В 2024-2025 учебном году в муниципальной системе общего образования трудилось 259 педагогических работников, из которых 208 человек - учителя. </w:t>
      </w:r>
    </w:p>
    <w:p w:rsidR="0042250D" w:rsidRPr="0042250D" w:rsidRDefault="0042250D" w:rsidP="006A549A">
      <w:pPr>
        <w:pStyle w:val="aff3"/>
        <w:ind w:right="-1" w:firstLine="709"/>
        <w:contextualSpacing/>
      </w:pPr>
      <w:r w:rsidRPr="0042250D">
        <w:t>Из числа педагогических работников 167 являются классными руководителями, 30 из них осуществляют классное руководство в двух и более классах.</w:t>
      </w:r>
    </w:p>
    <w:p w:rsidR="0042250D" w:rsidRPr="0042250D" w:rsidRDefault="0042250D" w:rsidP="006A549A">
      <w:pPr>
        <w:pStyle w:val="aff3"/>
        <w:ind w:right="-1" w:firstLine="709"/>
        <w:contextualSpacing/>
      </w:pPr>
      <w:r w:rsidRPr="0042250D">
        <w:t>С 1 сентября 2020 г. во исполнение перечня поручений Президента Российской Фед</w:t>
      </w:r>
      <w:r w:rsidRPr="0042250D">
        <w:t>е</w:t>
      </w:r>
      <w:r w:rsidRPr="0042250D">
        <w:t>рации от 15.01.2020 № Пр-113 за классное руководство педагогическим работникам выпл</w:t>
      </w:r>
      <w:r w:rsidRPr="0042250D">
        <w:t>а</w:t>
      </w:r>
      <w:r w:rsidRPr="0042250D">
        <w:t>чивается ежемесячное денежное вознаграждение.</w:t>
      </w:r>
    </w:p>
    <w:p w:rsidR="0042250D" w:rsidRPr="0042250D" w:rsidRDefault="0042250D" w:rsidP="006A549A">
      <w:pPr>
        <w:pStyle w:val="aff3"/>
        <w:ind w:right="-1" w:firstLine="709"/>
        <w:contextualSpacing/>
      </w:pPr>
      <w:r w:rsidRPr="0042250D">
        <w:t>С 1 сентября 2022 г. в рамках федерального проекта «Патриотическое воспитание граждан Российской Федерации» национального проекта «Образование» во всех девяти общеобразовательных организациях города введены ставки советника директора по воспит</w:t>
      </w:r>
      <w:r w:rsidRPr="0042250D">
        <w:t>а</w:t>
      </w:r>
      <w:r w:rsidRPr="0042250D">
        <w:t>нию и взаимодействию с детскими общественными объединениями. Советники участвуют в стратегическом планировании развития воспитательной деятельности в образовательной о</w:t>
      </w:r>
      <w:r w:rsidRPr="0042250D">
        <w:t>р</w:t>
      </w:r>
      <w:r w:rsidRPr="0042250D">
        <w:t>ганизации, взаимодействуют с детскими общественными объединениями, вовлекая обуча</w:t>
      </w:r>
      <w:r w:rsidRPr="0042250D">
        <w:t>ю</w:t>
      </w:r>
      <w:r w:rsidRPr="0042250D">
        <w:t xml:space="preserve">щихся в общественно значимые проекты и в иную </w:t>
      </w:r>
      <w:proofErr w:type="spellStart"/>
      <w:r w:rsidRPr="0042250D">
        <w:t>внеучебную</w:t>
      </w:r>
      <w:proofErr w:type="spellEnd"/>
      <w:r w:rsidRPr="0042250D">
        <w:t xml:space="preserve"> деятельность.</w:t>
      </w:r>
    </w:p>
    <w:p w:rsidR="0042250D" w:rsidRPr="0042250D" w:rsidRDefault="0042250D" w:rsidP="006A549A">
      <w:pPr>
        <w:ind w:firstLine="709"/>
        <w:contextualSpacing/>
        <w:jc w:val="both"/>
      </w:pPr>
      <w:r w:rsidRPr="0042250D">
        <w:t>Реализация государственной политики в сфере образования обучающихся с огран</w:t>
      </w:r>
      <w:r w:rsidRPr="0042250D">
        <w:t>и</w:t>
      </w:r>
      <w:r w:rsidRPr="0042250D">
        <w:t>ченными возможностями здоровья и инвалидностью на территории Зиминского городского округа формируется по следующим основным направлениям - развитие системы инклюзи</w:t>
      </w:r>
      <w:r w:rsidRPr="0042250D">
        <w:t>в</w:t>
      </w:r>
      <w:r w:rsidRPr="0042250D">
        <w:t>ного образования, обучение детей с ОВЗ в отдельных классах и в отдельной общеобразов</w:t>
      </w:r>
      <w:r w:rsidRPr="0042250D">
        <w:t>а</w:t>
      </w:r>
      <w:r w:rsidRPr="0042250D">
        <w:t xml:space="preserve">тельной организации. </w:t>
      </w:r>
    </w:p>
    <w:p w:rsidR="0042250D" w:rsidRPr="0042250D" w:rsidRDefault="0042250D" w:rsidP="006A549A">
      <w:pPr>
        <w:pStyle w:val="aff9"/>
        <w:shd w:val="clear" w:color="auto" w:fill="FFFFFF"/>
        <w:spacing w:after="0"/>
        <w:ind w:firstLine="709"/>
        <w:contextualSpacing/>
        <w:jc w:val="both"/>
      </w:pPr>
      <w:r w:rsidRPr="0042250D">
        <w:t>Всего в городе действует 8 муниципальных общеобразовательных организаций, ре</w:t>
      </w:r>
      <w:r w:rsidRPr="0042250D">
        <w:t>а</w:t>
      </w:r>
      <w:r w:rsidRPr="0042250D">
        <w:t>лизующих адаптированные основные общеобразовательные программы (для детей с разли</w:t>
      </w:r>
      <w:r w:rsidRPr="0042250D">
        <w:t>ч</w:t>
      </w:r>
      <w:r w:rsidRPr="0042250D">
        <w:t>ными нозологиями) и одно государственное общеобразовательное казенное учреждение И</w:t>
      </w:r>
      <w:r w:rsidRPr="0042250D">
        <w:t>р</w:t>
      </w:r>
      <w:r w:rsidRPr="0042250D">
        <w:t xml:space="preserve">кутской области «Специальная (коррекционная) школа г. Зима» (ГОКУ СКШ г. Зима). </w:t>
      </w:r>
    </w:p>
    <w:p w:rsidR="0042250D" w:rsidRPr="0042250D" w:rsidRDefault="0042250D" w:rsidP="006A549A">
      <w:pPr>
        <w:pStyle w:val="aff3"/>
        <w:ind w:right="-1" w:firstLine="709"/>
        <w:contextualSpacing/>
      </w:pPr>
      <w:r w:rsidRPr="0042250D">
        <w:t>В муниципальных общеобразовательных учреждениях города в 2024-2025 учебном году обучается 612 детей с ОВЗ и детей-инвалидов (14,1% от общего количества школьн</w:t>
      </w:r>
      <w:r w:rsidRPr="0042250D">
        <w:t>и</w:t>
      </w:r>
      <w:r w:rsidRPr="0042250D">
        <w:t>ков), из них по состоянию здоровья индивидуально на дому образование получают 34 школьника. Обучение осуществляется с учетом особенностей психофизического развития, состояния здоровья и индивидуальных возможностей детей. В общеобразовательных орган</w:t>
      </w:r>
      <w:r w:rsidRPr="0042250D">
        <w:t>и</w:t>
      </w:r>
      <w:r w:rsidRPr="0042250D">
        <w:t>зациях обеспечены необходимые специальные условия обучения обучающихся с ОВЗ и и</w:t>
      </w:r>
      <w:r w:rsidRPr="0042250D">
        <w:t>н</w:t>
      </w:r>
      <w:r w:rsidRPr="0042250D">
        <w:t>валидностью.</w:t>
      </w:r>
    </w:p>
    <w:p w:rsidR="0042250D" w:rsidRPr="0042250D" w:rsidRDefault="0042250D" w:rsidP="006A549A">
      <w:pPr>
        <w:pStyle w:val="aff3"/>
        <w:spacing w:before="1"/>
        <w:ind w:right="59"/>
        <w:contextualSpacing/>
      </w:pPr>
      <w:r w:rsidRPr="0042250D">
        <w:t>На территории Зиминского городского округа сложилась система оценки качества обр</w:t>
      </w:r>
      <w:r w:rsidRPr="0042250D">
        <w:t>а</w:t>
      </w:r>
      <w:r w:rsidRPr="0042250D">
        <w:t>зования, включающая в себя комплекс процедур оценки качества образования и государс</w:t>
      </w:r>
      <w:r w:rsidRPr="0042250D">
        <w:t>т</w:t>
      </w:r>
      <w:r w:rsidRPr="0042250D">
        <w:t>венной итоговой аттестации (далее – ГИА). Наиболее технологичной процедурой в рамках ГИА, отвечающей критерию объективности, является единый государственный экзамен (д</w:t>
      </w:r>
      <w:r w:rsidRPr="0042250D">
        <w:t>а</w:t>
      </w:r>
      <w:r w:rsidRPr="0042250D">
        <w:t>лее – ЕГЭ), который и определен как инструмент объективной оценки качества подготовки выпускников школ</w:t>
      </w:r>
      <w:r w:rsidRPr="0042250D">
        <w:rPr>
          <w:spacing w:val="-2"/>
        </w:rPr>
        <w:t>.</w:t>
      </w:r>
    </w:p>
    <w:p w:rsidR="0042250D" w:rsidRPr="0042250D" w:rsidRDefault="0042250D" w:rsidP="006A549A">
      <w:pPr>
        <w:ind w:firstLine="709"/>
        <w:contextualSpacing/>
        <w:jc w:val="both"/>
        <w:rPr>
          <w:bCs/>
        </w:rPr>
      </w:pPr>
      <w:r w:rsidRPr="0042250D">
        <w:t>В 2024 году в городе Зиме участниками ГИА по образовательным программам сре</w:t>
      </w:r>
      <w:r w:rsidRPr="0042250D">
        <w:t>д</w:t>
      </w:r>
      <w:r w:rsidRPr="0042250D">
        <w:t>него общего образования в формате ЕГЭ стали 149 выпускников 11 классов, из них 147 человек получили аттестаты, что составило 98,7%. Н</w:t>
      </w:r>
      <w:r w:rsidRPr="0042250D">
        <w:rPr>
          <w:bCs/>
        </w:rPr>
        <w:t>аграждены золотыми медалями «За ос</w:t>
      </w:r>
      <w:r w:rsidRPr="0042250D">
        <w:rPr>
          <w:bCs/>
        </w:rPr>
        <w:t>о</w:t>
      </w:r>
      <w:r w:rsidRPr="0042250D">
        <w:rPr>
          <w:bCs/>
        </w:rPr>
        <w:t>бые успехи в учении» 12 выпускников, серебряными медалями - 3 выпускника.</w:t>
      </w:r>
    </w:p>
    <w:p w:rsidR="0042250D" w:rsidRPr="0042250D" w:rsidRDefault="0042250D" w:rsidP="006A549A">
      <w:pPr>
        <w:pStyle w:val="aff3"/>
        <w:ind w:firstLine="709"/>
        <w:contextualSpacing/>
        <w:rPr>
          <w:sz w:val="32"/>
        </w:rPr>
      </w:pPr>
      <w:r w:rsidRPr="0042250D">
        <w:rPr>
          <w:szCs w:val="20"/>
        </w:rPr>
        <w:t>Одним из показателей федерального проекта «Все лучшее детям» национального пр</w:t>
      </w:r>
      <w:r w:rsidRPr="0042250D">
        <w:rPr>
          <w:szCs w:val="20"/>
        </w:rPr>
        <w:t>о</w:t>
      </w:r>
      <w:r w:rsidRPr="0042250D">
        <w:rPr>
          <w:szCs w:val="20"/>
        </w:rPr>
        <w:t>екта «Молодежь и дети» является обеспечение доли выпускников 11 классов выбора ЕГЭ по естественно-научным предметам (химия, физика, биология), профильной математике и и</w:t>
      </w:r>
      <w:r w:rsidRPr="0042250D">
        <w:rPr>
          <w:szCs w:val="20"/>
        </w:rPr>
        <w:t>н</w:t>
      </w:r>
      <w:r w:rsidRPr="0042250D">
        <w:rPr>
          <w:szCs w:val="20"/>
        </w:rPr>
        <w:t>форматике до 35% к 2030 году. Данный показатель на территории нашего города в 2024 году составил 25,6%, в 2025 году – 30,5%.</w:t>
      </w:r>
    </w:p>
    <w:p w:rsidR="0042250D" w:rsidRPr="0042250D" w:rsidRDefault="0042250D" w:rsidP="006A549A">
      <w:pPr>
        <w:pStyle w:val="aff3"/>
        <w:ind w:right="-1" w:firstLine="709"/>
        <w:contextualSpacing/>
      </w:pPr>
      <w:r w:rsidRPr="0042250D">
        <w:t>С целью создания условий, способствующих формированию мотивации к здоровому образу жизни, воспитания у обучающихся</w:t>
      </w:r>
      <w:r w:rsidRPr="0042250D">
        <w:rPr>
          <w:spacing w:val="-9"/>
        </w:rPr>
        <w:t xml:space="preserve"> </w:t>
      </w:r>
      <w:r w:rsidRPr="0042250D">
        <w:t>культуры здорового питания, поддержания</w:t>
      </w:r>
      <w:r w:rsidRPr="0042250D">
        <w:rPr>
          <w:spacing w:val="43"/>
        </w:rPr>
        <w:t xml:space="preserve"> </w:t>
      </w:r>
      <w:r w:rsidRPr="0042250D">
        <w:rPr>
          <w:spacing w:val="-2"/>
        </w:rPr>
        <w:t>здор</w:t>
      </w:r>
      <w:r w:rsidRPr="0042250D">
        <w:rPr>
          <w:spacing w:val="-2"/>
        </w:rPr>
        <w:t>о</w:t>
      </w:r>
      <w:r w:rsidRPr="0042250D">
        <w:rPr>
          <w:spacing w:val="-2"/>
        </w:rPr>
        <w:t>вья школьников</w:t>
      </w:r>
      <w:r w:rsidRPr="0042250D">
        <w:t xml:space="preserve"> во всех школах ЗГО организовано горячее питание детей. В 2024-2025 уче</w:t>
      </w:r>
      <w:r w:rsidRPr="0042250D">
        <w:t>б</w:t>
      </w:r>
      <w:r w:rsidRPr="0042250D">
        <w:t xml:space="preserve">ном году охват горячим питанием составляет 87,0% от учащихся 1-11 классов. </w:t>
      </w:r>
    </w:p>
    <w:p w:rsidR="0042250D" w:rsidRPr="0042250D" w:rsidRDefault="0042250D" w:rsidP="006A549A">
      <w:pPr>
        <w:pStyle w:val="aff3"/>
        <w:ind w:right="-1" w:firstLine="709"/>
        <w:contextualSpacing/>
        <w:rPr>
          <w:rFonts w:eastAsia="Calibri"/>
        </w:rPr>
      </w:pPr>
      <w:r w:rsidRPr="0042250D">
        <w:lastRenderedPageBreak/>
        <w:t>Б</w:t>
      </w:r>
      <w:r w:rsidRPr="0042250D">
        <w:rPr>
          <w:rStyle w:val="afffff4"/>
          <w:rFonts w:eastAsia="Calibri"/>
          <w:color w:val="auto"/>
          <w:szCs w:val="24"/>
        </w:rPr>
        <w:t xml:space="preserve">есплатным питанием обеспечено 2865 школьников (66,0%): </w:t>
      </w:r>
      <w:r w:rsidRPr="0042250D">
        <w:t>двухразовое питание в виде завтраков и обедов получают 612 детей с ОВЗ и детей-инвалидов (обучающиеся на дому – денежную компенсацию за питание),</w:t>
      </w:r>
      <w:r w:rsidRPr="0042250D">
        <w:rPr>
          <w:rStyle w:val="affa"/>
          <w:shd w:val="clear" w:color="auto" w:fill="FFFFFF"/>
        </w:rPr>
        <w:t xml:space="preserve"> 1656 у</w:t>
      </w:r>
      <w:r w:rsidRPr="0042250D">
        <w:t>чащимся начальных классов предоставляе</w:t>
      </w:r>
      <w:r w:rsidRPr="0042250D">
        <w:t>т</w:t>
      </w:r>
      <w:r w:rsidRPr="0042250D">
        <w:t>ся бесплатный завтрак, 546 детей из малоимущих и многодетных семей, а также 51 ребенок из семей участников СВО обеспечены горячим обедом.</w:t>
      </w:r>
    </w:p>
    <w:p w:rsidR="0042250D" w:rsidRPr="0042250D" w:rsidRDefault="0042250D" w:rsidP="006A549A">
      <w:pPr>
        <w:ind w:firstLine="708"/>
        <w:contextualSpacing/>
        <w:jc w:val="both"/>
      </w:pPr>
      <w:r w:rsidRPr="0042250D">
        <w:t xml:space="preserve">Для 908 обучающихся 5-11 классов, не имеющих льгот, питание организовано за счёт родительских средств. </w:t>
      </w:r>
    </w:p>
    <w:p w:rsidR="0042250D" w:rsidRPr="0042250D" w:rsidRDefault="0042250D" w:rsidP="006A549A">
      <w:pPr>
        <w:ind w:firstLine="709"/>
        <w:contextualSpacing/>
        <w:jc w:val="both"/>
      </w:pPr>
      <w:r w:rsidRPr="0042250D">
        <w:t>В городе имеется острая необходимость строительства и капитального ремонта общ</w:t>
      </w:r>
      <w:r w:rsidRPr="0042250D">
        <w:t>е</w:t>
      </w:r>
      <w:r w:rsidRPr="0042250D">
        <w:t xml:space="preserve">образовательных учреждений. </w:t>
      </w:r>
    </w:p>
    <w:p w:rsidR="0042250D" w:rsidRPr="0042250D" w:rsidRDefault="0042250D" w:rsidP="006A549A">
      <w:pPr>
        <w:ind w:firstLine="709"/>
        <w:contextualSpacing/>
        <w:jc w:val="both"/>
      </w:pPr>
      <w:r w:rsidRPr="0042250D">
        <w:t>В связи с признанием аварийным здания МБОУ «СОШ № 9» и невозможностью пер</w:t>
      </w:r>
      <w:r w:rsidRPr="0042250D">
        <w:t>е</w:t>
      </w:r>
      <w:r w:rsidRPr="0042250D">
        <w:t>вода детей в другие школы города, прорабатываются вопросы строительства нового здания общеобразовательной организации. Определен участок, соответствующий требованиям к проектированию, по адресу: Иркутская область, г. Зима, переулок Больничный, 1В, с сохр</w:t>
      </w:r>
      <w:r w:rsidRPr="0042250D">
        <w:t>а</w:t>
      </w:r>
      <w:r w:rsidRPr="0042250D">
        <w:t>нением доступности для учеников 9-ой школы. В настоящее время согласно муниципальн</w:t>
      </w:r>
      <w:r w:rsidRPr="0042250D">
        <w:t>о</w:t>
      </w:r>
      <w:r w:rsidRPr="0042250D">
        <w:t>му контракту от 30.09.2024 за счет средств муниципального бюджета осуществляется разр</w:t>
      </w:r>
      <w:r w:rsidRPr="0042250D">
        <w:t>а</w:t>
      </w:r>
      <w:r w:rsidRPr="0042250D">
        <w:t>ботка проектной документации для строительства новой школы на 520 учащихся.</w:t>
      </w:r>
    </w:p>
    <w:p w:rsidR="0042250D" w:rsidRPr="0042250D" w:rsidRDefault="0042250D" w:rsidP="006A549A">
      <w:pPr>
        <w:ind w:firstLine="709"/>
        <w:contextualSpacing/>
        <w:jc w:val="both"/>
        <w:rPr>
          <w:sz w:val="28"/>
        </w:rPr>
      </w:pPr>
      <w:r w:rsidRPr="0042250D">
        <w:t xml:space="preserve">В капитальном ремонте по состоянию на 1 января 2025 года нуждаются 3 школы г.Зимы: МБОУ «СОШ № 7», МБОУ «СОШ № 8» и МБОУ «СОШ № 26» (2 здания). </w:t>
      </w:r>
    </w:p>
    <w:p w:rsidR="0042250D" w:rsidRPr="0042250D" w:rsidRDefault="0042250D" w:rsidP="006A549A">
      <w:pPr>
        <w:ind w:firstLine="709"/>
        <w:contextualSpacing/>
        <w:jc w:val="both"/>
        <w:rPr>
          <w:sz w:val="28"/>
        </w:rPr>
      </w:pPr>
      <w:r w:rsidRPr="0042250D">
        <w:t>Для осуществления мероприятий по капитальному ремонту разработана проектно-сметная документация с получением положительного заключения государственной экспе</w:t>
      </w:r>
      <w:r w:rsidRPr="0042250D">
        <w:t>р</w:t>
      </w:r>
      <w:r w:rsidRPr="0042250D">
        <w:t xml:space="preserve">тизы от 19.04.2023 на капитальный ремонт крылец, </w:t>
      </w:r>
      <w:proofErr w:type="spellStart"/>
      <w:r w:rsidRPr="0042250D">
        <w:t>отмосток</w:t>
      </w:r>
      <w:proofErr w:type="spellEnd"/>
      <w:r w:rsidRPr="0042250D">
        <w:t xml:space="preserve">, замену оконных, уличных дверных блоков и входных групп, устройство пандусов для маломобильных групп населения в зданиях МБОУ «СОШ № 7, 8, 26». </w:t>
      </w:r>
    </w:p>
    <w:p w:rsidR="0042250D" w:rsidRPr="0042250D" w:rsidRDefault="0042250D" w:rsidP="006A549A">
      <w:pPr>
        <w:tabs>
          <w:tab w:val="left" w:pos="3598"/>
        </w:tabs>
        <w:spacing w:before="240"/>
        <w:contextualSpacing/>
        <w:jc w:val="center"/>
        <w:rPr>
          <w:b/>
        </w:rPr>
      </w:pPr>
      <w:r w:rsidRPr="0042250D">
        <w:rPr>
          <w:b/>
        </w:rPr>
        <w:t>3. Дополнительное образование</w:t>
      </w:r>
    </w:p>
    <w:p w:rsidR="0042250D" w:rsidRPr="0042250D" w:rsidRDefault="0042250D" w:rsidP="006A549A">
      <w:pPr>
        <w:ind w:firstLine="709"/>
        <w:contextualSpacing/>
        <w:jc w:val="both"/>
      </w:pPr>
      <w:r w:rsidRPr="0042250D">
        <w:t>На начало 2025 года в г. Зиме осуществляют деятельность 2 муниципальных бюдже</w:t>
      </w:r>
      <w:r w:rsidRPr="0042250D">
        <w:t>т</w:t>
      </w:r>
      <w:r w:rsidRPr="0042250D">
        <w:t>ных учреждения дополнительного образования, подведомственных Комитету по образов</w:t>
      </w:r>
      <w:r w:rsidRPr="0042250D">
        <w:t>а</w:t>
      </w:r>
      <w:r w:rsidRPr="0042250D">
        <w:t>нию администрации ЗГО: МБУ ДО «Зиминский дом детского творчества» (МБУ ДО «ЗДДТ») и МБУ ДО «Спортивная школа имени Г.М. Сергеева» (МБУ ДО «СШ им. Г.М. Се</w:t>
      </w:r>
      <w:r w:rsidRPr="0042250D">
        <w:t>р</w:t>
      </w:r>
      <w:r w:rsidRPr="0042250D">
        <w:t xml:space="preserve">геева»). </w:t>
      </w:r>
    </w:p>
    <w:p w:rsidR="0042250D" w:rsidRPr="0042250D" w:rsidRDefault="0042250D" w:rsidP="006A549A">
      <w:pPr>
        <w:ind w:firstLine="709"/>
        <w:contextualSpacing/>
        <w:jc w:val="both"/>
      </w:pPr>
      <w:r w:rsidRPr="0042250D">
        <w:t>МБУ ДО «СШ им. Г.М. Сергеева» осуществляет образовательную деятельность на 3-х спортивных объектах: спортивный зал</w:t>
      </w:r>
      <w:r w:rsidRPr="0042250D">
        <w:rPr>
          <w:shd w:val="clear" w:color="auto" w:fill="FFFFFF"/>
        </w:rPr>
        <w:t>,</w:t>
      </w:r>
      <w:r w:rsidRPr="0042250D">
        <w:t xml:space="preserve"> лыжная база «Юность»</w:t>
      </w:r>
      <w:r w:rsidRPr="0042250D">
        <w:rPr>
          <w:shd w:val="clear" w:color="auto" w:fill="FFFFFF"/>
        </w:rPr>
        <w:t>,</w:t>
      </w:r>
      <w:r w:rsidRPr="0042250D">
        <w:t xml:space="preserve"> шахматный клуб. Кроме эт</w:t>
      </w:r>
      <w:r w:rsidRPr="0042250D">
        <w:t>о</w:t>
      </w:r>
      <w:r w:rsidRPr="0042250D">
        <w:t xml:space="preserve">го деятельность тренеров-преподавателей спортивной школы ведется на базе ФОК «Сибирь» МАУ ДО «Спортивная школа» ЗГО </w:t>
      </w:r>
      <w:r w:rsidRPr="0042250D">
        <w:rPr>
          <w:shd w:val="clear" w:color="auto" w:fill="FFFFFF"/>
        </w:rPr>
        <w:t>и</w:t>
      </w:r>
      <w:r w:rsidRPr="0042250D">
        <w:t xml:space="preserve"> МБОУ «СОШ № 1, 5, 7, 8, 9, 26».</w:t>
      </w:r>
    </w:p>
    <w:p w:rsidR="0042250D" w:rsidRPr="0042250D" w:rsidRDefault="0042250D" w:rsidP="006A549A">
      <w:pPr>
        <w:ind w:firstLine="709"/>
        <w:contextualSpacing/>
        <w:jc w:val="both"/>
      </w:pPr>
      <w:r w:rsidRPr="0042250D">
        <w:t>Образовательная деятельность МБУ ДО «ЗДДТ» осуществляется на базе 2-х стру</w:t>
      </w:r>
      <w:r w:rsidRPr="0042250D">
        <w:t>к</w:t>
      </w:r>
      <w:r w:rsidRPr="0042250D">
        <w:t>турных подразделений: детский клуб по месту жительства «Романтик» и детский клуб по месту жительства «Ровесник», а также на базе МБОУ «СОШ № 1, 5, 7, 8, 9», «Начальная школа-Детский сад № 11».</w:t>
      </w:r>
    </w:p>
    <w:p w:rsidR="0042250D" w:rsidRPr="0042250D" w:rsidRDefault="0042250D" w:rsidP="006A549A">
      <w:pPr>
        <w:pStyle w:val="aff3"/>
        <w:ind w:right="-1" w:firstLine="709"/>
        <w:contextualSpacing/>
      </w:pPr>
      <w:r w:rsidRPr="0042250D">
        <w:t xml:space="preserve">По итогам 2024 года дополнительным образованием в учреждениях г. Зимы охвачено 4908 человек (73,9% от общего числа населения от 5 до 18 лет – 6644). </w:t>
      </w:r>
    </w:p>
    <w:p w:rsidR="0042250D" w:rsidRPr="0042250D" w:rsidRDefault="0042250D" w:rsidP="006A549A">
      <w:pPr>
        <w:pStyle w:val="aff3"/>
        <w:ind w:right="-1" w:firstLine="709"/>
        <w:contextualSpacing/>
      </w:pPr>
      <w:r w:rsidRPr="0042250D">
        <w:t>Система дополнительного образования на территории Зиминского городского округа представлена 20 организациями, имеющими лицензии на осуществление образовательной деятельности по программам дополнительного образования: 15 организаций, подведомс</w:t>
      </w:r>
      <w:r w:rsidRPr="0042250D">
        <w:t>т</w:t>
      </w:r>
      <w:r w:rsidRPr="0042250D">
        <w:t>венных Комитету по образованию администрации ЗГО (2 организации дополнительного о</w:t>
      </w:r>
      <w:r w:rsidRPr="0042250D">
        <w:t>б</w:t>
      </w:r>
      <w:r w:rsidRPr="0042250D">
        <w:t>разования (МБУ ДО «СШ им. Г.М. Сергеева» и МБУ ДО «ЗДДТ»), 4 дошкольных образов</w:t>
      </w:r>
      <w:r w:rsidRPr="0042250D">
        <w:t>а</w:t>
      </w:r>
      <w:r w:rsidRPr="0042250D">
        <w:t>тельных организации (50% от общего количества детских садов - МКДОУ № 15, 16, 56, 212) и 9 общеобразовательных организаций (100% от общего количества школ); 2 учреждения дополнительного образования, подведомственные «Управлению по развитию культурной сферы и библиотечного обслуживания» ЗГО (МБУ ДО «Зиминская ДХШ им. Брызгалова», МБУ ДО «Зиминская ДМШ»); МАУ ДО «Спортивная школа» ЗГО;  ГБПОУ ИО «Зиминский железнодорожный техникум»; ГОКУ ИО «Специальная (коррекционная) школа г. Зима».</w:t>
      </w:r>
    </w:p>
    <w:p w:rsidR="0042250D" w:rsidRPr="0042250D" w:rsidRDefault="0042250D" w:rsidP="006A549A">
      <w:pPr>
        <w:pStyle w:val="aff9"/>
        <w:spacing w:after="0"/>
        <w:ind w:firstLine="709"/>
        <w:contextualSpacing/>
        <w:jc w:val="both"/>
      </w:pPr>
      <w:r w:rsidRPr="0042250D">
        <w:lastRenderedPageBreak/>
        <w:t>Самыми востребованными программами дополнительного образования являются пр</w:t>
      </w:r>
      <w:r w:rsidRPr="0042250D">
        <w:t>о</w:t>
      </w:r>
      <w:r w:rsidRPr="0042250D">
        <w:t xml:space="preserve">граммы художественной и физкультурно-спортивной направленностей. </w:t>
      </w:r>
    </w:p>
    <w:p w:rsidR="0042250D" w:rsidRPr="0042250D" w:rsidRDefault="0042250D" w:rsidP="006A549A">
      <w:pPr>
        <w:pStyle w:val="aff9"/>
        <w:spacing w:after="0"/>
        <w:ind w:firstLine="709"/>
        <w:contextualSpacing/>
        <w:jc w:val="both"/>
      </w:pPr>
      <w:r w:rsidRPr="0042250D">
        <w:t>Всего в 2024 году в муниципальных общеобразовательных организациях на беспла</w:t>
      </w:r>
      <w:r w:rsidRPr="0042250D">
        <w:t>т</w:t>
      </w:r>
      <w:r w:rsidRPr="0042250D">
        <w:t>ной основе занималось 2473 учащихся 1-11 классов (57% от общего количества учащихся) по 142 программам дополнительного образования.</w:t>
      </w:r>
    </w:p>
    <w:p w:rsidR="0042250D" w:rsidRPr="0042250D" w:rsidRDefault="0042250D" w:rsidP="006A549A">
      <w:pPr>
        <w:ind w:firstLine="709"/>
        <w:contextualSpacing/>
        <w:jc w:val="both"/>
      </w:pPr>
      <w:r w:rsidRPr="0042250D">
        <w:t>В МБОУ «СОШ № 8» в рамках исполнения распоряжения министерства образования Иркутской области от 14.11.2023 № 55-1530-мр «Об утверждении перечня новых мест в образовательных организациях различных типов для реализации дополнительных общеобраз</w:t>
      </w:r>
      <w:r w:rsidRPr="0042250D">
        <w:t>о</w:t>
      </w:r>
      <w:r w:rsidRPr="0042250D">
        <w:t>вательных программ в 2024 году» создано 150 новых мест для реализации программ худож</w:t>
      </w:r>
      <w:r w:rsidRPr="0042250D">
        <w:t>е</w:t>
      </w:r>
      <w:r w:rsidRPr="0042250D">
        <w:t>ственной направленности. В рамках федерального проекта «Успех каждого ребенка» в да</w:t>
      </w:r>
      <w:r w:rsidRPr="0042250D">
        <w:t>н</w:t>
      </w:r>
      <w:r w:rsidRPr="0042250D">
        <w:t>ное учреждение поставлено оборудование для организации деятельности школьного театра на общую сумму 439,610 тыс. рублей.</w:t>
      </w:r>
    </w:p>
    <w:p w:rsidR="0042250D" w:rsidRPr="0042250D" w:rsidRDefault="0042250D" w:rsidP="006A549A">
      <w:pPr>
        <w:pStyle w:val="aff9"/>
        <w:spacing w:after="0"/>
        <w:ind w:firstLine="709"/>
        <w:contextualSpacing/>
        <w:jc w:val="both"/>
      </w:pPr>
      <w:r w:rsidRPr="0042250D">
        <w:t>Охват программами в дошкольных образовательных организациях в 2024 году сост</w:t>
      </w:r>
      <w:r w:rsidRPr="0042250D">
        <w:t>а</w:t>
      </w:r>
      <w:r w:rsidRPr="0042250D">
        <w:t>вил 365 человек.</w:t>
      </w:r>
    </w:p>
    <w:p w:rsidR="0042250D" w:rsidRPr="0042250D" w:rsidRDefault="0042250D" w:rsidP="006A549A">
      <w:pPr>
        <w:ind w:firstLine="709"/>
        <w:contextualSpacing/>
        <w:jc w:val="both"/>
      </w:pPr>
      <w:r w:rsidRPr="0042250D">
        <w:t>Для детей с ОВЗ в 7-ми образовательных организациях («СОШ № 1, 9, 10, 26», МБОУ «Начальная школа-Детский сад № 11»; МКДОУ № 212) реализовано 15 дополнительных общеобразовательных программ художественной, технической, физкультурно-спортивной н</w:t>
      </w:r>
      <w:r w:rsidRPr="0042250D">
        <w:t>а</w:t>
      </w:r>
      <w:r w:rsidRPr="0042250D">
        <w:t xml:space="preserve">правленностей. Охвачено 466 обучающихся с ОВЗ. </w:t>
      </w:r>
    </w:p>
    <w:p w:rsidR="0042250D" w:rsidRPr="0042250D" w:rsidRDefault="0042250D" w:rsidP="006A549A">
      <w:pPr>
        <w:ind w:firstLine="709"/>
        <w:contextualSpacing/>
        <w:jc w:val="both"/>
      </w:pPr>
      <w:r w:rsidRPr="0042250D">
        <w:t>Всего в двух организациях дополнительного образования, подведомственных Комит</w:t>
      </w:r>
      <w:r w:rsidRPr="0042250D">
        <w:t>е</w:t>
      </w:r>
      <w:r w:rsidRPr="0042250D">
        <w:t xml:space="preserve">ту по образованию администрации ЗГО, в 2024 году обучалось 1068 детей. </w:t>
      </w:r>
    </w:p>
    <w:p w:rsidR="0042250D" w:rsidRPr="0042250D" w:rsidRDefault="0042250D" w:rsidP="006A549A">
      <w:pPr>
        <w:ind w:firstLine="709"/>
        <w:contextualSpacing/>
        <w:jc w:val="both"/>
      </w:pPr>
      <w:r w:rsidRPr="0042250D">
        <w:t xml:space="preserve">В МБУ ДО «СШ им. Г.М. Сергеева» работают секции по 8 направлениям: футбол, баскетбол, легкая атлетика, лыжные гонки, шахматы, кикбоксинг, пауэрлифтинг, волейбол, в которых занимается 538 обучающихся (8% от общего количества детей 5-17 лет). </w:t>
      </w:r>
    </w:p>
    <w:p w:rsidR="0042250D" w:rsidRPr="0042250D" w:rsidRDefault="0042250D" w:rsidP="006A549A">
      <w:pPr>
        <w:ind w:firstLine="709"/>
        <w:contextualSpacing/>
        <w:jc w:val="both"/>
      </w:pPr>
      <w:r w:rsidRPr="0042250D">
        <w:t>В МБУ ДО «ЗДДТ» 530 обучающихся (8% от общего количества детей 5-17 лет) занимаются по 28 дополнительным общеразвивающим программам 4 направленностей (худ</w:t>
      </w:r>
      <w:r w:rsidRPr="0042250D">
        <w:t>о</w:t>
      </w:r>
      <w:r w:rsidRPr="0042250D">
        <w:t>жественная, туристско-краеведческая, физкультурно-спортивная, социально-гуманитарная).</w:t>
      </w:r>
    </w:p>
    <w:p w:rsidR="0042250D" w:rsidRPr="0042250D" w:rsidRDefault="0042250D" w:rsidP="006A549A">
      <w:pPr>
        <w:pStyle w:val="aff3"/>
        <w:ind w:right="-1" w:firstLine="709"/>
        <w:contextualSpacing/>
      </w:pPr>
      <w:r w:rsidRPr="0042250D">
        <w:t>Внедрен механизм персонифицированного финансирования и персонифицированного учета.</w:t>
      </w:r>
    </w:p>
    <w:p w:rsidR="0042250D" w:rsidRPr="0042250D" w:rsidRDefault="0042250D" w:rsidP="006A549A">
      <w:pPr>
        <w:ind w:firstLine="709"/>
        <w:contextualSpacing/>
        <w:jc w:val="both"/>
      </w:pPr>
      <w:r w:rsidRPr="0042250D">
        <w:t>С целью создания новых улучшенных объектов, расширения возможностей детей для занятий дополнительным образованием прорабатываются вопросы проведения реконстру</w:t>
      </w:r>
      <w:r w:rsidRPr="0042250D">
        <w:t>к</w:t>
      </w:r>
      <w:r w:rsidRPr="0042250D">
        <w:t>ции здания, приобретенного за счет средств местного бюджета по адресу: г. Зима, ул. Кл</w:t>
      </w:r>
      <w:r w:rsidRPr="0042250D">
        <w:t>и</w:t>
      </w:r>
      <w:r w:rsidRPr="0042250D">
        <w:t>менко, 34, для МБУ ДО «Зиминский дом детского творчества».</w:t>
      </w:r>
    </w:p>
    <w:p w:rsidR="0042250D" w:rsidRPr="0042250D" w:rsidRDefault="0042250D" w:rsidP="006A549A">
      <w:pPr>
        <w:ind w:firstLine="709"/>
        <w:contextualSpacing/>
        <w:jc w:val="both"/>
      </w:pPr>
      <w:r w:rsidRPr="0042250D">
        <w:t>В 2024 году в рамках реализации проекта «Народные инициативы» за счет средств областного бюджета в шахматном клубе МБУ ДО «Спортивная школа имени Г.М. Сергеева» проведены ремонт помещения, замена окон, дверей и ремонт крыльца с установкой пандуса для маломобильных граждан. По инициативным проектам в 2023-2024 годах выполнено об</w:t>
      </w:r>
      <w:r w:rsidRPr="0042250D">
        <w:t>у</w:t>
      </w:r>
      <w:r w:rsidRPr="0042250D">
        <w:t>стройство прилегающей территории шахматного клуба с установкой арт-объекта «Белая л</w:t>
      </w:r>
      <w:r w:rsidRPr="0042250D">
        <w:t>а</w:t>
      </w:r>
      <w:r w:rsidRPr="0042250D">
        <w:t xml:space="preserve">дья». </w:t>
      </w:r>
    </w:p>
    <w:p w:rsidR="0042250D" w:rsidRPr="0042250D" w:rsidRDefault="0042250D" w:rsidP="006A549A">
      <w:pPr>
        <w:ind w:firstLine="709"/>
        <w:contextualSpacing/>
        <w:jc w:val="both"/>
      </w:pPr>
      <w:r w:rsidRPr="0042250D">
        <w:t xml:space="preserve">На сегодняшний день капитального ремонта требует спортивный зал МБУ ДО «СШ им. Г.М. Сергеева», расположенный по адресу: </w:t>
      </w:r>
      <w:proofErr w:type="spellStart"/>
      <w:r w:rsidRPr="0042250D">
        <w:t>ул</w:t>
      </w:r>
      <w:proofErr w:type="spellEnd"/>
      <w:r w:rsidRPr="0042250D">
        <w:t>, Ленина, 10а.</w:t>
      </w:r>
    </w:p>
    <w:p w:rsidR="0042250D" w:rsidRPr="0042250D" w:rsidRDefault="0042250D" w:rsidP="006A549A">
      <w:pPr>
        <w:tabs>
          <w:tab w:val="left" w:pos="3598"/>
        </w:tabs>
        <w:spacing w:before="240"/>
        <w:contextualSpacing/>
        <w:jc w:val="center"/>
        <w:rPr>
          <w:b/>
        </w:rPr>
      </w:pPr>
      <w:r w:rsidRPr="0042250D">
        <w:rPr>
          <w:b/>
        </w:rPr>
        <w:t xml:space="preserve">4. Реализация полномочий Комитета по образованию администрации ЗГО </w:t>
      </w:r>
    </w:p>
    <w:p w:rsidR="0042250D" w:rsidRPr="0042250D" w:rsidRDefault="0042250D" w:rsidP="006A549A">
      <w:pPr>
        <w:ind w:firstLine="709"/>
        <w:contextualSpacing/>
        <w:jc w:val="both"/>
      </w:pPr>
      <w:r w:rsidRPr="0042250D">
        <w:t>Комитет по образованию является самостоятельным структурным подразделением администрации ЗГО, созданным для осуществления управления в сфере образования и реализации соответствующих исполнительно-распорядительных функций и полномочий по р</w:t>
      </w:r>
      <w:r w:rsidRPr="0042250D">
        <w:t>е</w:t>
      </w:r>
      <w:r w:rsidRPr="0042250D">
        <w:t>шению вопросов местного значения в сфере образования, и обеспечивает эффективное функционирование и развитие системы образования на подведомственной территории.</w:t>
      </w:r>
    </w:p>
    <w:p w:rsidR="0042250D" w:rsidRPr="0042250D" w:rsidRDefault="0042250D" w:rsidP="006A549A">
      <w:pPr>
        <w:pStyle w:val="formattext"/>
        <w:shd w:val="clear" w:color="auto" w:fill="FFFFFF"/>
        <w:spacing w:before="0" w:beforeAutospacing="0" w:after="0" w:afterAutospacing="0"/>
        <w:ind w:firstLine="709"/>
        <w:contextualSpacing/>
        <w:jc w:val="both"/>
        <w:textAlignment w:val="baseline"/>
        <w:rPr>
          <w:spacing w:val="2"/>
        </w:rPr>
      </w:pPr>
      <w:r w:rsidRPr="0042250D">
        <w:rPr>
          <w:spacing w:val="2"/>
        </w:rPr>
        <w:t>Комитет по образованию координирует деятельность 19 муниципальных бюджетных учреждений, участвующих в реализации мероприятий муниципальной программы.</w:t>
      </w:r>
    </w:p>
    <w:p w:rsidR="0042250D" w:rsidRPr="0042250D" w:rsidRDefault="0042250D" w:rsidP="006A549A">
      <w:pPr>
        <w:pStyle w:val="formattext"/>
        <w:shd w:val="clear" w:color="auto" w:fill="FFFFFF"/>
        <w:spacing w:before="0" w:beforeAutospacing="0" w:after="0" w:afterAutospacing="0"/>
        <w:ind w:firstLine="709"/>
        <w:contextualSpacing/>
        <w:jc w:val="both"/>
        <w:textAlignment w:val="baseline"/>
      </w:pPr>
      <w:r w:rsidRPr="0042250D">
        <w:lastRenderedPageBreak/>
        <w:t>К одному из полномочий Комитета по образованию относится обеспечение содерж</w:t>
      </w:r>
      <w:r w:rsidRPr="0042250D">
        <w:t>а</w:t>
      </w:r>
      <w:r w:rsidRPr="0042250D">
        <w:t>ния зданий и сооружений образовательных организаций, обустройство прилегающих к ним территорий, включая обеспечение их комплексной безопасности.</w:t>
      </w:r>
    </w:p>
    <w:p w:rsidR="0042250D" w:rsidRPr="0042250D" w:rsidRDefault="0042250D" w:rsidP="006A549A">
      <w:pPr>
        <w:pStyle w:val="formattext"/>
        <w:shd w:val="clear" w:color="auto" w:fill="FFFFFF"/>
        <w:spacing w:before="0" w:beforeAutospacing="0" w:after="0" w:afterAutospacing="0"/>
        <w:ind w:firstLine="709"/>
        <w:contextualSpacing/>
        <w:jc w:val="both"/>
        <w:textAlignment w:val="baseline"/>
      </w:pPr>
      <w:r w:rsidRPr="0042250D">
        <w:t>Осуществлению реализации данных мероприятий способствует участие в регионал</w:t>
      </w:r>
      <w:r w:rsidRPr="0042250D">
        <w:t>ь</w:t>
      </w:r>
      <w:r w:rsidRPr="0042250D">
        <w:t xml:space="preserve">ных программах и проектах инициативного бюджетирования. </w:t>
      </w:r>
    </w:p>
    <w:p w:rsidR="0042250D" w:rsidRPr="0042250D" w:rsidRDefault="0042250D" w:rsidP="006A549A">
      <w:pPr>
        <w:pStyle w:val="formattext"/>
        <w:shd w:val="clear" w:color="auto" w:fill="FFFFFF"/>
        <w:spacing w:before="0" w:beforeAutospacing="0" w:after="0" w:afterAutospacing="0"/>
        <w:ind w:firstLine="709"/>
        <w:contextualSpacing/>
        <w:jc w:val="both"/>
        <w:textAlignment w:val="baseline"/>
      </w:pPr>
      <w:r w:rsidRPr="0042250D">
        <w:t>Так, в 2025 году в рамках реализации проектов народных инициатив за счет средств областного и местного бюджетов заменены аварийные оконные блоки в зданиях 11 образ</w:t>
      </w:r>
      <w:r w:rsidRPr="0042250D">
        <w:t>о</w:t>
      </w:r>
      <w:r w:rsidRPr="0042250D">
        <w:t>вательных учреждений в количестве 120 штук на общую сумму 6 188,665 тыс. рублей.</w:t>
      </w:r>
    </w:p>
    <w:p w:rsidR="0042250D" w:rsidRPr="0042250D" w:rsidRDefault="0042250D" w:rsidP="006A549A">
      <w:pPr>
        <w:ind w:firstLine="709"/>
        <w:contextualSpacing/>
        <w:jc w:val="both"/>
      </w:pPr>
      <w:r w:rsidRPr="0042250D">
        <w:t>В 2024 году в результате победы в региональном конкурсном отборе инициативных проектов частично благоустроена прилегающая территория МКДОУ «Детский сад № 15», МКДОУ «Детский сад № 16», МКДОУ «Детский сад № 212».</w:t>
      </w:r>
    </w:p>
    <w:p w:rsidR="0042250D" w:rsidRPr="0042250D" w:rsidRDefault="0042250D" w:rsidP="006A549A">
      <w:pPr>
        <w:ind w:firstLine="709"/>
        <w:contextualSpacing/>
        <w:jc w:val="both"/>
      </w:pPr>
      <w:r w:rsidRPr="0042250D">
        <w:t>В рамках субсидирования из бюджета Иркутской области в 5-ти школах третьей категории опасности (МБОУ «СОШ № 1, 7, 8, 9, 26») проведены работы по установке дополн</w:t>
      </w:r>
      <w:r w:rsidRPr="0042250D">
        <w:t>и</w:t>
      </w:r>
      <w:r w:rsidRPr="0042250D">
        <w:t xml:space="preserve">тельных камер видеонаблюдения и систем оповещения и управления эвакуацией за счет средств регионального и муниципального бюджетов на общую сумму 2 600,000 тыс. рублей.  </w:t>
      </w:r>
    </w:p>
    <w:p w:rsidR="0042250D" w:rsidRPr="0042250D" w:rsidRDefault="0042250D" w:rsidP="006A549A">
      <w:pPr>
        <w:pStyle w:val="formattext"/>
        <w:shd w:val="clear" w:color="auto" w:fill="FFFFFF"/>
        <w:spacing w:before="0" w:beforeAutospacing="0" w:after="0" w:afterAutospacing="0"/>
        <w:ind w:firstLine="709"/>
        <w:contextualSpacing/>
        <w:jc w:val="both"/>
        <w:textAlignment w:val="baseline"/>
      </w:pPr>
      <w:r w:rsidRPr="0042250D">
        <w:t>Обеспечение функционирования прозрачной, открытой системы информирования граждан о муниципальной системе образования осуществляется через работу сайтов админ</w:t>
      </w:r>
      <w:r w:rsidRPr="0042250D">
        <w:t>и</w:t>
      </w:r>
      <w:r w:rsidRPr="0042250D">
        <w:t>страции ЗГО, Комитета по образованию, муниципальных образовательных организаций; в 2024 году обеспечен перевод официальных сайтов общеобразовательных учреждений на платформу «</w:t>
      </w:r>
      <w:proofErr w:type="spellStart"/>
      <w:r w:rsidRPr="0042250D">
        <w:t>Госвеб</w:t>
      </w:r>
      <w:proofErr w:type="spellEnd"/>
      <w:r w:rsidRPr="0042250D">
        <w:t xml:space="preserve">», в </w:t>
      </w:r>
      <w:r w:rsidRPr="0042250D">
        <w:rPr>
          <w:lang w:val="en-US"/>
        </w:rPr>
        <w:t>I</w:t>
      </w:r>
      <w:r w:rsidRPr="0042250D">
        <w:t xml:space="preserve"> первом полугодии 2025 года - перевод сайтов дошкольных образ</w:t>
      </w:r>
      <w:r w:rsidRPr="0042250D">
        <w:t>о</w:t>
      </w:r>
      <w:r w:rsidRPr="0042250D">
        <w:t>вательных учреждений.</w:t>
      </w:r>
    </w:p>
    <w:p w:rsidR="0042250D" w:rsidRPr="0042250D" w:rsidRDefault="0042250D" w:rsidP="006A549A">
      <w:pPr>
        <w:pStyle w:val="formattext"/>
        <w:shd w:val="clear" w:color="auto" w:fill="FFFFFF"/>
        <w:spacing w:before="0" w:beforeAutospacing="0" w:after="0" w:afterAutospacing="0"/>
        <w:ind w:firstLine="709"/>
        <w:contextualSpacing/>
        <w:jc w:val="both"/>
        <w:textAlignment w:val="baseline"/>
      </w:pPr>
      <w:r w:rsidRPr="0042250D">
        <w:t>Подведомственными общеобразовательными организациями используется государс</w:t>
      </w:r>
      <w:r w:rsidRPr="0042250D">
        <w:t>т</w:t>
      </w:r>
      <w:r w:rsidRPr="0042250D">
        <w:t>венная информационная система «Цифровая образовательная платформа Иркутской обла</w:t>
      </w:r>
      <w:r w:rsidRPr="0042250D">
        <w:t>с</w:t>
      </w:r>
      <w:r w:rsidRPr="0042250D">
        <w:t>ти», ведется работа в подсистемах ГИС «ЦОП ИО»: АИС «Контингент - Регион», «</w:t>
      </w:r>
      <w:proofErr w:type="spellStart"/>
      <w:r w:rsidRPr="0042250D">
        <w:t>Дне</w:t>
      </w:r>
      <w:r w:rsidRPr="0042250D">
        <w:t>в</w:t>
      </w:r>
      <w:r w:rsidRPr="0042250D">
        <w:t>ник.ру</w:t>
      </w:r>
      <w:proofErr w:type="spellEnd"/>
      <w:r w:rsidRPr="0042250D">
        <w:t>».</w:t>
      </w:r>
    </w:p>
    <w:p w:rsidR="0042250D" w:rsidRPr="0042250D" w:rsidRDefault="0042250D" w:rsidP="006A549A">
      <w:pPr>
        <w:ind w:firstLine="709"/>
        <w:contextualSpacing/>
        <w:jc w:val="both"/>
        <w:rPr>
          <w:bCs/>
        </w:rPr>
      </w:pPr>
      <w:r w:rsidRPr="0042250D">
        <w:rPr>
          <w:bCs/>
        </w:rPr>
        <w:t>Комитетом по образованию и подведомственными образовательными организациями ведется работа с информационными системами «Своды», «Зачисление в ОО», «Контингент», а также на аттестованных автоматизированных рабочих местах в РИС «ГИА», ФИС «ФРДО».</w:t>
      </w:r>
    </w:p>
    <w:p w:rsidR="0042250D" w:rsidRPr="0042250D" w:rsidRDefault="0042250D" w:rsidP="006A549A">
      <w:pPr>
        <w:tabs>
          <w:tab w:val="left" w:pos="3598"/>
        </w:tabs>
        <w:ind w:firstLine="709"/>
        <w:contextualSpacing/>
        <w:jc w:val="both"/>
      </w:pPr>
      <w:r w:rsidRPr="0042250D">
        <w:t>По состоянию на 1 января 2025 года в системе образования города работает 1040 ч</w:t>
      </w:r>
      <w:r w:rsidRPr="0042250D">
        <w:t>е</w:t>
      </w:r>
      <w:r w:rsidRPr="0042250D">
        <w:t xml:space="preserve">ловек. Из общего числа работающих 487 человек - педагоги, в том числе 58 совместителей. Обеспеченность педагогическими кадрами составляет 93,1%. </w:t>
      </w:r>
    </w:p>
    <w:p w:rsidR="0042250D" w:rsidRPr="0042250D" w:rsidRDefault="0042250D" w:rsidP="006A549A">
      <w:pPr>
        <w:tabs>
          <w:tab w:val="left" w:pos="3261"/>
        </w:tabs>
        <w:ind w:firstLine="709"/>
        <w:contextualSpacing/>
        <w:jc w:val="both"/>
      </w:pPr>
      <w:r w:rsidRPr="0042250D">
        <w:t>В рамках реализации задач региональной системы научно-методического сопрово</w:t>
      </w:r>
      <w:r w:rsidRPr="0042250D">
        <w:t>ж</w:t>
      </w:r>
      <w:r w:rsidRPr="0042250D">
        <w:t>дения педагогических работников и управленческих кадров в центре внимания муниципал</w:t>
      </w:r>
      <w:r w:rsidRPr="0042250D">
        <w:t>и</w:t>
      </w:r>
      <w:r w:rsidRPr="0042250D">
        <w:t>тета – обеспечение возможностей для профессионального роста работников муниципальной системы образования.</w:t>
      </w:r>
    </w:p>
    <w:p w:rsidR="0042250D" w:rsidRPr="0042250D" w:rsidRDefault="0042250D" w:rsidP="006A549A">
      <w:pPr>
        <w:tabs>
          <w:tab w:val="left" w:pos="3598"/>
        </w:tabs>
        <w:ind w:firstLine="709"/>
        <w:contextualSpacing/>
        <w:jc w:val="both"/>
      </w:pPr>
      <w:r w:rsidRPr="0042250D">
        <w:t>С 2021 года осуществляется реализация муниципальной модели наставничества. Вс</w:t>
      </w:r>
      <w:r w:rsidRPr="0042250D">
        <w:t>е</w:t>
      </w:r>
      <w:r w:rsidRPr="0042250D">
        <w:t>го в наставническую деятельность вовлечены 203 педагога (43% от общего количества пед</w:t>
      </w:r>
      <w:r w:rsidRPr="0042250D">
        <w:t>а</w:t>
      </w:r>
      <w:r w:rsidRPr="0042250D">
        <w:t>гогов). В городском образовательном пространстве функционируют 32 городских методич</w:t>
      </w:r>
      <w:r w:rsidRPr="0042250D">
        <w:t>е</w:t>
      </w:r>
      <w:r w:rsidRPr="0042250D">
        <w:t>ских объединения педагогических работников и Совет молодых педагогов, ведется работа в рамках сетевого взаимодействия дошкольных образовательных организаций. Муниципал</w:t>
      </w:r>
      <w:r w:rsidRPr="0042250D">
        <w:t>ь</w:t>
      </w:r>
      <w:r w:rsidRPr="0042250D">
        <w:t xml:space="preserve">ными площадками для обмена опытом являются городские педагогические конференции, практико-ориентированные семинары, проводятся конкурсы профессионального мастерства и конкурсы методических разработок. </w:t>
      </w:r>
    </w:p>
    <w:p w:rsidR="0042250D" w:rsidRPr="0042250D" w:rsidRDefault="0042250D" w:rsidP="006A549A">
      <w:pPr>
        <w:tabs>
          <w:tab w:val="left" w:pos="3598"/>
        </w:tabs>
        <w:ind w:firstLine="709"/>
        <w:contextualSpacing/>
        <w:jc w:val="both"/>
      </w:pPr>
      <w:r w:rsidRPr="0042250D">
        <w:t>В 2024 году опыт работы на муниципальном уровне представили 284 педагогических работника (58,3%), на региональном уровне – 121 человек (24,8%). Комитетом по образов</w:t>
      </w:r>
      <w:r w:rsidRPr="0042250D">
        <w:t>а</w:t>
      </w:r>
      <w:r w:rsidRPr="0042250D">
        <w:t>нию проведено 6 городских конкурсов, в которых приняли участие 144 педагогических и управленческих работника, что составило 26,3% от общего числа педагогов и руководителей образовательных организаций, из них 51 - объявлены победителями и призерами. В реги</w:t>
      </w:r>
      <w:r w:rsidRPr="0042250D">
        <w:t>о</w:t>
      </w:r>
      <w:r w:rsidRPr="0042250D">
        <w:t>нальных конкурсах участвовали 105 человек (19,2%), из них 43 (7,9%) – объявлены побед</w:t>
      </w:r>
      <w:r w:rsidRPr="0042250D">
        <w:t>и</w:t>
      </w:r>
      <w:r w:rsidRPr="0042250D">
        <w:t xml:space="preserve">телями и призерами. </w:t>
      </w:r>
    </w:p>
    <w:p w:rsidR="0042250D" w:rsidRPr="0042250D" w:rsidRDefault="0042250D" w:rsidP="006A549A">
      <w:pPr>
        <w:ind w:firstLine="709"/>
        <w:contextualSpacing/>
        <w:jc w:val="both"/>
        <w:rPr>
          <w:bCs/>
        </w:rPr>
      </w:pPr>
      <w:r w:rsidRPr="0042250D">
        <w:lastRenderedPageBreak/>
        <w:t xml:space="preserve">Одним из приоритетных направлений муниципальной системы образования является </w:t>
      </w:r>
      <w:r w:rsidRPr="0042250D">
        <w:rPr>
          <w:bCs/>
        </w:rPr>
        <w:t>поддержка способностей и талантов детей.</w:t>
      </w:r>
    </w:p>
    <w:p w:rsidR="0042250D" w:rsidRPr="0042250D" w:rsidRDefault="0042250D" w:rsidP="006A549A">
      <w:pPr>
        <w:ind w:firstLine="709"/>
        <w:contextualSpacing/>
        <w:jc w:val="both"/>
      </w:pPr>
      <w:r w:rsidRPr="0042250D">
        <w:t xml:space="preserve">Традиционно проводятся школьные и городские этапы всероссийской олимпиады школьников, городские научно-практические конференции, интеллектуальные и спортивные марафоны, фестивали, городской конкурс «Лучший ученик года», муниципальные этапы Всероссийских конкурсов, осуществляется поддержка детей при поездках на региональные и всероссийские соревнования, конкурсы, олимпиады и другие мероприятия. </w:t>
      </w:r>
    </w:p>
    <w:p w:rsidR="0042250D" w:rsidRPr="0042250D" w:rsidRDefault="0042250D" w:rsidP="006A549A">
      <w:pPr>
        <w:ind w:firstLine="709"/>
        <w:contextualSpacing/>
        <w:jc w:val="both"/>
      </w:pPr>
      <w:r w:rsidRPr="0042250D">
        <w:t>Всего в олимпиадах, научно-практических конференциях и конкурсах разных уро</w:t>
      </w:r>
      <w:r w:rsidRPr="0042250D">
        <w:t>в</w:t>
      </w:r>
      <w:r w:rsidRPr="0042250D">
        <w:t xml:space="preserve">ней, </w:t>
      </w:r>
      <w:r w:rsidRPr="0042250D">
        <w:rPr>
          <w:lang w:eastAsia="ar-SA"/>
        </w:rPr>
        <w:t>направленных на развитие системы выявления, поддержки и развития способностей и талантов,</w:t>
      </w:r>
      <w:r w:rsidRPr="0042250D">
        <w:t xml:space="preserve"> в 2024 году приняли участие 2495 учеников (57,1% от общего количества школ</w:t>
      </w:r>
      <w:r w:rsidRPr="0042250D">
        <w:t>ь</w:t>
      </w:r>
      <w:r w:rsidRPr="0042250D">
        <w:t xml:space="preserve">ников), из них в </w:t>
      </w:r>
      <w:r w:rsidRPr="0042250D">
        <w:rPr>
          <w:lang w:eastAsia="ar-SA"/>
        </w:rPr>
        <w:t>региональных, федеральных и международных мероприятиях – 26,5%.</w:t>
      </w:r>
    </w:p>
    <w:p w:rsidR="0042250D" w:rsidRPr="0042250D" w:rsidRDefault="0042250D" w:rsidP="006A549A">
      <w:pPr>
        <w:ind w:firstLine="709"/>
        <w:contextualSpacing/>
        <w:jc w:val="both"/>
        <w:rPr>
          <w:bCs/>
        </w:rPr>
      </w:pPr>
      <w:r w:rsidRPr="0042250D">
        <w:t>Растет число детей и подростков, задействованных в органах ученического сам</w:t>
      </w:r>
      <w:r w:rsidRPr="0042250D">
        <w:t>о</w:t>
      </w:r>
      <w:r w:rsidRPr="0042250D">
        <w:t>управления, волонтерских объединениях, общественных движениях. В 2024 году их доля с</w:t>
      </w:r>
      <w:r w:rsidRPr="0042250D">
        <w:t>о</w:t>
      </w:r>
      <w:r w:rsidRPr="0042250D">
        <w:t xml:space="preserve">ставила 23% (998 человек). </w:t>
      </w:r>
    </w:p>
    <w:p w:rsidR="0042250D" w:rsidRPr="0042250D" w:rsidRDefault="0042250D" w:rsidP="006A549A">
      <w:pPr>
        <w:ind w:firstLine="709"/>
        <w:contextualSpacing/>
        <w:jc w:val="both"/>
        <w:rPr>
          <w:bCs/>
        </w:rPr>
      </w:pPr>
      <w:r w:rsidRPr="0042250D">
        <w:rPr>
          <w:bCs/>
        </w:rPr>
        <w:t>Освоение выпускниками основных образовательных программ основного и среднего общего образования подтверждается результатами ГИА в форматах ОГЭ (ГВЭ) и ЕГЭ и пр</w:t>
      </w:r>
      <w:r w:rsidRPr="0042250D">
        <w:rPr>
          <w:bCs/>
        </w:rPr>
        <w:t>о</w:t>
      </w:r>
      <w:r w:rsidRPr="0042250D">
        <w:rPr>
          <w:bCs/>
        </w:rPr>
        <w:t>ходит в муниципальных пунктах проведения экзаменов, расположенных на базе 3 общеобр</w:t>
      </w:r>
      <w:r w:rsidRPr="0042250D">
        <w:rPr>
          <w:bCs/>
        </w:rPr>
        <w:t>а</w:t>
      </w:r>
      <w:r w:rsidRPr="0042250D">
        <w:rPr>
          <w:bCs/>
        </w:rPr>
        <w:t xml:space="preserve">зовательных организаций: МБОУ «СОШ № 1» (ОГЭ), МБОУ «СОШ № 8» (ЕГЭ, ОГЭ), МБОУ «СОШ № 9» (ГВЭ). </w:t>
      </w:r>
    </w:p>
    <w:p w:rsidR="0042250D" w:rsidRPr="0042250D" w:rsidRDefault="0042250D" w:rsidP="006A549A">
      <w:pPr>
        <w:pStyle w:val="aff3"/>
        <w:ind w:firstLine="709"/>
        <w:contextualSpacing/>
      </w:pPr>
      <w:r w:rsidRPr="0042250D">
        <w:t xml:space="preserve">Предварительно проводится работа по совершенствованию организационно-технологических, методических и психолого-педагогических условий – установка техники, отработка технологии печати, сканирования бланков и форм, обучение работников ППЭ, проведение пробных экзаменов и другие. </w:t>
      </w:r>
    </w:p>
    <w:p w:rsidR="0042250D" w:rsidRPr="0042250D" w:rsidRDefault="0042250D" w:rsidP="006A549A">
      <w:pPr>
        <w:pStyle w:val="c7"/>
        <w:shd w:val="clear" w:color="auto" w:fill="FFFFFF"/>
        <w:spacing w:before="0" w:beforeAutospacing="0" w:after="0" w:afterAutospacing="0"/>
        <w:ind w:firstLine="709"/>
        <w:contextualSpacing/>
        <w:jc w:val="both"/>
        <w:rPr>
          <w:bCs/>
        </w:rPr>
      </w:pPr>
      <w:r w:rsidRPr="0042250D">
        <w:rPr>
          <w:bCs/>
        </w:rPr>
        <w:t>Для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w:t>
      </w:r>
      <w:r w:rsidRPr="0042250D">
        <w:rPr>
          <w:bCs/>
        </w:rPr>
        <w:t>о</w:t>
      </w:r>
      <w:r w:rsidRPr="0042250D">
        <w:rPr>
          <w:bCs/>
        </w:rPr>
        <w:t>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на территории Зиминского городского округа осуществляет деятельность территориальная психолого-медико-педагогическая комиссия (далее – ТПМПК).</w:t>
      </w:r>
    </w:p>
    <w:p w:rsidR="0042250D" w:rsidRPr="0042250D" w:rsidRDefault="0042250D" w:rsidP="006A549A">
      <w:pPr>
        <w:shd w:val="clear" w:color="auto" w:fill="FFFFFF"/>
        <w:adjustRightInd w:val="0"/>
        <w:ind w:firstLine="709"/>
        <w:contextualSpacing/>
        <w:jc w:val="both"/>
      </w:pPr>
      <w:r w:rsidRPr="0042250D">
        <w:t>В 2024 году было проведено 41 заседание ТПМПК, обследовано 416 человек.</w:t>
      </w:r>
    </w:p>
    <w:p w:rsidR="0042250D" w:rsidRPr="0042250D" w:rsidRDefault="0042250D" w:rsidP="006A549A">
      <w:pPr>
        <w:ind w:firstLine="709"/>
        <w:contextualSpacing/>
        <w:jc w:val="both"/>
      </w:pPr>
      <w:r w:rsidRPr="0042250D">
        <w:t>Основной целью сбора и обобщения информации о качестве условий оказания услуг образовательными организациями в целях проведения независимой оценки качества условий осуществления образовательной деятельности (далее - НОКУООД) является определение уровня удовлетворенности обучающихся, их родителей и законных представителей качес</w:t>
      </w:r>
      <w:r w:rsidRPr="0042250D">
        <w:t>т</w:t>
      </w:r>
      <w:r w:rsidRPr="0042250D">
        <w:t>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показателей.</w:t>
      </w:r>
    </w:p>
    <w:p w:rsidR="0042250D" w:rsidRPr="0042250D" w:rsidRDefault="0042250D" w:rsidP="006A549A">
      <w:pPr>
        <w:ind w:firstLine="709"/>
        <w:contextualSpacing/>
        <w:jc w:val="both"/>
      </w:pPr>
      <w:r w:rsidRPr="0042250D">
        <w:t>Комитет по образованию администрации ЗГО является уполномоченным органом по проведению данной оценки на муниципальном уровне в отношении подведомственных обр</w:t>
      </w:r>
      <w:r w:rsidRPr="0042250D">
        <w:t>а</w:t>
      </w:r>
      <w:r w:rsidRPr="0042250D">
        <w:t xml:space="preserve">зовательных организаций. </w:t>
      </w:r>
    </w:p>
    <w:p w:rsidR="0042250D" w:rsidRPr="0042250D" w:rsidRDefault="0042250D" w:rsidP="006A549A">
      <w:pPr>
        <w:ind w:firstLine="709"/>
        <w:contextualSpacing/>
        <w:jc w:val="both"/>
      </w:pPr>
      <w:r w:rsidRPr="0042250D">
        <w:t>В 2025 году НОКУООД проведена независимым оператором согласно перечню, утвержденным общественным советом, в отношении 6 муниципальных образовательных орг</w:t>
      </w:r>
      <w:r w:rsidRPr="0042250D">
        <w:t>а</w:t>
      </w:r>
      <w:r w:rsidRPr="0042250D">
        <w:t>низаций: МКДОУ № 10, 14, 16, 56, МБОУ «СОШ № 5», МБУ ДО «ЗДДТ». Средний балл по отрасли составил 91,1% из 100 возможных. Из 5 групп показателей у всех ОО, недостаточно высокие баллы по 3 группе – «Показатели, характеризующие доступность образовательной деятельности для инвалидов».</w:t>
      </w:r>
    </w:p>
    <w:p w:rsidR="0042250D" w:rsidRPr="0042250D" w:rsidRDefault="0042250D" w:rsidP="006A549A">
      <w:pPr>
        <w:ind w:firstLine="709"/>
        <w:contextualSpacing/>
        <w:jc w:val="both"/>
      </w:pPr>
    </w:p>
    <w:p w:rsidR="0042250D" w:rsidRPr="0042250D" w:rsidRDefault="0042250D" w:rsidP="006A549A">
      <w:pPr>
        <w:pStyle w:val="aff3"/>
        <w:tabs>
          <w:tab w:val="left" w:pos="142"/>
        </w:tabs>
        <w:spacing w:before="240"/>
        <w:ind w:firstLine="0"/>
        <w:contextualSpacing/>
        <w:jc w:val="center"/>
        <w:rPr>
          <w:b/>
        </w:rPr>
      </w:pPr>
      <w:r w:rsidRPr="0042250D">
        <w:rPr>
          <w:b/>
        </w:rPr>
        <w:t>Глава 3. Задачи муниципального управления, способы их эффективного решения</w:t>
      </w:r>
    </w:p>
    <w:p w:rsidR="0042250D" w:rsidRPr="0042250D" w:rsidRDefault="0042250D" w:rsidP="006A549A">
      <w:pPr>
        <w:ind w:firstLine="709"/>
        <w:contextualSpacing/>
        <w:jc w:val="both"/>
        <w:textAlignment w:val="baseline"/>
      </w:pPr>
      <w:r w:rsidRPr="0042250D">
        <w:lastRenderedPageBreak/>
        <w:t>Целью муниципальной программы является обеспечение 100% доступности качес</w:t>
      </w:r>
      <w:r w:rsidRPr="0042250D">
        <w:t>т</w:t>
      </w:r>
      <w:r w:rsidRPr="0042250D">
        <w:t>венного образования всех уровней, его востребованности в целях удовлетворения потребн</w:t>
      </w:r>
      <w:r w:rsidRPr="0042250D">
        <w:t>о</w:t>
      </w:r>
      <w:r w:rsidRPr="0042250D">
        <w:t>сти социально-экономического развития города Зимы.</w:t>
      </w:r>
    </w:p>
    <w:p w:rsidR="0042250D" w:rsidRPr="0042250D" w:rsidRDefault="0042250D" w:rsidP="006A549A">
      <w:pPr>
        <w:pStyle w:val="aff3"/>
        <w:ind w:right="-1" w:firstLine="709"/>
        <w:contextualSpacing/>
      </w:pPr>
      <w:r w:rsidRPr="0042250D">
        <w:t>Для достижения поставленной цели необходимо решение следующих задач:</w:t>
      </w:r>
    </w:p>
    <w:p w:rsidR="0042250D" w:rsidRPr="0042250D" w:rsidRDefault="0042250D" w:rsidP="006A549A">
      <w:pPr>
        <w:pStyle w:val="TableParagraph"/>
        <w:numPr>
          <w:ilvl w:val="0"/>
          <w:numId w:val="23"/>
        </w:numPr>
        <w:ind w:left="0" w:firstLine="426"/>
        <w:contextualSpacing/>
        <w:jc w:val="both"/>
        <w:rPr>
          <w:sz w:val="24"/>
          <w:szCs w:val="24"/>
        </w:rPr>
      </w:pPr>
      <w:r w:rsidRPr="0042250D">
        <w:rPr>
          <w:sz w:val="24"/>
          <w:szCs w:val="24"/>
        </w:rPr>
        <w:t>обновление инфраструктуры муниципальной системы образования и развитие пр</w:t>
      </w:r>
      <w:r w:rsidRPr="0042250D">
        <w:rPr>
          <w:sz w:val="24"/>
          <w:szCs w:val="24"/>
        </w:rPr>
        <w:t>о</w:t>
      </w:r>
      <w:r w:rsidRPr="0042250D">
        <w:rPr>
          <w:sz w:val="24"/>
          <w:szCs w:val="24"/>
        </w:rPr>
        <w:t>странства образовательных организаций;</w:t>
      </w:r>
    </w:p>
    <w:p w:rsidR="0042250D" w:rsidRPr="0042250D" w:rsidRDefault="0042250D" w:rsidP="006A549A">
      <w:pPr>
        <w:pStyle w:val="aff3"/>
        <w:numPr>
          <w:ilvl w:val="0"/>
          <w:numId w:val="23"/>
        </w:numPr>
        <w:autoSpaceDE w:val="0"/>
        <w:autoSpaceDN w:val="0"/>
        <w:spacing w:after="0"/>
        <w:ind w:left="0" w:firstLine="426"/>
        <w:contextualSpacing/>
        <w:rPr>
          <w:iCs/>
          <w:kern w:val="2"/>
        </w:rPr>
      </w:pPr>
      <w:r w:rsidRPr="0042250D">
        <w:rPr>
          <w:iCs/>
          <w:kern w:val="2"/>
        </w:rPr>
        <w:t>обеспечение воспитательной деятельности и классного руководства в общеобразов</w:t>
      </w:r>
      <w:r w:rsidRPr="0042250D">
        <w:rPr>
          <w:iCs/>
          <w:kern w:val="2"/>
        </w:rPr>
        <w:t>а</w:t>
      </w:r>
      <w:r w:rsidRPr="0042250D">
        <w:rPr>
          <w:iCs/>
          <w:kern w:val="2"/>
        </w:rPr>
        <w:t>тельных учреждениях;</w:t>
      </w:r>
    </w:p>
    <w:p w:rsidR="0042250D" w:rsidRPr="0042250D" w:rsidRDefault="0042250D" w:rsidP="006A549A">
      <w:pPr>
        <w:pStyle w:val="aff3"/>
        <w:numPr>
          <w:ilvl w:val="0"/>
          <w:numId w:val="23"/>
        </w:numPr>
        <w:autoSpaceDE w:val="0"/>
        <w:autoSpaceDN w:val="0"/>
        <w:spacing w:after="0"/>
        <w:ind w:left="0" w:firstLine="426"/>
        <w:contextualSpacing/>
      </w:pPr>
      <w:r w:rsidRPr="0042250D">
        <w:t>реализация прав граждан на получение общедоступного и бесплатного дошкольного образования в муниципальных дошкольных образовательных учреждениях;</w:t>
      </w:r>
    </w:p>
    <w:p w:rsidR="0042250D" w:rsidRPr="0042250D" w:rsidRDefault="0042250D" w:rsidP="006A549A">
      <w:pPr>
        <w:pStyle w:val="aff3"/>
        <w:numPr>
          <w:ilvl w:val="0"/>
          <w:numId w:val="23"/>
        </w:numPr>
        <w:autoSpaceDE w:val="0"/>
        <w:autoSpaceDN w:val="0"/>
        <w:spacing w:after="0"/>
        <w:ind w:left="0" w:firstLine="426"/>
        <w:contextualSpacing/>
      </w:pPr>
      <w:r w:rsidRPr="0042250D">
        <w:t>реализация прав граждан на получение общедоступного и бесплатного начального общего, основного общего, среднего общего образования в муниципальных общеобразов</w:t>
      </w:r>
      <w:r w:rsidRPr="0042250D">
        <w:t>а</w:t>
      </w:r>
      <w:r w:rsidRPr="0042250D">
        <w:t>тельных учреждениях;</w:t>
      </w:r>
    </w:p>
    <w:p w:rsidR="0042250D" w:rsidRPr="0042250D" w:rsidRDefault="0042250D" w:rsidP="006A549A">
      <w:pPr>
        <w:pStyle w:val="aff3"/>
        <w:numPr>
          <w:ilvl w:val="0"/>
          <w:numId w:val="23"/>
        </w:numPr>
        <w:autoSpaceDE w:val="0"/>
        <w:autoSpaceDN w:val="0"/>
        <w:spacing w:after="0"/>
        <w:ind w:left="0" w:firstLine="426"/>
        <w:contextualSpacing/>
      </w:pPr>
      <w:r w:rsidRPr="0042250D">
        <w:t>реализация прав граждан на получение дополнительного образования в муниципал</w:t>
      </w:r>
      <w:r w:rsidRPr="0042250D">
        <w:t>ь</w:t>
      </w:r>
      <w:r w:rsidRPr="0042250D">
        <w:t>ных учреждениях дополнительного образования, подведомственных Комитету по образов</w:t>
      </w:r>
      <w:r w:rsidRPr="0042250D">
        <w:t>а</w:t>
      </w:r>
      <w:r w:rsidRPr="0042250D">
        <w:t>нию администрации ЗГО;</w:t>
      </w:r>
    </w:p>
    <w:p w:rsidR="0042250D" w:rsidRPr="0042250D" w:rsidRDefault="0042250D" w:rsidP="006A549A">
      <w:pPr>
        <w:pStyle w:val="aff3"/>
        <w:numPr>
          <w:ilvl w:val="0"/>
          <w:numId w:val="23"/>
        </w:numPr>
        <w:autoSpaceDE w:val="0"/>
        <w:autoSpaceDN w:val="0"/>
        <w:spacing w:after="0"/>
        <w:ind w:left="0" w:firstLine="426"/>
        <w:contextualSpacing/>
      </w:pPr>
      <w:r w:rsidRPr="0042250D">
        <w:t>создание условий для эффективного управления и реализация переданных полном</w:t>
      </w:r>
      <w:r w:rsidRPr="0042250D">
        <w:t>о</w:t>
      </w:r>
      <w:r w:rsidRPr="0042250D">
        <w:t>чий в сфере образования города Зимы.</w:t>
      </w:r>
    </w:p>
    <w:p w:rsidR="0042250D" w:rsidRPr="0042250D" w:rsidRDefault="0042250D" w:rsidP="006A549A">
      <w:pPr>
        <w:pStyle w:val="aff3"/>
        <w:contextualSpacing/>
        <w:rPr>
          <w:spacing w:val="-2"/>
        </w:rPr>
      </w:pPr>
      <w:r w:rsidRPr="0042250D">
        <w:t>Реализация</w:t>
      </w:r>
      <w:r w:rsidRPr="0042250D">
        <w:rPr>
          <w:spacing w:val="-13"/>
        </w:rPr>
        <w:t xml:space="preserve"> </w:t>
      </w:r>
      <w:r w:rsidRPr="0042250D">
        <w:t>мероприятий</w:t>
      </w:r>
      <w:r w:rsidRPr="0042250D">
        <w:rPr>
          <w:spacing w:val="-11"/>
        </w:rPr>
        <w:t xml:space="preserve"> </w:t>
      </w:r>
      <w:r w:rsidRPr="0042250D">
        <w:t>муниципальной</w:t>
      </w:r>
      <w:r w:rsidRPr="0042250D">
        <w:rPr>
          <w:spacing w:val="-10"/>
        </w:rPr>
        <w:t xml:space="preserve"> </w:t>
      </w:r>
      <w:r w:rsidRPr="0042250D">
        <w:t>программы</w:t>
      </w:r>
      <w:r w:rsidRPr="0042250D">
        <w:rPr>
          <w:spacing w:val="-13"/>
        </w:rPr>
        <w:t xml:space="preserve"> </w:t>
      </w:r>
      <w:r w:rsidRPr="0042250D">
        <w:rPr>
          <w:spacing w:val="-2"/>
        </w:rPr>
        <w:t>позволит достичь определенных п</w:t>
      </w:r>
      <w:r w:rsidRPr="0042250D">
        <w:rPr>
          <w:spacing w:val="-2"/>
        </w:rPr>
        <w:t>о</w:t>
      </w:r>
      <w:r w:rsidRPr="0042250D">
        <w:rPr>
          <w:spacing w:val="-2"/>
        </w:rPr>
        <w:t>зитивных эффектов:</w:t>
      </w:r>
    </w:p>
    <w:p w:rsidR="0042250D" w:rsidRPr="0042250D" w:rsidRDefault="0042250D" w:rsidP="006A549A">
      <w:pPr>
        <w:tabs>
          <w:tab w:val="left" w:pos="1209"/>
        </w:tabs>
        <w:ind w:right="51" w:firstLine="426"/>
        <w:contextualSpacing/>
        <w:jc w:val="both"/>
      </w:pPr>
      <w:r w:rsidRPr="0042250D">
        <w:t>-  создание современных, безопасных условий в образовательных учреждениях Зими</w:t>
      </w:r>
      <w:r w:rsidRPr="0042250D">
        <w:t>н</w:t>
      </w:r>
      <w:r w:rsidRPr="0042250D">
        <w:t>ского городского округа, в том числе за счет решения вопросов строительства новых и кап</w:t>
      </w:r>
      <w:r w:rsidRPr="0042250D">
        <w:t>и</w:t>
      </w:r>
      <w:r w:rsidRPr="0042250D">
        <w:t>тального ремонта действующих зданий образовательных организаций;</w:t>
      </w:r>
    </w:p>
    <w:p w:rsidR="0042250D" w:rsidRPr="0042250D" w:rsidRDefault="0042250D" w:rsidP="006A549A">
      <w:pPr>
        <w:pStyle w:val="affff5"/>
        <w:tabs>
          <w:tab w:val="left" w:pos="1209"/>
        </w:tabs>
        <w:spacing w:line="240" w:lineRule="auto"/>
        <w:ind w:left="0" w:right="58" w:firstLine="426"/>
        <w:textAlignment w:val="baseline"/>
        <w:rPr>
          <w:rFonts w:ascii="Times New Roman" w:hAnsi="Times New Roman"/>
          <w:sz w:val="24"/>
          <w:szCs w:val="24"/>
        </w:rPr>
      </w:pPr>
      <w:r w:rsidRPr="0042250D">
        <w:rPr>
          <w:rFonts w:ascii="Times New Roman" w:hAnsi="Times New Roman"/>
          <w:sz w:val="24"/>
          <w:szCs w:val="24"/>
          <w:lang w:eastAsia="ru-RU"/>
        </w:rPr>
        <w:t>-</w:t>
      </w:r>
      <w:r w:rsidRPr="0042250D">
        <w:rPr>
          <w:rFonts w:ascii="Times New Roman" w:hAnsi="Times New Roman"/>
          <w:sz w:val="24"/>
          <w:szCs w:val="24"/>
        </w:rPr>
        <w:t xml:space="preserve">  </w:t>
      </w:r>
      <w:r w:rsidRPr="0042250D">
        <w:rPr>
          <w:rFonts w:ascii="Times New Roman" w:hAnsi="Times New Roman"/>
          <w:sz w:val="24"/>
          <w:szCs w:val="24"/>
          <w:shd w:val="clear" w:color="auto" w:fill="FFFFFF"/>
        </w:rPr>
        <w:t xml:space="preserve">обновление инфраструктуры, развитие образовательных пространств учреждений, </w:t>
      </w:r>
      <w:r w:rsidRPr="0042250D">
        <w:rPr>
          <w:rFonts w:ascii="Times New Roman" w:hAnsi="Times New Roman"/>
          <w:sz w:val="24"/>
          <w:szCs w:val="24"/>
        </w:rPr>
        <w:t>в том числе через оснащение средствами обучения и воспитания;</w:t>
      </w:r>
    </w:p>
    <w:p w:rsidR="0042250D" w:rsidRPr="0042250D" w:rsidRDefault="0042250D" w:rsidP="006A549A">
      <w:pPr>
        <w:pStyle w:val="aff3"/>
        <w:ind w:right="-1" w:firstLine="426"/>
        <w:contextualSpacing/>
      </w:pPr>
      <w:r w:rsidRPr="0042250D">
        <w:t>- создание единого воспитательного пространства, усиление воспитательной составля</w:t>
      </w:r>
      <w:r w:rsidRPr="0042250D">
        <w:t>ю</w:t>
      </w:r>
      <w:r w:rsidRPr="0042250D">
        <w:t>щей образования через обеспечение деятельности классных руководителей, советников д</w:t>
      </w:r>
      <w:r w:rsidRPr="0042250D">
        <w:t>и</w:t>
      </w:r>
      <w:r w:rsidRPr="0042250D">
        <w:t>ректоров по воспитанию и взаимодействию с детскими общественными объединениями во всех общеобразовательных организациях;</w:t>
      </w:r>
    </w:p>
    <w:p w:rsidR="0042250D" w:rsidRPr="0042250D" w:rsidRDefault="0042250D" w:rsidP="006A549A">
      <w:pPr>
        <w:ind w:firstLine="426"/>
        <w:contextualSpacing/>
        <w:jc w:val="both"/>
        <w:textAlignment w:val="baseline"/>
      </w:pPr>
      <w:r w:rsidRPr="0042250D">
        <w:t>- создание условий для получения дошкольного образования детям в возрасте от двух месяцев до 7 лет;</w:t>
      </w:r>
    </w:p>
    <w:p w:rsidR="0042250D" w:rsidRPr="0042250D" w:rsidRDefault="0042250D" w:rsidP="006A549A">
      <w:pPr>
        <w:ind w:firstLine="426"/>
        <w:contextualSpacing/>
        <w:jc w:val="both"/>
        <w:textAlignment w:val="baseline"/>
      </w:pPr>
      <w:r w:rsidRPr="0042250D">
        <w:t>- 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p w:rsidR="0042250D" w:rsidRPr="0042250D" w:rsidRDefault="0042250D" w:rsidP="006A549A">
      <w:pPr>
        <w:ind w:firstLine="426"/>
        <w:contextualSpacing/>
        <w:jc w:val="both"/>
        <w:textAlignment w:val="baseline"/>
      </w:pPr>
      <w:r w:rsidRPr="0042250D">
        <w:t>- создание равных «стартовых» возможностей каждому ребенку для самореализации, выявление и развитие одаренных и талантливых детей в муниципальной системе дополнител</w:t>
      </w:r>
      <w:r w:rsidRPr="0042250D">
        <w:t>ь</w:t>
      </w:r>
      <w:r w:rsidRPr="0042250D">
        <w:t>ного образования;</w:t>
      </w:r>
    </w:p>
    <w:p w:rsidR="0042250D" w:rsidRPr="0042250D" w:rsidRDefault="0042250D" w:rsidP="006A549A">
      <w:pPr>
        <w:ind w:firstLine="426"/>
        <w:contextualSpacing/>
        <w:jc w:val="both"/>
        <w:textAlignment w:val="baseline"/>
      </w:pPr>
      <w:r w:rsidRPr="0042250D">
        <w:t>- обеспечение возможности детям получать качественное образование в условиях, отв</w:t>
      </w:r>
      <w:r w:rsidRPr="0042250D">
        <w:t>е</w:t>
      </w:r>
      <w:r w:rsidRPr="0042250D">
        <w:t>чающих современным требованиям;</w:t>
      </w:r>
    </w:p>
    <w:p w:rsidR="0042250D" w:rsidRPr="0042250D" w:rsidRDefault="0042250D" w:rsidP="006A549A">
      <w:pPr>
        <w:pStyle w:val="affff5"/>
        <w:tabs>
          <w:tab w:val="left" w:pos="1209"/>
        </w:tabs>
        <w:spacing w:line="240" w:lineRule="auto"/>
        <w:ind w:left="0" w:right="52" w:firstLine="426"/>
        <w:rPr>
          <w:rFonts w:ascii="Times New Roman" w:hAnsi="Times New Roman"/>
          <w:sz w:val="24"/>
          <w:szCs w:val="24"/>
        </w:rPr>
      </w:pPr>
      <w:r w:rsidRPr="0042250D">
        <w:rPr>
          <w:rFonts w:ascii="Times New Roman" w:hAnsi="Times New Roman"/>
          <w:sz w:val="24"/>
          <w:szCs w:val="24"/>
        </w:rPr>
        <w:t xml:space="preserve">- реализация функций и полномочий по решению вопросов местного значения в сфере образования Зиминского городского округа; </w:t>
      </w:r>
    </w:p>
    <w:p w:rsidR="0042250D" w:rsidRPr="0042250D" w:rsidRDefault="0042250D" w:rsidP="006A549A">
      <w:pPr>
        <w:pStyle w:val="affff5"/>
        <w:tabs>
          <w:tab w:val="left" w:pos="1209"/>
        </w:tabs>
        <w:spacing w:line="240" w:lineRule="auto"/>
        <w:ind w:left="0" w:right="52" w:firstLine="426"/>
        <w:rPr>
          <w:rFonts w:ascii="Times New Roman" w:hAnsi="Times New Roman"/>
          <w:sz w:val="24"/>
          <w:szCs w:val="24"/>
        </w:rPr>
      </w:pPr>
      <w:r w:rsidRPr="0042250D">
        <w:rPr>
          <w:rFonts w:ascii="Times New Roman" w:hAnsi="Times New Roman"/>
          <w:sz w:val="24"/>
          <w:szCs w:val="24"/>
        </w:rPr>
        <w:t>- создание условий для проведения государственной итоговой аттестации выпускников;</w:t>
      </w:r>
    </w:p>
    <w:p w:rsidR="0042250D" w:rsidRPr="0042250D" w:rsidRDefault="0042250D" w:rsidP="006A549A">
      <w:pPr>
        <w:pStyle w:val="affff5"/>
        <w:tabs>
          <w:tab w:val="left" w:pos="1209"/>
        </w:tabs>
        <w:spacing w:line="240" w:lineRule="auto"/>
        <w:ind w:left="0" w:right="52" w:firstLine="426"/>
        <w:rPr>
          <w:rFonts w:ascii="Times New Roman" w:hAnsi="Times New Roman"/>
          <w:sz w:val="24"/>
          <w:szCs w:val="24"/>
        </w:rPr>
      </w:pPr>
      <w:r w:rsidRPr="0042250D">
        <w:rPr>
          <w:rFonts w:ascii="Times New Roman" w:hAnsi="Times New Roman"/>
          <w:sz w:val="24"/>
          <w:szCs w:val="24"/>
        </w:rPr>
        <w:t xml:space="preserve">- повышение квалификации педагогических работников, престижа </w:t>
      </w:r>
      <w:r w:rsidRPr="0042250D">
        <w:rPr>
          <w:rFonts w:ascii="Times New Roman" w:hAnsi="Times New Roman"/>
          <w:spacing w:val="-2"/>
          <w:sz w:val="24"/>
          <w:szCs w:val="24"/>
        </w:rPr>
        <w:t xml:space="preserve">профессии; </w:t>
      </w:r>
      <w:r w:rsidRPr="0042250D">
        <w:rPr>
          <w:rFonts w:ascii="Times New Roman" w:hAnsi="Times New Roman"/>
          <w:sz w:val="24"/>
          <w:szCs w:val="24"/>
        </w:rPr>
        <w:t>снижение дефицита педагогических кадров;</w:t>
      </w:r>
    </w:p>
    <w:p w:rsidR="0042250D" w:rsidRPr="0042250D" w:rsidRDefault="0042250D" w:rsidP="006A549A">
      <w:pPr>
        <w:pStyle w:val="affff5"/>
        <w:tabs>
          <w:tab w:val="left" w:pos="1209"/>
        </w:tabs>
        <w:spacing w:line="240" w:lineRule="auto"/>
        <w:ind w:left="0" w:right="52" w:firstLine="426"/>
        <w:rPr>
          <w:rFonts w:ascii="Times New Roman" w:hAnsi="Times New Roman"/>
          <w:bCs/>
          <w:sz w:val="24"/>
          <w:szCs w:val="24"/>
        </w:rPr>
      </w:pPr>
      <w:r w:rsidRPr="0042250D">
        <w:rPr>
          <w:rFonts w:ascii="Times New Roman" w:hAnsi="Times New Roman"/>
          <w:sz w:val="24"/>
          <w:szCs w:val="24"/>
        </w:rPr>
        <w:t>- с</w:t>
      </w:r>
      <w:r w:rsidRPr="0042250D">
        <w:rPr>
          <w:rFonts w:ascii="Times New Roman" w:hAnsi="Times New Roman"/>
          <w:bCs/>
          <w:sz w:val="24"/>
          <w:szCs w:val="24"/>
        </w:rPr>
        <w:t>оздание условий для развития системы интеллектуальных, творческих, спортивных состязаний детей и молодежи, в том числе для детей с особыми образовательными потре</w:t>
      </w:r>
      <w:r w:rsidRPr="0042250D">
        <w:rPr>
          <w:rFonts w:ascii="Times New Roman" w:hAnsi="Times New Roman"/>
          <w:bCs/>
          <w:sz w:val="24"/>
          <w:szCs w:val="24"/>
        </w:rPr>
        <w:t>б</w:t>
      </w:r>
      <w:r w:rsidRPr="0042250D">
        <w:rPr>
          <w:rFonts w:ascii="Times New Roman" w:hAnsi="Times New Roman"/>
          <w:bCs/>
          <w:sz w:val="24"/>
          <w:szCs w:val="24"/>
        </w:rPr>
        <w:t>ностями;</w:t>
      </w:r>
    </w:p>
    <w:p w:rsidR="0042250D" w:rsidRPr="0042250D" w:rsidRDefault="0042250D" w:rsidP="006A549A">
      <w:pPr>
        <w:pStyle w:val="affff5"/>
        <w:tabs>
          <w:tab w:val="left" w:pos="1209"/>
        </w:tabs>
        <w:spacing w:line="240" w:lineRule="auto"/>
        <w:ind w:left="0" w:right="52" w:firstLine="426"/>
        <w:rPr>
          <w:rFonts w:ascii="Times New Roman" w:hAnsi="Times New Roman"/>
          <w:sz w:val="24"/>
          <w:szCs w:val="24"/>
        </w:rPr>
      </w:pPr>
      <w:r w:rsidRPr="0042250D">
        <w:rPr>
          <w:rFonts w:ascii="Times New Roman" w:hAnsi="Times New Roman"/>
          <w:sz w:val="24"/>
          <w:szCs w:val="24"/>
        </w:rPr>
        <w:t>- совершенствование условий получения общего и дополнительного образования детьми с ограниченными возможностями здоровья и детьми-инвалидами, обеспечение деятельности территориальной психолого-медико-педагогической комиссии.</w:t>
      </w:r>
    </w:p>
    <w:p w:rsidR="0042250D" w:rsidRPr="0042250D" w:rsidRDefault="0042250D" w:rsidP="006A549A">
      <w:pPr>
        <w:tabs>
          <w:tab w:val="left" w:pos="1209"/>
        </w:tabs>
        <w:ind w:right="54" w:firstLine="426"/>
        <w:contextualSpacing/>
        <w:jc w:val="both"/>
      </w:pPr>
      <w:r w:rsidRPr="0042250D">
        <w:lastRenderedPageBreak/>
        <w:t>- проведение независимой оценки качества образования для определения уровня удо</w:t>
      </w:r>
      <w:r w:rsidRPr="0042250D">
        <w:t>в</w:t>
      </w:r>
      <w:r w:rsidRPr="0042250D">
        <w:t>летворенности обучающихся муниципальных образовательных организаций г. Зимы, их р</w:t>
      </w:r>
      <w:r w:rsidRPr="0042250D">
        <w:t>о</w:t>
      </w:r>
      <w:r w:rsidRPr="0042250D">
        <w:t>дителей и законных представителей.</w:t>
      </w:r>
    </w:p>
    <w:p w:rsidR="0042250D" w:rsidRPr="0042250D" w:rsidRDefault="0042250D" w:rsidP="006A549A">
      <w:pPr>
        <w:pStyle w:val="aff3"/>
        <w:ind w:right="60"/>
        <w:contextualSpacing/>
      </w:pPr>
      <w:r w:rsidRPr="0042250D">
        <w:t>Достижение поставленной цели и решение задач муниципальной программы предпол</w:t>
      </w:r>
      <w:r w:rsidRPr="0042250D">
        <w:t>а</w:t>
      </w:r>
      <w:r w:rsidRPr="0042250D">
        <w:t xml:space="preserve">гается осуществлять путем выполнения комплекса взаимосвязанных </w:t>
      </w:r>
      <w:r w:rsidRPr="0042250D">
        <w:rPr>
          <w:spacing w:val="-2"/>
        </w:rPr>
        <w:t>мероприятий.</w:t>
      </w:r>
    </w:p>
    <w:p w:rsidR="0042250D" w:rsidRPr="0042250D" w:rsidRDefault="0042250D" w:rsidP="006A549A">
      <w:pPr>
        <w:pStyle w:val="aff3"/>
        <w:ind w:right="54"/>
        <w:contextualSpacing/>
      </w:pPr>
      <w:r w:rsidRPr="0042250D">
        <w:t>Выполнение всех поставленных задач будет способствовать повышению качества обр</w:t>
      </w:r>
      <w:r w:rsidRPr="0042250D">
        <w:t>а</w:t>
      </w:r>
      <w:r w:rsidRPr="0042250D">
        <w:t xml:space="preserve">зования в муниципальных образовательных организациях города </w:t>
      </w:r>
      <w:r w:rsidRPr="0042250D">
        <w:rPr>
          <w:spacing w:val="-2"/>
        </w:rPr>
        <w:t>Зимы, подведомственных Комитету по образованию администрации ЗГО.</w:t>
      </w:r>
    </w:p>
    <w:p w:rsidR="0042250D" w:rsidRPr="0042250D" w:rsidRDefault="0042250D" w:rsidP="006A549A">
      <w:pPr>
        <w:pStyle w:val="aff3"/>
        <w:tabs>
          <w:tab w:val="left" w:pos="142"/>
        </w:tabs>
        <w:ind w:right="-1" w:firstLine="709"/>
        <w:contextualSpacing/>
        <w:jc w:val="center"/>
      </w:pPr>
    </w:p>
    <w:p w:rsidR="0042250D" w:rsidRPr="0042250D" w:rsidRDefault="0042250D" w:rsidP="006A549A">
      <w:pPr>
        <w:spacing w:after="200"/>
        <w:ind w:firstLine="709"/>
        <w:contextualSpacing/>
        <w:sectPr w:rsidR="0042250D" w:rsidRPr="0042250D" w:rsidSect="006E0CE9">
          <w:headerReference w:type="default" r:id="rId12"/>
          <w:pgSz w:w="11910" w:h="16840"/>
          <w:pgMar w:top="1134" w:right="567" w:bottom="1134" w:left="1701" w:header="720" w:footer="720" w:gutter="0"/>
          <w:cols w:space="720"/>
          <w:titlePg/>
          <w:docGrid w:linePitch="299"/>
        </w:sectPr>
      </w:pPr>
    </w:p>
    <w:p w:rsidR="0042250D" w:rsidRPr="0042250D" w:rsidRDefault="0042250D" w:rsidP="006A549A">
      <w:pPr>
        <w:pStyle w:val="aff3"/>
        <w:spacing w:before="1"/>
        <w:ind w:right="-1" w:firstLine="0"/>
        <w:contextualSpacing/>
        <w:jc w:val="center"/>
        <w:rPr>
          <w:b/>
        </w:rPr>
      </w:pPr>
      <w:r w:rsidRPr="0042250D">
        <w:rPr>
          <w:b/>
        </w:rPr>
        <w:lastRenderedPageBreak/>
        <w:t>РАЗДЕЛ 2. ПАСПОРТ МУНИЦИПАЛЬНОЙ ПРОГРАММЫ</w:t>
      </w:r>
    </w:p>
    <w:p w:rsidR="0042250D" w:rsidRPr="0042250D" w:rsidRDefault="0042250D" w:rsidP="006A549A">
      <w:pPr>
        <w:pStyle w:val="aff3"/>
        <w:spacing w:before="1"/>
        <w:ind w:right="-1" w:firstLine="0"/>
        <w:contextualSpacing/>
        <w:jc w:val="center"/>
        <w:rPr>
          <w:b/>
        </w:rPr>
      </w:pPr>
    </w:p>
    <w:p w:rsidR="0042250D" w:rsidRPr="0042250D" w:rsidRDefault="0042250D" w:rsidP="006A549A">
      <w:pPr>
        <w:pStyle w:val="affff5"/>
        <w:widowControl w:val="0"/>
        <w:numPr>
          <w:ilvl w:val="0"/>
          <w:numId w:val="1"/>
        </w:numPr>
        <w:autoSpaceDE w:val="0"/>
        <w:autoSpaceDN w:val="0"/>
        <w:spacing w:after="0" w:line="240" w:lineRule="auto"/>
        <w:ind w:left="714" w:hanging="357"/>
        <w:rPr>
          <w:rFonts w:ascii="Times New Roman" w:hAnsi="Times New Roman"/>
          <w:b/>
          <w:sz w:val="24"/>
          <w:szCs w:val="24"/>
        </w:rPr>
      </w:pPr>
      <w:r w:rsidRPr="0042250D">
        <w:rPr>
          <w:rFonts w:ascii="Times New Roman" w:hAnsi="Times New Roman"/>
          <w:b/>
          <w:sz w:val="24"/>
          <w:szCs w:val="24"/>
        </w:rPr>
        <w:t>Основные положения</w:t>
      </w:r>
    </w:p>
    <w:p w:rsidR="0042250D" w:rsidRPr="0042250D" w:rsidRDefault="0042250D" w:rsidP="006A549A">
      <w:pPr>
        <w:pStyle w:val="affff5"/>
        <w:tabs>
          <w:tab w:val="left" w:pos="6823"/>
        </w:tabs>
        <w:spacing w:line="240" w:lineRule="auto"/>
        <w:ind w:left="6823"/>
        <w:jc w:val="right"/>
        <w:rPr>
          <w:rFonts w:ascii="Times New Roman" w:hAnsi="Times New Roman"/>
          <w:sz w:val="24"/>
          <w:szCs w:val="24"/>
        </w:rPr>
      </w:pPr>
      <w:r w:rsidRPr="0042250D">
        <w:rPr>
          <w:rFonts w:ascii="Times New Roman" w:hAnsi="Times New Roman"/>
          <w:sz w:val="24"/>
          <w:szCs w:val="24"/>
        </w:rPr>
        <w:t>Таблица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945"/>
      </w:tblGrid>
      <w:tr w:rsidR="0042250D" w:rsidRPr="0042250D" w:rsidTr="009F3A7F">
        <w:trPr>
          <w:trHeight w:val="321"/>
        </w:trPr>
        <w:tc>
          <w:tcPr>
            <w:tcW w:w="2694" w:type="dxa"/>
          </w:tcPr>
          <w:p w:rsidR="0042250D" w:rsidRPr="0042250D" w:rsidRDefault="0042250D" w:rsidP="006A549A">
            <w:pPr>
              <w:pStyle w:val="ConsPlusNormal"/>
              <w:ind w:left="37" w:right="28" w:hanging="6"/>
              <w:contextualSpacing/>
              <w:rPr>
                <w:rFonts w:ascii="Times New Roman" w:hAnsi="Times New Roman" w:cs="Times New Roman"/>
                <w:sz w:val="24"/>
                <w:szCs w:val="24"/>
              </w:rPr>
            </w:pPr>
            <w:r w:rsidRPr="0042250D">
              <w:rPr>
                <w:rFonts w:ascii="Times New Roman" w:hAnsi="Times New Roman" w:cs="Times New Roman"/>
                <w:sz w:val="24"/>
                <w:szCs w:val="24"/>
              </w:rPr>
              <w:t>Ответственный испо</w:t>
            </w:r>
            <w:r w:rsidRPr="0042250D">
              <w:rPr>
                <w:rFonts w:ascii="Times New Roman" w:hAnsi="Times New Roman" w:cs="Times New Roman"/>
                <w:sz w:val="24"/>
                <w:szCs w:val="24"/>
              </w:rPr>
              <w:t>л</w:t>
            </w:r>
            <w:r w:rsidRPr="0042250D">
              <w:rPr>
                <w:rFonts w:ascii="Times New Roman" w:hAnsi="Times New Roman" w:cs="Times New Roman"/>
                <w:sz w:val="24"/>
                <w:szCs w:val="24"/>
              </w:rPr>
              <w:t>нитель муниципальной программы</w:t>
            </w:r>
          </w:p>
        </w:tc>
        <w:tc>
          <w:tcPr>
            <w:tcW w:w="6945" w:type="dxa"/>
          </w:tcPr>
          <w:p w:rsidR="0042250D" w:rsidRPr="0042250D" w:rsidRDefault="0042250D" w:rsidP="006A549A">
            <w:pPr>
              <w:ind w:left="31" w:right="28"/>
              <w:contextualSpacing/>
              <w:jc w:val="both"/>
            </w:pPr>
            <w:r w:rsidRPr="0042250D">
              <w:t>Комитет по образованию администрации Зиминского городск</w:t>
            </w:r>
            <w:r w:rsidRPr="0042250D">
              <w:t>о</w:t>
            </w:r>
            <w:r w:rsidRPr="0042250D">
              <w:t>го округа Иркутской области</w:t>
            </w:r>
          </w:p>
        </w:tc>
      </w:tr>
      <w:tr w:rsidR="0042250D" w:rsidRPr="0042250D" w:rsidTr="009F3A7F">
        <w:trPr>
          <w:trHeight w:val="321"/>
        </w:trPr>
        <w:tc>
          <w:tcPr>
            <w:tcW w:w="2694" w:type="dxa"/>
          </w:tcPr>
          <w:p w:rsidR="0042250D" w:rsidRPr="0042250D" w:rsidRDefault="0042250D" w:rsidP="006A549A">
            <w:pPr>
              <w:pStyle w:val="ConsPlusNormal"/>
              <w:ind w:left="37" w:right="28" w:hanging="6"/>
              <w:contextualSpacing/>
              <w:rPr>
                <w:rFonts w:ascii="Times New Roman" w:hAnsi="Times New Roman" w:cs="Times New Roman"/>
                <w:sz w:val="24"/>
                <w:szCs w:val="24"/>
              </w:rPr>
            </w:pPr>
            <w:r w:rsidRPr="0042250D">
              <w:rPr>
                <w:rFonts w:ascii="Times New Roman" w:hAnsi="Times New Roman" w:cs="Times New Roman"/>
                <w:sz w:val="24"/>
                <w:szCs w:val="24"/>
              </w:rPr>
              <w:t>Соисполнители мун</w:t>
            </w:r>
            <w:r w:rsidRPr="0042250D">
              <w:rPr>
                <w:rFonts w:ascii="Times New Roman" w:hAnsi="Times New Roman" w:cs="Times New Roman"/>
                <w:sz w:val="24"/>
                <w:szCs w:val="24"/>
              </w:rPr>
              <w:t>и</w:t>
            </w:r>
            <w:r w:rsidRPr="0042250D">
              <w:rPr>
                <w:rFonts w:ascii="Times New Roman" w:hAnsi="Times New Roman" w:cs="Times New Roman"/>
                <w:sz w:val="24"/>
                <w:szCs w:val="24"/>
              </w:rPr>
              <w:t>ципальной программы</w:t>
            </w:r>
          </w:p>
        </w:tc>
        <w:tc>
          <w:tcPr>
            <w:tcW w:w="6945" w:type="dxa"/>
          </w:tcPr>
          <w:p w:rsidR="0042250D" w:rsidRPr="0042250D" w:rsidRDefault="0042250D" w:rsidP="006A549A">
            <w:pPr>
              <w:ind w:left="31" w:right="28"/>
              <w:contextualSpacing/>
              <w:jc w:val="both"/>
            </w:pPr>
            <w:r w:rsidRPr="0042250D">
              <w:t>ЗГМКУ «Дирекция единого заказчика-застройщика»</w:t>
            </w:r>
          </w:p>
        </w:tc>
      </w:tr>
      <w:tr w:rsidR="0042250D" w:rsidRPr="0042250D" w:rsidTr="009F3A7F">
        <w:trPr>
          <w:trHeight w:val="324"/>
        </w:trPr>
        <w:tc>
          <w:tcPr>
            <w:tcW w:w="2694" w:type="dxa"/>
          </w:tcPr>
          <w:p w:rsidR="0042250D" w:rsidRPr="0042250D" w:rsidRDefault="0042250D" w:rsidP="006A549A">
            <w:pPr>
              <w:pStyle w:val="ConsPlusNormal"/>
              <w:ind w:left="37" w:right="28" w:hanging="6"/>
              <w:contextualSpacing/>
              <w:rPr>
                <w:rFonts w:ascii="Times New Roman" w:hAnsi="Times New Roman" w:cs="Times New Roman"/>
                <w:sz w:val="24"/>
                <w:szCs w:val="24"/>
              </w:rPr>
            </w:pPr>
            <w:r w:rsidRPr="0042250D">
              <w:rPr>
                <w:rFonts w:ascii="Times New Roman" w:hAnsi="Times New Roman" w:cs="Times New Roman"/>
                <w:sz w:val="24"/>
                <w:szCs w:val="24"/>
              </w:rPr>
              <w:t>Участники муниц</w:t>
            </w:r>
            <w:r w:rsidRPr="0042250D">
              <w:rPr>
                <w:rFonts w:ascii="Times New Roman" w:hAnsi="Times New Roman" w:cs="Times New Roman"/>
                <w:sz w:val="24"/>
                <w:szCs w:val="24"/>
              </w:rPr>
              <w:t>и</w:t>
            </w:r>
            <w:r w:rsidRPr="0042250D">
              <w:rPr>
                <w:rFonts w:ascii="Times New Roman" w:hAnsi="Times New Roman" w:cs="Times New Roman"/>
                <w:sz w:val="24"/>
                <w:szCs w:val="24"/>
              </w:rPr>
              <w:t>пальной программы</w:t>
            </w:r>
          </w:p>
        </w:tc>
        <w:tc>
          <w:tcPr>
            <w:tcW w:w="6945" w:type="dxa"/>
          </w:tcPr>
          <w:p w:rsidR="0042250D" w:rsidRPr="0042250D" w:rsidRDefault="0042250D" w:rsidP="006A549A">
            <w:pPr>
              <w:pStyle w:val="TableContents"/>
              <w:numPr>
                <w:ilvl w:val="0"/>
                <w:numId w:val="19"/>
              </w:numPr>
              <w:autoSpaceDN/>
              <w:snapToGrid w:val="0"/>
              <w:ind w:left="31" w:right="28" w:hanging="36"/>
              <w:contextualSpacing/>
              <w:jc w:val="both"/>
              <w:textAlignment w:val="baseline"/>
            </w:pPr>
            <w:proofErr w:type="spellStart"/>
            <w:r w:rsidRPr="0042250D">
              <w:t>муниципальные</w:t>
            </w:r>
            <w:proofErr w:type="spellEnd"/>
            <w:r w:rsidRPr="0042250D">
              <w:t xml:space="preserve"> </w:t>
            </w:r>
            <w:proofErr w:type="spellStart"/>
            <w:r w:rsidRPr="0042250D">
              <w:t>образовательные</w:t>
            </w:r>
            <w:proofErr w:type="spellEnd"/>
            <w:r w:rsidRPr="0042250D">
              <w:t xml:space="preserve"> </w:t>
            </w:r>
            <w:proofErr w:type="spellStart"/>
            <w:r w:rsidRPr="0042250D">
              <w:t>организации</w:t>
            </w:r>
            <w:proofErr w:type="spellEnd"/>
            <w:r w:rsidRPr="0042250D">
              <w:t xml:space="preserve"> </w:t>
            </w:r>
            <w:proofErr w:type="spellStart"/>
            <w:r w:rsidRPr="0042250D">
              <w:t>г.Зимы</w:t>
            </w:r>
            <w:proofErr w:type="spellEnd"/>
            <w:r w:rsidRPr="0042250D">
              <w:t xml:space="preserve">, </w:t>
            </w:r>
            <w:proofErr w:type="spellStart"/>
            <w:r w:rsidRPr="0042250D">
              <w:t>подведомственные</w:t>
            </w:r>
            <w:proofErr w:type="spellEnd"/>
            <w:r w:rsidRPr="0042250D">
              <w:t xml:space="preserve"> </w:t>
            </w:r>
            <w:proofErr w:type="spellStart"/>
            <w:r w:rsidRPr="0042250D">
              <w:t>Комитету</w:t>
            </w:r>
            <w:proofErr w:type="spellEnd"/>
            <w:r w:rsidRPr="0042250D">
              <w:t xml:space="preserve"> </w:t>
            </w:r>
            <w:proofErr w:type="spellStart"/>
            <w:r w:rsidRPr="0042250D">
              <w:t>по</w:t>
            </w:r>
            <w:proofErr w:type="spellEnd"/>
            <w:r w:rsidRPr="0042250D">
              <w:t xml:space="preserve"> </w:t>
            </w:r>
            <w:proofErr w:type="spellStart"/>
            <w:r w:rsidRPr="0042250D">
              <w:t>образованию</w:t>
            </w:r>
            <w:proofErr w:type="spellEnd"/>
            <w:r w:rsidRPr="0042250D">
              <w:t xml:space="preserve"> администрации ЗГО:</w:t>
            </w:r>
          </w:p>
          <w:p w:rsidR="0042250D" w:rsidRPr="0042250D" w:rsidRDefault="0042250D" w:rsidP="006A549A">
            <w:pPr>
              <w:pStyle w:val="TableContents"/>
              <w:snapToGrid w:val="0"/>
              <w:ind w:left="31" w:right="28"/>
              <w:contextualSpacing/>
              <w:jc w:val="both"/>
            </w:pPr>
            <w:r w:rsidRPr="0042250D">
              <w:t xml:space="preserve">- </w:t>
            </w:r>
            <w:proofErr w:type="spellStart"/>
            <w:r w:rsidRPr="0042250D">
              <w:t>общеобразовательные</w:t>
            </w:r>
            <w:proofErr w:type="spellEnd"/>
            <w:r w:rsidRPr="0042250D">
              <w:t xml:space="preserve"> </w:t>
            </w:r>
            <w:proofErr w:type="spellStart"/>
            <w:r w:rsidRPr="0042250D">
              <w:t>организации</w:t>
            </w:r>
            <w:proofErr w:type="spellEnd"/>
            <w:r w:rsidRPr="0042250D">
              <w:t>,</w:t>
            </w:r>
          </w:p>
          <w:p w:rsidR="0042250D" w:rsidRPr="0042250D" w:rsidRDefault="0042250D" w:rsidP="006A549A">
            <w:pPr>
              <w:pStyle w:val="TableContents"/>
              <w:snapToGrid w:val="0"/>
              <w:ind w:left="31" w:right="28"/>
              <w:contextualSpacing/>
              <w:jc w:val="both"/>
            </w:pPr>
            <w:r w:rsidRPr="0042250D">
              <w:t xml:space="preserve">- </w:t>
            </w:r>
            <w:proofErr w:type="spellStart"/>
            <w:r w:rsidRPr="0042250D">
              <w:t>дошкольные</w:t>
            </w:r>
            <w:proofErr w:type="spellEnd"/>
            <w:r w:rsidRPr="0042250D">
              <w:t xml:space="preserve"> </w:t>
            </w:r>
            <w:proofErr w:type="spellStart"/>
            <w:r w:rsidRPr="0042250D">
              <w:t>образовательные</w:t>
            </w:r>
            <w:proofErr w:type="spellEnd"/>
            <w:r w:rsidRPr="0042250D">
              <w:t xml:space="preserve"> </w:t>
            </w:r>
            <w:proofErr w:type="spellStart"/>
            <w:r w:rsidRPr="0042250D">
              <w:t>организации</w:t>
            </w:r>
            <w:proofErr w:type="spellEnd"/>
            <w:r w:rsidRPr="0042250D">
              <w:t>,</w:t>
            </w:r>
          </w:p>
          <w:p w:rsidR="0042250D" w:rsidRPr="0042250D" w:rsidRDefault="0042250D" w:rsidP="006A549A">
            <w:pPr>
              <w:pStyle w:val="TableContents"/>
              <w:snapToGrid w:val="0"/>
              <w:ind w:left="31" w:right="28"/>
              <w:contextualSpacing/>
              <w:jc w:val="both"/>
            </w:pPr>
            <w:r w:rsidRPr="0042250D">
              <w:t xml:space="preserve">- </w:t>
            </w:r>
            <w:proofErr w:type="spellStart"/>
            <w:r w:rsidRPr="0042250D">
              <w:t>организации</w:t>
            </w:r>
            <w:proofErr w:type="spellEnd"/>
            <w:r w:rsidRPr="0042250D">
              <w:t xml:space="preserve"> </w:t>
            </w:r>
            <w:proofErr w:type="spellStart"/>
            <w:r w:rsidRPr="0042250D">
              <w:t>дополнительного</w:t>
            </w:r>
            <w:proofErr w:type="spellEnd"/>
            <w:r w:rsidRPr="0042250D">
              <w:t xml:space="preserve"> </w:t>
            </w:r>
            <w:proofErr w:type="spellStart"/>
            <w:r w:rsidRPr="0042250D">
              <w:t>образования</w:t>
            </w:r>
            <w:proofErr w:type="spellEnd"/>
            <w:r w:rsidRPr="0042250D">
              <w:t>;</w:t>
            </w:r>
          </w:p>
          <w:p w:rsidR="0042250D" w:rsidRPr="0042250D" w:rsidRDefault="0042250D" w:rsidP="006A549A">
            <w:pPr>
              <w:pStyle w:val="TableContents"/>
              <w:numPr>
                <w:ilvl w:val="0"/>
                <w:numId w:val="19"/>
              </w:numPr>
              <w:autoSpaceDN/>
              <w:snapToGrid w:val="0"/>
              <w:ind w:left="31" w:right="28"/>
              <w:contextualSpacing/>
              <w:jc w:val="both"/>
              <w:textAlignment w:val="baseline"/>
            </w:pPr>
            <w:r w:rsidRPr="0042250D">
              <w:t>МКУ «</w:t>
            </w:r>
            <w:proofErr w:type="spellStart"/>
            <w:r w:rsidRPr="0042250D">
              <w:t>Центр</w:t>
            </w:r>
            <w:proofErr w:type="spellEnd"/>
            <w:r w:rsidRPr="0042250D">
              <w:t xml:space="preserve"> </w:t>
            </w:r>
            <w:proofErr w:type="spellStart"/>
            <w:r w:rsidRPr="0042250D">
              <w:t>бухгалтерского</w:t>
            </w:r>
            <w:proofErr w:type="spellEnd"/>
            <w:r w:rsidRPr="0042250D">
              <w:t xml:space="preserve"> </w:t>
            </w:r>
            <w:proofErr w:type="spellStart"/>
            <w:r w:rsidRPr="0042250D">
              <w:t>учета</w:t>
            </w:r>
            <w:proofErr w:type="spellEnd"/>
            <w:r w:rsidRPr="0042250D">
              <w:t xml:space="preserve"> ЗГО»;</w:t>
            </w:r>
          </w:p>
          <w:p w:rsidR="0042250D" w:rsidRPr="0042250D" w:rsidRDefault="0042250D" w:rsidP="006A549A">
            <w:pPr>
              <w:pStyle w:val="TableContents"/>
              <w:numPr>
                <w:ilvl w:val="0"/>
                <w:numId w:val="19"/>
              </w:numPr>
              <w:autoSpaceDN/>
              <w:snapToGrid w:val="0"/>
              <w:ind w:left="31" w:right="28"/>
              <w:contextualSpacing/>
              <w:jc w:val="both"/>
              <w:textAlignment w:val="baseline"/>
            </w:pPr>
            <w:r w:rsidRPr="0042250D">
              <w:t>ЗГМКУ «</w:t>
            </w:r>
            <w:proofErr w:type="spellStart"/>
            <w:r w:rsidRPr="0042250D">
              <w:t>Служба</w:t>
            </w:r>
            <w:proofErr w:type="spellEnd"/>
            <w:r w:rsidRPr="0042250D">
              <w:t xml:space="preserve"> </w:t>
            </w:r>
            <w:proofErr w:type="spellStart"/>
            <w:r w:rsidRPr="0042250D">
              <w:t>ремонта</w:t>
            </w:r>
            <w:proofErr w:type="spellEnd"/>
            <w:r w:rsidRPr="0042250D">
              <w:t xml:space="preserve"> </w:t>
            </w:r>
            <w:proofErr w:type="spellStart"/>
            <w:r w:rsidRPr="0042250D">
              <w:t>объектов</w:t>
            </w:r>
            <w:proofErr w:type="spellEnd"/>
            <w:r w:rsidRPr="0042250D">
              <w:t xml:space="preserve"> </w:t>
            </w:r>
            <w:proofErr w:type="spellStart"/>
            <w:r w:rsidRPr="0042250D">
              <w:t>социальной</w:t>
            </w:r>
            <w:proofErr w:type="spellEnd"/>
            <w:r w:rsidRPr="0042250D">
              <w:t xml:space="preserve"> </w:t>
            </w:r>
            <w:proofErr w:type="spellStart"/>
            <w:r w:rsidRPr="0042250D">
              <w:t>сферы</w:t>
            </w:r>
            <w:proofErr w:type="spellEnd"/>
            <w:r w:rsidRPr="0042250D">
              <w:t>»</w:t>
            </w:r>
          </w:p>
        </w:tc>
      </w:tr>
      <w:tr w:rsidR="0042250D" w:rsidRPr="0042250D" w:rsidTr="009F3A7F">
        <w:trPr>
          <w:trHeight w:val="321"/>
        </w:trPr>
        <w:tc>
          <w:tcPr>
            <w:tcW w:w="2694" w:type="dxa"/>
          </w:tcPr>
          <w:p w:rsidR="0042250D" w:rsidRPr="0042250D" w:rsidRDefault="0042250D" w:rsidP="006A549A">
            <w:pPr>
              <w:pStyle w:val="TableParagraph"/>
              <w:ind w:left="37" w:right="28" w:hanging="6"/>
              <w:contextualSpacing/>
              <w:rPr>
                <w:sz w:val="24"/>
                <w:szCs w:val="24"/>
              </w:rPr>
            </w:pPr>
            <w:r w:rsidRPr="0042250D">
              <w:rPr>
                <w:sz w:val="24"/>
                <w:szCs w:val="24"/>
              </w:rPr>
              <w:t>Период реализации муниципальной пр</w:t>
            </w:r>
            <w:r w:rsidRPr="0042250D">
              <w:rPr>
                <w:sz w:val="24"/>
                <w:szCs w:val="24"/>
              </w:rPr>
              <w:t>о</w:t>
            </w:r>
            <w:r w:rsidRPr="0042250D">
              <w:rPr>
                <w:sz w:val="24"/>
                <w:szCs w:val="24"/>
              </w:rPr>
              <w:t>граммы</w:t>
            </w:r>
          </w:p>
        </w:tc>
        <w:tc>
          <w:tcPr>
            <w:tcW w:w="6945" w:type="dxa"/>
          </w:tcPr>
          <w:p w:rsidR="0042250D" w:rsidRPr="0042250D" w:rsidRDefault="0042250D" w:rsidP="006A549A">
            <w:pPr>
              <w:ind w:left="31" w:right="28"/>
              <w:contextualSpacing/>
              <w:jc w:val="both"/>
            </w:pPr>
            <w:r w:rsidRPr="0042250D">
              <w:t>2026-2030 годы</w:t>
            </w:r>
          </w:p>
        </w:tc>
      </w:tr>
      <w:tr w:rsidR="0042250D" w:rsidRPr="0042250D" w:rsidTr="009F3A7F">
        <w:trPr>
          <w:trHeight w:val="321"/>
        </w:trPr>
        <w:tc>
          <w:tcPr>
            <w:tcW w:w="2694" w:type="dxa"/>
          </w:tcPr>
          <w:p w:rsidR="0042250D" w:rsidRPr="0042250D" w:rsidRDefault="0042250D" w:rsidP="006A549A">
            <w:pPr>
              <w:pStyle w:val="TableParagraph"/>
              <w:ind w:left="37" w:right="28" w:hanging="6"/>
              <w:contextualSpacing/>
              <w:rPr>
                <w:sz w:val="24"/>
                <w:szCs w:val="24"/>
              </w:rPr>
            </w:pPr>
            <w:r w:rsidRPr="0042250D">
              <w:rPr>
                <w:sz w:val="24"/>
                <w:szCs w:val="24"/>
              </w:rPr>
              <w:t>Цель муниципальной программы</w:t>
            </w:r>
          </w:p>
        </w:tc>
        <w:tc>
          <w:tcPr>
            <w:tcW w:w="6945" w:type="dxa"/>
          </w:tcPr>
          <w:p w:rsidR="0042250D" w:rsidRPr="0042250D" w:rsidRDefault="0042250D" w:rsidP="006A549A">
            <w:pPr>
              <w:ind w:left="31" w:right="28"/>
              <w:contextualSpacing/>
              <w:jc w:val="both"/>
              <w:rPr>
                <w:szCs w:val="21"/>
                <w:shd w:val="clear" w:color="auto" w:fill="FFFFFF"/>
              </w:rPr>
            </w:pPr>
            <w:r w:rsidRPr="0042250D">
              <w:t>Обеспечение 100% доступности качественного образования всех уровней, его востребованности в целях удовлетворения п</w:t>
            </w:r>
            <w:r w:rsidRPr="0042250D">
              <w:t>о</w:t>
            </w:r>
            <w:r w:rsidRPr="0042250D">
              <w:t>требности социально-экономического развития города Зимы</w:t>
            </w:r>
          </w:p>
        </w:tc>
      </w:tr>
      <w:tr w:rsidR="0042250D" w:rsidRPr="0042250D" w:rsidTr="009F3A7F">
        <w:trPr>
          <w:trHeight w:val="323"/>
        </w:trPr>
        <w:tc>
          <w:tcPr>
            <w:tcW w:w="2694" w:type="dxa"/>
          </w:tcPr>
          <w:p w:rsidR="0042250D" w:rsidRPr="0042250D" w:rsidRDefault="0042250D" w:rsidP="006A549A">
            <w:pPr>
              <w:pStyle w:val="TableParagraph"/>
              <w:ind w:left="37" w:right="28" w:hanging="6"/>
              <w:contextualSpacing/>
              <w:rPr>
                <w:sz w:val="24"/>
                <w:szCs w:val="24"/>
              </w:rPr>
            </w:pPr>
            <w:r w:rsidRPr="0042250D">
              <w:rPr>
                <w:sz w:val="24"/>
                <w:szCs w:val="24"/>
              </w:rPr>
              <w:t>Финансовое обеспеч</w:t>
            </w:r>
            <w:r w:rsidRPr="0042250D">
              <w:rPr>
                <w:sz w:val="24"/>
                <w:szCs w:val="24"/>
              </w:rPr>
              <w:t>е</w:t>
            </w:r>
            <w:r w:rsidRPr="0042250D">
              <w:rPr>
                <w:sz w:val="24"/>
                <w:szCs w:val="24"/>
              </w:rPr>
              <w:t>ние муниципальной программы</w:t>
            </w:r>
          </w:p>
        </w:tc>
        <w:tc>
          <w:tcPr>
            <w:tcW w:w="6945" w:type="dxa"/>
          </w:tcPr>
          <w:p w:rsidR="0042250D" w:rsidRPr="0042250D" w:rsidRDefault="0042250D" w:rsidP="006A549A">
            <w:pPr>
              <w:ind w:left="31" w:right="28"/>
              <w:contextualSpacing/>
            </w:pPr>
            <w:r w:rsidRPr="0042250D">
              <w:t>ВСЕГО: 5 122 454,41 тыс. руб., в т.ч. по годам</w:t>
            </w:r>
          </w:p>
          <w:p w:rsidR="0042250D" w:rsidRPr="0042250D" w:rsidRDefault="0042250D" w:rsidP="006A549A">
            <w:pPr>
              <w:ind w:left="31" w:right="28"/>
              <w:contextualSpacing/>
            </w:pPr>
            <w:r w:rsidRPr="0042250D">
              <w:t>2026 год – 1</w:t>
            </w:r>
            <w:r w:rsidR="00E1159F">
              <w:t> </w:t>
            </w:r>
            <w:r w:rsidRPr="0042250D">
              <w:t>08</w:t>
            </w:r>
            <w:r w:rsidR="00E1159F">
              <w:t>6 967</w:t>
            </w:r>
            <w:r w:rsidRPr="0042250D">
              <w:t>,29 тыс. руб.,</w:t>
            </w:r>
          </w:p>
          <w:p w:rsidR="0042250D" w:rsidRPr="0042250D" w:rsidRDefault="0042250D" w:rsidP="006A549A">
            <w:pPr>
              <w:ind w:left="31" w:right="28"/>
              <w:contextualSpacing/>
            </w:pPr>
            <w:r w:rsidRPr="0042250D">
              <w:t>2027 год – 1 066 029,49 тыс. руб.,</w:t>
            </w:r>
          </w:p>
          <w:p w:rsidR="0042250D" w:rsidRPr="0042250D" w:rsidRDefault="0042250D" w:rsidP="006A549A">
            <w:pPr>
              <w:ind w:left="31" w:right="28"/>
              <w:contextualSpacing/>
            </w:pPr>
            <w:r w:rsidRPr="0042250D">
              <w:t>2028 год – 1 060 747,99 тыс. руб.,</w:t>
            </w:r>
          </w:p>
          <w:p w:rsidR="0042250D" w:rsidRPr="0042250D" w:rsidRDefault="0042250D" w:rsidP="006A549A">
            <w:pPr>
              <w:ind w:left="31" w:right="28"/>
              <w:contextualSpacing/>
            </w:pPr>
            <w:r w:rsidRPr="0042250D">
              <w:t>2029 год – 1 037 562,27 тыс. руб.,</w:t>
            </w:r>
          </w:p>
          <w:p w:rsidR="0042250D" w:rsidRPr="0042250D" w:rsidRDefault="0042250D" w:rsidP="006A549A">
            <w:pPr>
              <w:ind w:left="31" w:right="28"/>
              <w:contextualSpacing/>
            </w:pPr>
            <w:r w:rsidRPr="0042250D">
              <w:t>2030 год – 1 037 562,27 тыс. руб.</w:t>
            </w:r>
          </w:p>
        </w:tc>
      </w:tr>
      <w:tr w:rsidR="0042250D" w:rsidRPr="0042250D" w:rsidTr="009F3A7F">
        <w:trPr>
          <w:trHeight w:val="551"/>
        </w:trPr>
        <w:tc>
          <w:tcPr>
            <w:tcW w:w="2694" w:type="dxa"/>
          </w:tcPr>
          <w:p w:rsidR="0042250D" w:rsidRPr="0042250D" w:rsidRDefault="0042250D" w:rsidP="006A549A">
            <w:pPr>
              <w:pStyle w:val="TableParagraph"/>
              <w:ind w:left="37" w:right="28" w:hanging="6"/>
              <w:contextualSpacing/>
              <w:rPr>
                <w:sz w:val="24"/>
                <w:szCs w:val="24"/>
              </w:rPr>
            </w:pPr>
            <w:r w:rsidRPr="0042250D">
              <w:rPr>
                <w:sz w:val="24"/>
                <w:szCs w:val="24"/>
              </w:rPr>
              <w:t>Связь с национальн</w:t>
            </w:r>
            <w:r w:rsidRPr="0042250D">
              <w:rPr>
                <w:sz w:val="24"/>
                <w:szCs w:val="24"/>
              </w:rPr>
              <w:t>ы</w:t>
            </w:r>
            <w:r w:rsidRPr="0042250D">
              <w:rPr>
                <w:sz w:val="24"/>
                <w:szCs w:val="24"/>
              </w:rPr>
              <w:t>ми целями Российской Федерации, государс</w:t>
            </w:r>
            <w:r w:rsidRPr="0042250D">
              <w:rPr>
                <w:sz w:val="24"/>
                <w:szCs w:val="24"/>
              </w:rPr>
              <w:t>т</w:t>
            </w:r>
            <w:r w:rsidRPr="0042250D">
              <w:rPr>
                <w:sz w:val="24"/>
                <w:szCs w:val="24"/>
              </w:rPr>
              <w:t>венной программой Российской Федер</w:t>
            </w:r>
            <w:r w:rsidRPr="0042250D">
              <w:rPr>
                <w:sz w:val="24"/>
                <w:szCs w:val="24"/>
              </w:rPr>
              <w:t>а</w:t>
            </w:r>
            <w:r w:rsidRPr="0042250D">
              <w:rPr>
                <w:sz w:val="24"/>
                <w:szCs w:val="24"/>
              </w:rPr>
              <w:t>ции, государственной программой Иркутской области</w:t>
            </w:r>
          </w:p>
        </w:tc>
        <w:tc>
          <w:tcPr>
            <w:tcW w:w="6945" w:type="dxa"/>
          </w:tcPr>
          <w:p w:rsidR="0042250D" w:rsidRPr="0042250D" w:rsidRDefault="0042250D" w:rsidP="006A549A">
            <w:pPr>
              <w:ind w:left="31" w:right="28"/>
              <w:contextualSpacing/>
              <w:jc w:val="both"/>
            </w:pPr>
            <w:r w:rsidRPr="0042250D">
              <w:t>Национальные цели, определенные Указом Президента Росси</w:t>
            </w:r>
            <w:r w:rsidRPr="0042250D">
              <w:t>й</w:t>
            </w:r>
            <w:r w:rsidRPr="0042250D">
              <w:t>ской Федерации от 07 мая 2024 года № 309 «О национальных целях развития Российской Федерации на период до 2030 года и на перспективу до 2036 года»:</w:t>
            </w:r>
          </w:p>
          <w:p w:rsidR="0042250D" w:rsidRPr="0042250D" w:rsidRDefault="0042250D" w:rsidP="006A549A">
            <w:pPr>
              <w:ind w:left="31" w:right="28"/>
              <w:contextualSpacing/>
              <w:jc w:val="both"/>
            </w:pPr>
            <w:r w:rsidRPr="0042250D">
              <w:t>- «Реализация потенциала каждого человека, развитие его т</w:t>
            </w:r>
            <w:r w:rsidRPr="0042250D">
              <w:t>а</w:t>
            </w:r>
            <w:r w:rsidRPr="0042250D">
              <w:t>лантов, воспитание патриотичной и социально ответственной личности»,</w:t>
            </w:r>
          </w:p>
          <w:p w:rsidR="0042250D" w:rsidRPr="0042250D" w:rsidRDefault="0042250D" w:rsidP="006A549A">
            <w:pPr>
              <w:ind w:left="31" w:right="28"/>
              <w:contextualSpacing/>
              <w:jc w:val="both"/>
            </w:pPr>
            <w:r w:rsidRPr="0042250D">
              <w:t>- «Сохранение населения, укрепление здоровья и повышение благополучия людей, поддержка семей»,</w:t>
            </w:r>
          </w:p>
          <w:p w:rsidR="0042250D" w:rsidRPr="0042250D" w:rsidRDefault="0042250D" w:rsidP="006A549A">
            <w:pPr>
              <w:ind w:left="31" w:right="28"/>
              <w:contextualSpacing/>
              <w:jc w:val="both"/>
            </w:pPr>
            <w:r w:rsidRPr="0042250D">
              <w:t>- «Комфортная и безопасная среда для жизни»,</w:t>
            </w:r>
          </w:p>
          <w:p w:rsidR="0042250D" w:rsidRPr="0042250D" w:rsidRDefault="0042250D" w:rsidP="006A549A">
            <w:pPr>
              <w:ind w:left="31" w:right="28"/>
              <w:contextualSpacing/>
              <w:jc w:val="both"/>
            </w:pPr>
            <w:r w:rsidRPr="0042250D">
              <w:t xml:space="preserve">- </w:t>
            </w:r>
            <w:r w:rsidRPr="0042250D">
              <w:rPr>
                <w:shd w:val="clear" w:color="auto" w:fill="FEFEFE"/>
              </w:rPr>
              <w:t>«Цифровая трансформация государственного и муниципального управления, экономики и социальной сф</w:t>
            </w:r>
            <w:r w:rsidRPr="0042250D">
              <w:rPr>
                <w:shd w:val="clear" w:color="auto" w:fill="FEFEFE"/>
              </w:rPr>
              <w:t>е</w:t>
            </w:r>
            <w:r w:rsidRPr="0042250D">
              <w:rPr>
                <w:shd w:val="clear" w:color="auto" w:fill="FEFEFE"/>
              </w:rPr>
              <w:t>ры»;</w:t>
            </w:r>
          </w:p>
          <w:p w:rsidR="0042250D" w:rsidRPr="0042250D" w:rsidRDefault="0042250D" w:rsidP="006A549A">
            <w:pPr>
              <w:ind w:left="31" w:right="28"/>
              <w:contextualSpacing/>
              <w:jc w:val="both"/>
            </w:pPr>
            <w:r w:rsidRPr="0042250D">
              <w:t>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года № 1642;</w:t>
            </w:r>
          </w:p>
          <w:p w:rsidR="0042250D" w:rsidRPr="0042250D" w:rsidRDefault="0042250D" w:rsidP="006A549A">
            <w:pPr>
              <w:pStyle w:val="TableParagraph"/>
              <w:tabs>
                <w:tab w:val="left" w:pos="1783"/>
                <w:tab w:val="left" w:pos="2483"/>
                <w:tab w:val="left" w:pos="3719"/>
                <w:tab w:val="left" w:pos="4119"/>
              </w:tabs>
              <w:ind w:left="31" w:right="28"/>
              <w:contextualSpacing/>
              <w:jc w:val="both"/>
              <w:rPr>
                <w:sz w:val="24"/>
                <w:szCs w:val="24"/>
              </w:rPr>
            </w:pPr>
            <w:r w:rsidRPr="0042250D">
              <w:rPr>
                <w:sz w:val="24"/>
                <w:szCs w:val="24"/>
              </w:rPr>
              <w:t>Государственная программа Иркутской области «Развитие обр</w:t>
            </w:r>
            <w:r w:rsidRPr="0042250D">
              <w:rPr>
                <w:sz w:val="24"/>
                <w:szCs w:val="24"/>
              </w:rPr>
              <w:t>а</w:t>
            </w:r>
            <w:r w:rsidRPr="0042250D">
              <w:rPr>
                <w:sz w:val="24"/>
                <w:szCs w:val="24"/>
              </w:rPr>
              <w:t>зования», утвержденная постановлением Правительства</w:t>
            </w:r>
            <w:r w:rsidRPr="0042250D">
              <w:rPr>
                <w:w w:val="150"/>
                <w:sz w:val="24"/>
                <w:szCs w:val="24"/>
              </w:rPr>
              <w:t xml:space="preserve"> </w:t>
            </w:r>
            <w:r w:rsidRPr="0042250D">
              <w:rPr>
                <w:sz w:val="24"/>
                <w:szCs w:val="24"/>
              </w:rPr>
              <w:t>Ирку</w:t>
            </w:r>
            <w:r w:rsidRPr="0042250D">
              <w:rPr>
                <w:sz w:val="24"/>
                <w:szCs w:val="24"/>
              </w:rPr>
              <w:t>т</w:t>
            </w:r>
            <w:r w:rsidRPr="0042250D">
              <w:rPr>
                <w:sz w:val="24"/>
                <w:szCs w:val="24"/>
              </w:rPr>
              <w:t>ской</w:t>
            </w:r>
            <w:r w:rsidRPr="0042250D">
              <w:rPr>
                <w:w w:val="150"/>
                <w:sz w:val="24"/>
                <w:szCs w:val="24"/>
              </w:rPr>
              <w:t xml:space="preserve"> </w:t>
            </w:r>
            <w:r w:rsidRPr="0042250D">
              <w:rPr>
                <w:sz w:val="24"/>
                <w:szCs w:val="24"/>
              </w:rPr>
              <w:t>области от 13 ноября 2023 года № 1025-пп.</w:t>
            </w:r>
          </w:p>
        </w:tc>
      </w:tr>
    </w:tbl>
    <w:p w:rsidR="0042250D" w:rsidRPr="0042250D" w:rsidRDefault="0042250D" w:rsidP="006A549A">
      <w:pPr>
        <w:pStyle w:val="aff3"/>
        <w:ind w:firstLine="0"/>
        <w:contextualSpacing/>
        <w:jc w:val="left"/>
      </w:pPr>
    </w:p>
    <w:p w:rsidR="0042250D" w:rsidRPr="0042250D" w:rsidRDefault="0042250D" w:rsidP="006A549A">
      <w:pPr>
        <w:pStyle w:val="aff3"/>
        <w:ind w:firstLine="0"/>
        <w:contextualSpacing/>
        <w:jc w:val="left"/>
        <w:sectPr w:rsidR="0042250D" w:rsidRPr="0042250D" w:rsidSect="003D0681">
          <w:pgSz w:w="11906" w:h="16838"/>
          <w:pgMar w:top="1134" w:right="567" w:bottom="1134" w:left="1701" w:header="709" w:footer="709" w:gutter="0"/>
          <w:cols w:space="708"/>
          <w:docGrid w:linePitch="360"/>
        </w:sectPr>
      </w:pPr>
    </w:p>
    <w:p w:rsidR="0042250D" w:rsidRPr="0042250D" w:rsidRDefault="0042250D" w:rsidP="006A549A">
      <w:pPr>
        <w:pStyle w:val="affff5"/>
        <w:widowControl w:val="0"/>
        <w:numPr>
          <w:ilvl w:val="0"/>
          <w:numId w:val="1"/>
        </w:numPr>
        <w:autoSpaceDE w:val="0"/>
        <w:autoSpaceDN w:val="0"/>
        <w:spacing w:after="0" w:line="240" w:lineRule="auto"/>
        <w:rPr>
          <w:rFonts w:ascii="Times New Roman" w:hAnsi="Times New Roman"/>
          <w:b/>
          <w:sz w:val="24"/>
          <w:szCs w:val="24"/>
        </w:rPr>
      </w:pPr>
      <w:r w:rsidRPr="0042250D">
        <w:rPr>
          <w:rFonts w:ascii="Times New Roman" w:hAnsi="Times New Roman"/>
          <w:b/>
          <w:sz w:val="24"/>
          <w:szCs w:val="24"/>
        </w:rPr>
        <w:lastRenderedPageBreak/>
        <w:t>Показатели муниципальной программы</w:t>
      </w:r>
    </w:p>
    <w:p w:rsidR="0042250D" w:rsidRPr="0042250D" w:rsidRDefault="0042250D" w:rsidP="006A549A">
      <w:pPr>
        <w:pStyle w:val="aff3"/>
        <w:ind w:firstLine="0"/>
        <w:contextualSpacing/>
        <w:jc w:val="right"/>
      </w:pPr>
      <w:r w:rsidRPr="0042250D">
        <w:t xml:space="preserve">   Таблица </w:t>
      </w:r>
      <w:r w:rsidRPr="0042250D">
        <w:rPr>
          <w:spacing w:val="-10"/>
        </w:rPr>
        <w:t>2.</w:t>
      </w: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43"/>
        <w:gridCol w:w="709"/>
        <w:gridCol w:w="991"/>
        <w:gridCol w:w="568"/>
        <w:gridCol w:w="709"/>
        <w:gridCol w:w="708"/>
        <w:gridCol w:w="709"/>
        <w:gridCol w:w="709"/>
        <w:gridCol w:w="709"/>
        <w:gridCol w:w="709"/>
        <w:gridCol w:w="1560"/>
        <w:gridCol w:w="1559"/>
        <w:gridCol w:w="1700"/>
        <w:gridCol w:w="1559"/>
      </w:tblGrid>
      <w:tr w:rsidR="0042250D" w:rsidRPr="0042250D" w:rsidTr="009F3A7F">
        <w:trPr>
          <w:trHeight w:val="290"/>
        </w:trPr>
        <w:tc>
          <w:tcPr>
            <w:tcW w:w="567" w:type="dxa"/>
            <w:vMerge w:val="restart"/>
            <w:vAlign w:val="center"/>
          </w:tcPr>
          <w:p w:rsidR="0042250D" w:rsidRPr="0042250D" w:rsidRDefault="0042250D" w:rsidP="006A549A">
            <w:pPr>
              <w:pStyle w:val="TableParagraph"/>
              <w:contextualSpacing/>
              <w:jc w:val="center"/>
              <w:rPr>
                <w:sz w:val="20"/>
                <w:szCs w:val="20"/>
              </w:rPr>
            </w:pPr>
            <w:r w:rsidRPr="0042250D">
              <w:rPr>
                <w:sz w:val="20"/>
                <w:szCs w:val="20"/>
              </w:rPr>
              <w:t>№ п/п</w:t>
            </w:r>
          </w:p>
        </w:tc>
        <w:tc>
          <w:tcPr>
            <w:tcW w:w="1843" w:type="dxa"/>
            <w:vMerge w:val="restart"/>
            <w:vAlign w:val="center"/>
          </w:tcPr>
          <w:p w:rsidR="0042250D" w:rsidRPr="0042250D" w:rsidRDefault="0042250D" w:rsidP="006A549A">
            <w:pPr>
              <w:pStyle w:val="TableParagraph"/>
              <w:ind w:left="6"/>
              <w:contextualSpacing/>
              <w:jc w:val="center"/>
              <w:rPr>
                <w:sz w:val="20"/>
                <w:szCs w:val="20"/>
              </w:rPr>
            </w:pPr>
            <w:r w:rsidRPr="0042250D">
              <w:rPr>
                <w:sz w:val="20"/>
                <w:szCs w:val="20"/>
              </w:rPr>
              <w:t>Наименование показателя</w:t>
            </w:r>
          </w:p>
        </w:tc>
        <w:tc>
          <w:tcPr>
            <w:tcW w:w="709" w:type="dxa"/>
            <w:vMerge w:val="restart"/>
            <w:vAlign w:val="center"/>
          </w:tcPr>
          <w:p w:rsidR="0042250D" w:rsidRPr="0042250D" w:rsidRDefault="0042250D" w:rsidP="006A549A">
            <w:pPr>
              <w:pStyle w:val="TableParagraph"/>
              <w:ind w:left="71" w:hanging="71"/>
              <w:contextualSpacing/>
              <w:jc w:val="center"/>
              <w:rPr>
                <w:sz w:val="20"/>
                <w:szCs w:val="20"/>
              </w:rPr>
            </w:pPr>
            <w:r w:rsidRPr="0042250D">
              <w:rPr>
                <w:sz w:val="20"/>
                <w:szCs w:val="20"/>
              </w:rPr>
              <w:t>Ур</w:t>
            </w:r>
            <w:r w:rsidRPr="0042250D">
              <w:rPr>
                <w:sz w:val="20"/>
                <w:szCs w:val="20"/>
              </w:rPr>
              <w:t>о</w:t>
            </w:r>
            <w:r w:rsidRPr="0042250D">
              <w:rPr>
                <w:sz w:val="20"/>
                <w:szCs w:val="20"/>
              </w:rPr>
              <w:t>вень п</w:t>
            </w:r>
            <w:r w:rsidRPr="0042250D">
              <w:rPr>
                <w:sz w:val="20"/>
                <w:szCs w:val="20"/>
              </w:rPr>
              <w:t>о</w:t>
            </w:r>
            <w:r w:rsidRPr="0042250D">
              <w:rPr>
                <w:sz w:val="20"/>
                <w:szCs w:val="20"/>
              </w:rPr>
              <w:t>каз</w:t>
            </w:r>
            <w:proofErr w:type="gramStart"/>
            <w:r w:rsidRPr="0042250D">
              <w:rPr>
                <w:sz w:val="20"/>
                <w:szCs w:val="20"/>
              </w:rPr>
              <w:t>а-</w:t>
            </w:r>
            <w:proofErr w:type="gramEnd"/>
            <w:r w:rsidRPr="0042250D">
              <w:rPr>
                <w:sz w:val="20"/>
                <w:szCs w:val="20"/>
              </w:rPr>
              <w:t xml:space="preserve"> теля</w:t>
            </w:r>
          </w:p>
        </w:tc>
        <w:tc>
          <w:tcPr>
            <w:tcW w:w="991" w:type="dxa"/>
            <w:vMerge w:val="restart"/>
            <w:vAlign w:val="center"/>
          </w:tcPr>
          <w:p w:rsidR="0042250D" w:rsidRPr="0042250D" w:rsidRDefault="0042250D" w:rsidP="006A549A">
            <w:pPr>
              <w:pStyle w:val="TableParagraph"/>
              <w:ind w:left="71" w:hanging="71"/>
              <w:contextualSpacing/>
              <w:jc w:val="center"/>
              <w:rPr>
                <w:sz w:val="20"/>
                <w:szCs w:val="20"/>
              </w:rPr>
            </w:pPr>
            <w:r w:rsidRPr="0042250D">
              <w:rPr>
                <w:sz w:val="20"/>
                <w:szCs w:val="20"/>
              </w:rPr>
              <w:t>Признак возра</w:t>
            </w:r>
            <w:r w:rsidRPr="0042250D">
              <w:rPr>
                <w:sz w:val="20"/>
                <w:szCs w:val="20"/>
              </w:rPr>
              <w:t>с</w:t>
            </w:r>
            <w:r w:rsidRPr="0042250D">
              <w:rPr>
                <w:sz w:val="20"/>
                <w:szCs w:val="20"/>
              </w:rPr>
              <w:t xml:space="preserve">тания/ </w:t>
            </w:r>
            <w:proofErr w:type="spellStart"/>
            <w:r w:rsidRPr="0042250D">
              <w:rPr>
                <w:sz w:val="20"/>
                <w:szCs w:val="20"/>
              </w:rPr>
              <w:t>уб</w:t>
            </w:r>
            <w:proofErr w:type="gramStart"/>
            <w:r w:rsidRPr="0042250D">
              <w:rPr>
                <w:sz w:val="20"/>
                <w:szCs w:val="20"/>
              </w:rPr>
              <w:t>ы</w:t>
            </w:r>
            <w:proofErr w:type="spellEnd"/>
            <w:r w:rsidRPr="0042250D">
              <w:rPr>
                <w:sz w:val="20"/>
                <w:szCs w:val="20"/>
              </w:rPr>
              <w:t>-</w:t>
            </w:r>
            <w:proofErr w:type="gramEnd"/>
            <w:r w:rsidRPr="0042250D">
              <w:rPr>
                <w:sz w:val="20"/>
                <w:szCs w:val="20"/>
              </w:rPr>
              <w:t xml:space="preserve"> </w:t>
            </w:r>
            <w:proofErr w:type="spellStart"/>
            <w:r w:rsidRPr="0042250D">
              <w:rPr>
                <w:sz w:val="20"/>
                <w:szCs w:val="20"/>
              </w:rPr>
              <w:t>вания</w:t>
            </w:r>
            <w:proofErr w:type="spellEnd"/>
          </w:p>
        </w:tc>
        <w:tc>
          <w:tcPr>
            <w:tcW w:w="568" w:type="dxa"/>
            <w:vMerge w:val="restart"/>
            <w:vAlign w:val="center"/>
          </w:tcPr>
          <w:p w:rsidR="0042250D" w:rsidRPr="0042250D" w:rsidRDefault="0042250D" w:rsidP="006A549A">
            <w:pPr>
              <w:pStyle w:val="TableParagraph"/>
              <w:contextualSpacing/>
              <w:jc w:val="center"/>
              <w:rPr>
                <w:sz w:val="20"/>
                <w:szCs w:val="20"/>
              </w:rPr>
            </w:pPr>
            <w:r w:rsidRPr="0042250D">
              <w:rPr>
                <w:sz w:val="20"/>
                <w:szCs w:val="20"/>
              </w:rPr>
              <w:t>Един</w:t>
            </w:r>
            <w:r w:rsidRPr="0042250D">
              <w:rPr>
                <w:sz w:val="20"/>
                <w:szCs w:val="20"/>
              </w:rPr>
              <w:t>и</w:t>
            </w:r>
            <w:r w:rsidRPr="0042250D">
              <w:rPr>
                <w:sz w:val="20"/>
                <w:szCs w:val="20"/>
              </w:rPr>
              <w:t>ца измер</w:t>
            </w:r>
            <w:r w:rsidRPr="0042250D">
              <w:rPr>
                <w:sz w:val="20"/>
                <w:szCs w:val="20"/>
              </w:rPr>
              <w:t>е</w:t>
            </w:r>
            <w:r w:rsidRPr="0042250D">
              <w:rPr>
                <w:sz w:val="20"/>
                <w:szCs w:val="20"/>
              </w:rPr>
              <w:t xml:space="preserve">ния </w:t>
            </w:r>
          </w:p>
        </w:tc>
        <w:tc>
          <w:tcPr>
            <w:tcW w:w="709" w:type="dxa"/>
            <w:vAlign w:val="center"/>
          </w:tcPr>
          <w:p w:rsidR="0042250D" w:rsidRPr="0042250D" w:rsidRDefault="0042250D" w:rsidP="006A549A">
            <w:pPr>
              <w:pStyle w:val="TableParagraph"/>
              <w:ind w:left="71" w:hanging="71"/>
              <w:contextualSpacing/>
              <w:jc w:val="center"/>
              <w:rPr>
                <w:sz w:val="20"/>
                <w:szCs w:val="20"/>
              </w:rPr>
            </w:pPr>
            <w:r w:rsidRPr="0042250D">
              <w:rPr>
                <w:sz w:val="20"/>
                <w:szCs w:val="20"/>
              </w:rPr>
              <w:t>Баз</w:t>
            </w:r>
            <w:r w:rsidRPr="0042250D">
              <w:rPr>
                <w:sz w:val="20"/>
                <w:szCs w:val="20"/>
              </w:rPr>
              <w:t>о</w:t>
            </w:r>
            <w:r w:rsidRPr="0042250D">
              <w:rPr>
                <w:sz w:val="20"/>
                <w:szCs w:val="20"/>
              </w:rPr>
              <w:t>вое знач</w:t>
            </w:r>
            <w:r w:rsidRPr="0042250D">
              <w:rPr>
                <w:sz w:val="20"/>
                <w:szCs w:val="20"/>
              </w:rPr>
              <w:t>е</w:t>
            </w:r>
            <w:r w:rsidRPr="0042250D">
              <w:rPr>
                <w:sz w:val="20"/>
                <w:szCs w:val="20"/>
              </w:rPr>
              <w:t>ние</w:t>
            </w:r>
          </w:p>
        </w:tc>
        <w:tc>
          <w:tcPr>
            <w:tcW w:w="3544" w:type="dxa"/>
            <w:gridSpan w:val="5"/>
            <w:vAlign w:val="center"/>
          </w:tcPr>
          <w:p w:rsidR="0042250D" w:rsidRPr="0042250D" w:rsidRDefault="0042250D" w:rsidP="006A549A">
            <w:pPr>
              <w:pStyle w:val="TableParagraph"/>
              <w:ind w:left="71" w:hanging="71"/>
              <w:contextualSpacing/>
              <w:jc w:val="center"/>
              <w:rPr>
                <w:sz w:val="20"/>
                <w:szCs w:val="20"/>
              </w:rPr>
            </w:pPr>
            <w:r w:rsidRPr="0042250D">
              <w:rPr>
                <w:sz w:val="20"/>
                <w:szCs w:val="20"/>
              </w:rPr>
              <w:t>Значения показателя по годам</w:t>
            </w:r>
          </w:p>
        </w:tc>
        <w:tc>
          <w:tcPr>
            <w:tcW w:w="1560" w:type="dxa"/>
            <w:vMerge w:val="restart"/>
            <w:vAlign w:val="center"/>
          </w:tcPr>
          <w:p w:rsidR="0042250D" w:rsidRPr="0042250D" w:rsidRDefault="0042250D" w:rsidP="006A549A">
            <w:pPr>
              <w:pStyle w:val="TableParagraph"/>
              <w:ind w:left="71" w:hanging="71"/>
              <w:contextualSpacing/>
              <w:jc w:val="center"/>
              <w:rPr>
                <w:sz w:val="20"/>
                <w:szCs w:val="20"/>
              </w:rPr>
            </w:pPr>
            <w:r w:rsidRPr="0042250D">
              <w:rPr>
                <w:sz w:val="20"/>
                <w:szCs w:val="20"/>
              </w:rPr>
              <w:t>Документ</w:t>
            </w:r>
          </w:p>
        </w:tc>
        <w:tc>
          <w:tcPr>
            <w:tcW w:w="1559" w:type="dxa"/>
            <w:vMerge w:val="restart"/>
            <w:vAlign w:val="center"/>
          </w:tcPr>
          <w:p w:rsidR="0042250D" w:rsidRPr="0042250D" w:rsidRDefault="0042250D" w:rsidP="006A549A">
            <w:pPr>
              <w:pStyle w:val="TableParagraph"/>
              <w:ind w:left="71" w:hanging="71"/>
              <w:contextualSpacing/>
              <w:jc w:val="center"/>
              <w:rPr>
                <w:sz w:val="20"/>
                <w:szCs w:val="20"/>
              </w:rPr>
            </w:pPr>
            <w:r w:rsidRPr="0042250D">
              <w:rPr>
                <w:sz w:val="20"/>
                <w:szCs w:val="20"/>
              </w:rPr>
              <w:t>Ответственный за достижение показателя</w:t>
            </w:r>
          </w:p>
        </w:tc>
        <w:tc>
          <w:tcPr>
            <w:tcW w:w="1700" w:type="dxa"/>
            <w:vMerge w:val="restart"/>
            <w:vAlign w:val="center"/>
          </w:tcPr>
          <w:p w:rsidR="0042250D" w:rsidRPr="0042250D" w:rsidRDefault="0042250D" w:rsidP="006A549A">
            <w:pPr>
              <w:pStyle w:val="TableParagraph"/>
              <w:ind w:left="71" w:hanging="71"/>
              <w:contextualSpacing/>
              <w:jc w:val="center"/>
              <w:rPr>
                <w:sz w:val="20"/>
                <w:szCs w:val="20"/>
              </w:rPr>
            </w:pPr>
            <w:r w:rsidRPr="0042250D">
              <w:rPr>
                <w:sz w:val="20"/>
                <w:szCs w:val="20"/>
              </w:rPr>
              <w:t>Связь с показ</w:t>
            </w:r>
            <w:r w:rsidRPr="0042250D">
              <w:rPr>
                <w:sz w:val="20"/>
                <w:szCs w:val="20"/>
              </w:rPr>
              <w:t>а</w:t>
            </w:r>
            <w:r w:rsidRPr="0042250D">
              <w:rPr>
                <w:sz w:val="20"/>
                <w:szCs w:val="20"/>
              </w:rPr>
              <w:t>телями наци</w:t>
            </w:r>
            <w:r w:rsidRPr="0042250D">
              <w:rPr>
                <w:sz w:val="20"/>
                <w:szCs w:val="20"/>
              </w:rPr>
              <w:t>о</w:t>
            </w:r>
            <w:r w:rsidRPr="0042250D">
              <w:rPr>
                <w:sz w:val="20"/>
                <w:szCs w:val="20"/>
              </w:rPr>
              <w:t>нальных целей</w:t>
            </w:r>
          </w:p>
        </w:tc>
        <w:tc>
          <w:tcPr>
            <w:tcW w:w="1559" w:type="dxa"/>
            <w:vMerge w:val="restart"/>
            <w:vAlign w:val="center"/>
          </w:tcPr>
          <w:p w:rsidR="0042250D" w:rsidRPr="0042250D" w:rsidRDefault="0042250D" w:rsidP="006A549A">
            <w:pPr>
              <w:pStyle w:val="TableParagraph"/>
              <w:ind w:left="71" w:hanging="71"/>
              <w:contextualSpacing/>
              <w:jc w:val="center"/>
              <w:rPr>
                <w:sz w:val="20"/>
                <w:szCs w:val="20"/>
              </w:rPr>
            </w:pPr>
            <w:proofErr w:type="spellStart"/>
            <w:r w:rsidRPr="0042250D">
              <w:rPr>
                <w:sz w:val="20"/>
                <w:szCs w:val="20"/>
              </w:rPr>
              <w:t>Информ</w:t>
            </w:r>
            <w:proofErr w:type="gramStart"/>
            <w:r w:rsidRPr="0042250D">
              <w:rPr>
                <w:sz w:val="20"/>
                <w:szCs w:val="20"/>
              </w:rPr>
              <w:t>а</w:t>
            </w:r>
            <w:proofErr w:type="spellEnd"/>
            <w:r w:rsidRPr="0042250D">
              <w:rPr>
                <w:sz w:val="20"/>
                <w:szCs w:val="20"/>
              </w:rPr>
              <w:t>-</w:t>
            </w:r>
            <w:proofErr w:type="gramEnd"/>
            <w:r w:rsidRPr="0042250D">
              <w:rPr>
                <w:sz w:val="20"/>
                <w:szCs w:val="20"/>
              </w:rPr>
              <w:t xml:space="preserve"> </w:t>
            </w:r>
            <w:proofErr w:type="spellStart"/>
            <w:r w:rsidRPr="0042250D">
              <w:rPr>
                <w:sz w:val="20"/>
                <w:szCs w:val="20"/>
              </w:rPr>
              <w:t>ц</w:t>
            </w:r>
            <w:r w:rsidRPr="0042250D">
              <w:rPr>
                <w:sz w:val="20"/>
                <w:szCs w:val="20"/>
              </w:rPr>
              <w:t>и</w:t>
            </w:r>
            <w:r w:rsidRPr="0042250D">
              <w:rPr>
                <w:sz w:val="20"/>
                <w:szCs w:val="20"/>
              </w:rPr>
              <w:t>онная</w:t>
            </w:r>
            <w:proofErr w:type="spellEnd"/>
            <w:r w:rsidRPr="0042250D">
              <w:rPr>
                <w:sz w:val="20"/>
                <w:szCs w:val="20"/>
              </w:rPr>
              <w:t xml:space="preserve"> система (при наличии)</w:t>
            </w:r>
          </w:p>
        </w:tc>
      </w:tr>
      <w:tr w:rsidR="0042250D" w:rsidRPr="0042250D" w:rsidTr="009F3A7F">
        <w:trPr>
          <w:trHeight w:val="633"/>
        </w:trPr>
        <w:tc>
          <w:tcPr>
            <w:tcW w:w="567" w:type="dxa"/>
            <w:vMerge/>
            <w:tcBorders>
              <w:top w:val="nil"/>
            </w:tcBorders>
          </w:tcPr>
          <w:p w:rsidR="0042250D" w:rsidRPr="0042250D" w:rsidRDefault="0042250D" w:rsidP="006A549A">
            <w:pPr>
              <w:contextualSpacing/>
              <w:rPr>
                <w:sz w:val="20"/>
                <w:szCs w:val="20"/>
              </w:rPr>
            </w:pPr>
          </w:p>
        </w:tc>
        <w:tc>
          <w:tcPr>
            <w:tcW w:w="1843" w:type="dxa"/>
            <w:vMerge/>
            <w:tcBorders>
              <w:top w:val="nil"/>
            </w:tcBorders>
          </w:tcPr>
          <w:p w:rsidR="0042250D" w:rsidRPr="0042250D" w:rsidRDefault="0042250D" w:rsidP="006A549A">
            <w:pPr>
              <w:contextualSpacing/>
              <w:rPr>
                <w:sz w:val="20"/>
                <w:szCs w:val="20"/>
              </w:rPr>
            </w:pPr>
          </w:p>
        </w:tc>
        <w:tc>
          <w:tcPr>
            <w:tcW w:w="709" w:type="dxa"/>
            <w:vMerge/>
            <w:tcBorders>
              <w:top w:val="nil"/>
            </w:tcBorders>
          </w:tcPr>
          <w:p w:rsidR="0042250D" w:rsidRPr="0042250D" w:rsidRDefault="0042250D" w:rsidP="006A549A">
            <w:pPr>
              <w:contextualSpacing/>
              <w:rPr>
                <w:sz w:val="20"/>
                <w:szCs w:val="20"/>
              </w:rPr>
            </w:pPr>
          </w:p>
        </w:tc>
        <w:tc>
          <w:tcPr>
            <w:tcW w:w="991" w:type="dxa"/>
            <w:vMerge/>
            <w:tcBorders>
              <w:top w:val="nil"/>
            </w:tcBorders>
          </w:tcPr>
          <w:p w:rsidR="0042250D" w:rsidRPr="0042250D" w:rsidRDefault="0042250D" w:rsidP="006A549A">
            <w:pPr>
              <w:contextualSpacing/>
              <w:rPr>
                <w:sz w:val="20"/>
                <w:szCs w:val="20"/>
              </w:rPr>
            </w:pPr>
          </w:p>
        </w:tc>
        <w:tc>
          <w:tcPr>
            <w:tcW w:w="568" w:type="dxa"/>
            <w:vMerge/>
            <w:tcBorders>
              <w:top w:val="nil"/>
            </w:tcBorders>
          </w:tcPr>
          <w:p w:rsidR="0042250D" w:rsidRPr="0042250D" w:rsidRDefault="0042250D" w:rsidP="006A549A">
            <w:pPr>
              <w:contextualSpacing/>
              <w:rPr>
                <w:sz w:val="20"/>
                <w:szCs w:val="20"/>
              </w:rPr>
            </w:pPr>
          </w:p>
        </w:tc>
        <w:tc>
          <w:tcPr>
            <w:tcW w:w="709" w:type="dxa"/>
            <w:vAlign w:val="center"/>
          </w:tcPr>
          <w:p w:rsidR="0042250D" w:rsidRPr="0042250D" w:rsidRDefault="0042250D" w:rsidP="006A549A">
            <w:pPr>
              <w:pStyle w:val="TableParagraph"/>
              <w:ind w:left="5" w:firstLine="2"/>
              <w:contextualSpacing/>
              <w:jc w:val="center"/>
              <w:rPr>
                <w:sz w:val="20"/>
                <w:szCs w:val="20"/>
              </w:rPr>
            </w:pPr>
            <w:r w:rsidRPr="0042250D">
              <w:rPr>
                <w:sz w:val="20"/>
                <w:szCs w:val="20"/>
              </w:rPr>
              <w:t>2024 год</w:t>
            </w:r>
          </w:p>
        </w:tc>
        <w:tc>
          <w:tcPr>
            <w:tcW w:w="708" w:type="dxa"/>
            <w:vAlign w:val="center"/>
          </w:tcPr>
          <w:p w:rsidR="0042250D" w:rsidRPr="0042250D" w:rsidRDefault="0042250D" w:rsidP="006A549A">
            <w:pPr>
              <w:pStyle w:val="TableParagraph"/>
              <w:ind w:left="77"/>
              <w:contextualSpacing/>
              <w:jc w:val="center"/>
              <w:rPr>
                <w:sz w:val="20"/>
                <w:szCs w:val="20"/>
              </w:rPr>
            </w:pPr>
            <w:r w:rsidRPr="0042250D">
              <w:rPr>
                <w:sz w:val="20"/>
                <w:szCs w:val="20"/>
              </w:rPr>
              <w:t>2026 год</w:t>
            </w:r>
          </w:p>
        </w:tc>
        <w:tc>
          <w:tcPr>
            <w:tcW w:w="709" w:type="dxa"/>
            <w:vAlign w:val="center"/>
          </w:tcPr>
          <w:p w:rsidR="0042250D" w:rsidRPr="0042250D" w:rsidRDefault="0042250D" w:rsidP="006A549A">
            <w:pPr>
              <w:pStyle w:val="TableParagraph"/>
              <w:ind w:left="77"/>
              <w:contextualSpacing/>
              <w:jc w:val="center"/>
              <w:rPr>
                <w:sz w:val="20"/>
                <w:szCs w:val="20"/>
              </w:rPr>
            </w:pPr>
            <w:r w:rsidRPr="0042250D">
              <w:rPr>
                <w:sz w:val="20"/>
                <w:szCs w:val="20"/>
              </w:rPr>
              <w:t>2027 год</w:t>
            </w:r>
          </w:p>
        </w:tc>
        <w:tc>
          <w:tcPr>
            <w:tcW w:w="709" w:type="dxa"/>
            <w:vAlign w:val="center"/>
          </w:tcPr>
          <w:p w:rsidR="0042250D" w:rsidRPr="0042250D" w:rsidRDefault="0042250D" w:rsidP="006A549A">
            <w:pPr>
              <w:ind w:left="77"/>
              <w:contextualSpacing/>
              <w:jc w:val="center"/>
              <w:rPr>
                <w:sz w:val="20"/>
                <w:szCs w:val="20"/>
              </w:rPr>
            </w:pPr>
            <w:r w:rsidRPr="0042250D">
              <w:rPr>
                <w:sz w:val="20"/>
                <w:szCs w:val="20"/>
              </w:rPr>
              <w:t>2028 год</w:t>
            </w:r>
          </w:p>
        </w:tc>
        <w:tc>
          <w:tcPr>
            <w:tcW w:w="709" w:type="dxa"/>
            <w:vAlign w:val="center"/>
          </w:tcPr>
          <w:p w:rsidR="0042250D" w:rsidRPr="0042250D" w:rsidRDefault="0042250D" w:rsidP="006A549A">
            <w:pPr>
              <w:ind w:left="77"/>
              <w:contextualSpacing/>
              <w:jc w:val="center"/>
              <w:rPr>
                <w:sz w:val="20"/>
                <w:szCs w:val="20"/>
              </w:rPr>
            </w:pPr>
            <w:r w:rsidRPr="0042250D">
              <w:rPr>
                <w:sz w:val="20"/>
                <w:szCs w:val="20"/>
              </w:rPr>
              <w:t>2029 год</w:t>
            </w:r>
          </w:p>
        </w:tc>
        <w:tc>
          <w:tcPr>
            <w:tcW w:w="709" w:type="dxa"/>
            <w:vAlign w:val="center"/>
          </w:tcPr>
          <w:p w:rsidR="0042250D" w:rsidRPr="0042250D" w:rsidRDefault="0042250D" w:rsidP="006A549A">
            <w:pPr>
              <w:ind w:left="77"/>
              <w:contextualSpacing/>
              <w:jc w:val="center"/>
              <w:rPr>
                <w:sz w:val="20"/>
                <w:szCs w:val="20"/>
              </w:rPr>
            </w:pPr>
            <w:r w:rsidRPr="0042250D">
              <w:rPr>
                <w:sz w:val="20"/>
                <w:szCs w:val="20"/>
              </w:rPr>
              <w:t>2030 год</w:t>
            </w:r>
          </w:p>
        </w:tc>
        <w:tc>
          <w:tcPr>
            <w:tcW w:w="1560" w:type="dxa"/>
            <w:vMerge/>
            <w:vAlign w:val="center"/>
          </w:tcPr>
          <w:p w:rsidR="0042250D" w:rsidRPr="0042250D" w:rsidRDefault="0042250D" w:rsidP="006A549A">
            <w:pPr>
              <w:contextualSpacing/>
              <w:jc w:val="center"/>
              <w:rPr>
                <w:sz w:val="20"/>
                <w:szCs w:val="20"/>
              </w:rPr>
            </w:pPr>
          </w:p>
        </w:tc>
        <w:tc>
          <w:tcPr>
            <w:tcW w:w="1559" w:type="dxa"/>
            <w:vMerge/>
          </w:tcPr>
          <w:p w:rsidR="0042250D" w:rsidRPr="0042250D" w:rsidRDefault="0042250D" w:rsidP="006A549A">
            <w:pPr>
              <w:contextualSpacing/>
              <w:rPr>
                <w:sz w:val="20"/>
                <w:szCs w:val="20"/>
              </w:rPr>
            </w:pPr>
          </w:p>
        </w:tc>
        <w:tc>
          <w:tcPr>
            <w:tcW w:w="1700" w:type="dxa"/>
            <w:vMerge/>
          </w:tcPr>
          <w:p w:rsidR="0042250D" w:rsidRPr="0042250D" w:rsidRDefault="0042250D" w:rsidP="006A549A">
            <w:pPr>
              <w:contextualSpacing/>
              <w:rPr>
                <w:sz w:val="20"/>
                <w:szCs w:val="20"/>
              </w:rPr>
            </w:pPr>
          </w:p>
        </w:tc>
        <w:tc>
          <w:tcPr>
            <w:tcW w:w="1559" w:type="dxa"/>
            <w:vMerge/>
          </w:tcPr>
          <w:p w:rsidR="0042250D" w:rsidRPr="0042250D" w:rsidRDefault="0042250D" w:rsidP="006A549A">
            <w:pPr>
              <w:contextualSpacing/>
              <w:rPr>
                <w:sz w:val="20"/>
                <w:szCs w:val="20"/>
              </w:rPr>
            </w:pPr>
          </w:p>
        </w:tc>
      </w:tr>
      <w:tr w:rsidR="0042250D" w:rsidRPr="0042250D" w:rsidTr="009F3A7F">
        <w:trPr>
          <w:trHeight w:val="275"/>
        </w:trPr>
        <w:tc>
          <w:tcPr>
            <w:tcW w:w="15309" w:type="dxa"/>
            <w:gridSpan w:val="15"/>
          </w:tcPr>
          <w:p w:rsidR="0042250D" w:rsidRPr="0042250D" w:rsidRDefault="0042250D" w:rsidP="006A549A">
            <w:pPr>
              <w:pStyle w:val="TableParagraph"/>
              <w:ind w:left="1"/>
              <w:contextualSpacing/>
              <w:jc w:val="center"/>
              <w:rPr>
                <w:b/>
                <w:sz w:val="20"/>
                <w:szCs w:val="20"/>
              </w:rPr>
            </w:pPr>
            <w:r w:rsidRPr="0042250D">
              <w:rPr>
                <w:b/>
                <w:sz w:val="20"/>
                <w:szCs w:val="20"/>
              </w:rPr>
              <w:t xml:space="preserve">Цель муниципальной программы: </w:t>
            </w:r>
            <w:r w:rsidRPr="0042250D">
              <w:rPr>
                <w:b/>
                <w:sz w:val="20"/>
                <w:szCs w:val="20"/>
                <w:lang w:eastAsia="ru-RU"/>
              </w:rPr>
              <w:t>обеспечение 100% доступности качественного образования всех уровней, его востребованности в целях удовлетворения потребн</w:t>
            </w:r>
            <w:r w:rsidRPr="0042250D">
              <w:rPr>
                <w:b/>
                <w:sz w:val="20"/>
                <w:szCs w:val="20"/>
                <w:lang w:eastAsia="ru-RU"/>
              </w:rPr>
              <w:t>о</w:t>
            </w:r>
            <w:r w:rsidRPr="0042250D">
              <w:rPr>
                <w:b/>
                <w:sz w:val="20"/>
                <w:szCs w:val="20"/>
                <w:lang w:eastAsia="ru-RU"/>
              </w:rPr>
              <w:t>сти социально-экономического развития города Зимы</w:t>
            </w:r>
          </w:p>
        </w:tc>
      </w:tr>
      <w:tr w:rsidR="0042250D" w:rsidRPr="0042250D" w:rsidTr="009F3A7F">
        <w:trPr>
          <w:trHeight w:val="275"/>
        </w:trPr>
        <w:tc>
          <w:tcPr>
            <w:tcW w:w="15309" w:type="dxa"/>
            <w:gridSpan w:val="15"/>
          </w:tcPr>
          <w:p w:rsidR="0042250D" w:rsidRPr="0042250D" w:rsidRDefault="0042250D" w:rsidP="006A549A">
            <w:pPr>
              <w:pStyle w:val="TableParagraph"/>
              <w:ind w:left="1"/>
              <w:contextualSpacing/>
              <w:jc w:val="center"/>
              <w:rPr>
                <w:sz w:val="20"/>
                <w:szCs w:val="20"/>
              </w:rPr>
            </w:pPr>
            <w:r w:rsidRPr="0042250D">
              <w:rPr>
                <w:sz w:val="20"/>
                <w:szCs w:val="20"/>
              </w:rPr>
              <w:t>Задача 1. Обновление инфраструктуры муниципальной системы образования и развитие пространства образовательных организаций</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t>1.</w:t>
            </w:r>
          </w:p>
        </w:tc>
        <w:tc>
          <w:tcPr>
            <w:tcW w:w="1843" w:type="dxa"/>
          </w:tcPr>
          <w:p w:rsidR="0042250D" w:rsidRPr="0042250D" w:rsidRDefault="0042250D" w:rsidP="006A549A">
            <w:pPr>
              <w:pStyle w:val="TableParagraph"/>
              <w:ind w:left="35"/>
              <w:contextualSpacing/>
              <w:rPr>
                <w:sz w:val="20"/>
                <w:szCs w:val="20"/>
              </w:rPr>
            </w:pPr>
            <w:r w:rsidRPr="0042250D">
              <w:rPr>
                <w:sz w:val="20"/>
                <w:szCs w:val="20"/>
                <w:lang w:eastAsia="ru-RU"/>
              </w:rPr>
              <w:t>Количество мест во вновь постр</w:t>
            </w:r>
            <w:r w:rsidRPr="0042250D">
              <w:rPr>
                <w:sz w:val="20"/>
                <w:szCs w:val="20"/>
                <w:lang w:eastAsia="ru-RU"/>
              </w:rPr>
              <w:t>о</w:t>
            </w:r>
            <w:r w:rsidRPr="0042250D">
              <w:rPr>
                <w:sz w:val="20"/>
                <w:szCs w:val="20"/>
                <w:lang w:eastAsia="ru-RU"/>
              </w:rPr>
              <w:t xml:space="preserve">енных зданиях </w:t>
            </w:r>
            <w:r w:rsidRPr="0042250D">
              <w:rPr>
                <w:sz w:val="20"/>
                <w:szCs w:val="20"/>
              </w:rPr>
              <w:t>образовательных организаций</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ди</w:t>
            </w:r>
            <w:r w:rsidRPr="0042250D">
              <w:rPr>
                <w:sz w:val="20"/>
                <w:szCs w:val="20"/>
              </w:rPr>
              <w:t>с</w:t>
            </w:r>
            <w:r w:rsidRPr="0042250D">
              <w:rPr>
                <w:sz w:val="20"/>
                <w:szCs w:val="20"/>
              </w:rPr>
              <w:t>кретный показ</w:t>
            </w:r>
            <w:r w:rsidRPr="0042250D">
              <w:rPr>
                <w:sz w:val="20"/>
                <w:szCs w:val="20"/>
              </w:rPr>
              <w:t>а</w:t>
            </w:r>
            <w:r w:rsidRPr="0042250D">
              <w:rPr>
                <w:sz w:val="20"/>
                <w:szCs w:val="20"/>
              </w:rPr>
              <w:t>тель</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ед.</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0</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140</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520</w:t>
            </w:r>
          </w:p>
        </w:tc>
        <w:tc>
          <w:tcPr>
            <w:tcW w:w="1560" w:type="dxa"/>
          </w:tcPr>
          <w:p w:rsidR="0042250D" w:rsidRPr="0042250D" w:rsidRDefault="0042250D" w:rsidP="006A549A">
            <w:pPr>
              <w:pStyle w:val="TableParagraph"/>
              <w:contextualSpacing/>
              <w:rPr>
                <w:sz w:val="20"/>
                <w:szCs w:val="20"/>
              </w:rPr>
            </w:pPr>
            <w:r w:rsidRPr="0042250D">
              <w:rPr>
                <w:sz w:val="20"/>
                <w:szCs w:val="20"/>
              </w:rPr>
              <w:t>НП «Семья» и «Молодежь и дети»</w:t>
            </w:r>
          </w:p>
        </w:tc>
        <w:tc>
          <w:tcPr>
            <w:tcW w:w="1559" w:type="dxa"/>
          </w:tcPr>
          <w:p w:rsidR="0042250D" w:rsidRPr="0042250D" w:rsidRDefault="0042250D" w:rsidP="006A549A">
            <w:pPr>
              <w:pStyle w:val="TableParagraph"/>
              <w:tabs>
                <w:tab w:val="left" w:pos="460"/>
              </w:tabs>
              <w:contextualSpacing/>
              <w:rPr>
                <w:sz w:val="20"/>
                <w:szCs w:val="20"/>
              </w:rPr>
            </w:pPr>
            <w:r w:rsidRPr="0042250D">
              <w:rPr>
                <w:sz w:val="20"/>
                <w:szCs w:val="20"/>
              </w:rPr>
              <w:t xml:space="preserve">Комитет по образованию администрации ЗГО, </w:t>
            </w:r>
          </w:p>
          <w:p w:rsidR="0042250D" w:rsidRPr="0042250D" w:rsidRDefault="0042250D" w:rsidP="006A549A">
            <w:pPr>
              <w:pStyle w:val="TableParagraph"/>
              <w:tabs>
                <w:tab w:val="left" w:pos="460"/>
              </w:tabs>
              <w:contextualSpacing/>
              <w:rPr>
                <w:sz w:val="20"/>
                <w:szCs w:val="20"/>
              </w:rPr>
            </w:pPr>
            <w:r w:rsidRPr="0042250D">
              <w:rPr>
                <w:sz w:val="20"/>
                <w:szCs w:val="20"/>
              </w:rPr>
              <w:t>МКУ «Дире</w:t>
            </w:r>
            <w:r w:rsidRPr="0042250D">
              <w:rPr>
                <w:sz w:val="20"/>
                <w:szCs w:val="20"/>
              </w:rPr>
              <w:t>к</w:t>
            </w:r>
            <w:r w:rsidRPr="0042250D">
              <w:rPr>
                <w:sz w:val="20"/>
                <w:szCs w:val="20"/>
              </w:rPr>
              <w:t>ция единого заказчика-застройщика»</w:t>
            </w:r>
          </w:p>
        </w:tc>
        <w:tc>
          <w:tcPr>
            <w:tcW w:w="1700" w:type="dxa"/>
          </w:tcPr>
          <w:p w:rsidR="0042250D" w:rsidRPr="0042250D" w:rsidRDefault="0042250D" w:rsidP="006A549A">
            <w:pPr>
              <w:pStyle w:val="TableParagraph"/>
              <w:contextualSpacing/>
              <w:rPr>
                <w:i/>
                <w:sz w:val="20"/>
                <w:szCs w:val="20"/>
              </w:rPr>
            </w:pPr>
            <w:r w:rsidRPr="0042250D">
              <w:rPr>
                <w:i/>
                <w:sz w:val="20"/>
                <w:szCs w:val="20"/>
              </w:rPr>
              <w:t>«создание к 2030 году условий для воспитания гармонично развитой, патри</w:t>
            </w:r>
            <w:r w:rsidRPr="0042250D">
              <w:rPr>
                <w:i/>
                <w:sz w:val="20"/>
                <w:szCs w:val="20"/>
              </w:rPr>
              <w:t>о</w:t>
            </w:r>
            <w:r w:rsidRPr="0042250D">
              <w:rPr>
                <w:i/>
                <w:sz w:val="20"/>
                <w:szCs w:val="20"/>
              </w:rPr>
              <w:t>тичной и соц</w:t>
            </w:r>
            <w:r w:rsidRPr="0042250D">
              <w:rPr>
                <w:i/>
                <w:sz w:val="20"/>
                <w:szCs w:val="20"/>
              </w:rPr>
              <w:t>и</w:t>
            </w:r>
            <w:r w:rsidRPr="0042250D">
              <w:rPr>
                <w:i/>
                <w:sz w:val="20"/>
                <w:szCs w:val="20"/>
              </w:rPr>
              <w:t>ально ответс</w:t>
            </w:r>
            <w:r w:rsidRPr="0042250D">
              <w:rPr>
                <w:i/>
                <w:sz w:val="20"/>
                <w:szCs w:val="20"/>
              </w:rPr>
              <w:t>т</w:t>
            </w:r>
            <w:r w:rsidRPr="0042250D">
              <w:rPr>
                <w:i/>
                <w:sz w:val="20"/>
                <w:szCs w:val="20"/>
              </w:rPr>
              <w:t>венной личности на основе тр</w:t>
            </w:r>
            <w:r w:rsidRPr="0042250D">
              <w:rPr>
                <w:i/>
                <w:sz w:val="20"/>
                <w:szCs w:val="20"/>
              </w:rPr>
              <w:t>а</w:t>
            </w:r>
            <w:r w:rsidRPr="0042250D">
              <w:rPr>
                <w:i/>
                <w:sz w:val="20"/>
                <w:szCs w:val="20"/>
              </w:rPr>
              <w:t>диционных российских</w:t>
            </w:r>
            <w:r w:rsidRPr="0042250D">
              <w:rPr>
                <w:i/>
                <w:spacing w:val="80"/>
                <w:sz w:val="20"/>
                <w:szCs w:val="20"/>
              </w:rPr>
              <w:t xml:space="preserve"> </w:t>
            </w:r>
            <w:r w:rsidRPr="0042250D">
              <w:rPr>
                <w:i/>
                <w:sz w:val="20"/>
                <w:szCs w:val="20"/>
              </w:rPr>
              <w:t>духо</w:t>
            </w:r>
            <w:r w:rsidRPr="0042250D">
              <w:rPr>
                <w:i/>
                <w:sz w:val="20"/>
                <w:szCs w:val="20"/>
              </w:rPr>
              <w:t>в</w:t>
            </w:r>
            <w:r w:rsidRPr="0042250D">
              <w:rPr>
                <w:i/>
                <w:sz w:val="20"/>
                <w:szCs w:val="20"/>
              </w:rPr>
              <w:t>но-нравственных</w:t>
            </w:r>
            <w:r w:rsidRPr="0042250D">
              <w:rPr>
                <w:i/>
                <w:spacing w:val="80"/>
                <w:sz w:val="20"/>
                <w:szCs w:val="20"/>
              </w:rPr>
              <w:t xml:space="preserve"> </w:t>
            </w:r>
            <w:r w:rsidRPr="0042250D">
              <w:rPr>
                <w:i/>
                <w:sz w:val="20"/>
                <w:szCs w:val="20"/>
              </w:rPr>
              <w:t>и</w:t>
            </w:r>
            <w:r w:rsidRPr="0042250D">
              <w:rPr>
                <w:i/>
                <w:spacing w:val="80"/>
                <w:sz w:val="20"/>
                <w:szCs w:val="20"/>
              </w:rPr>
              <w:t xml:space="preserve"> </w:t>
            </w:r>
            <w:r w:rsidRPr="0042250D">
              <w:rPr>
                <w:i/>
                <w:sz w:val="20"/>
                <w:szCs w:val="20"/>
              </w:rPr>
              <w:t>культурно-исторических</w:t>
            </w:r>
            <w:r w:rsidRPr="0042250D">
              <w:rPr>
                <w:i/>
                <w:spacing w:val="80"/>
                <w:sz w:val="20"/>
                <w:szCs w:val="20"/>
              </w:rPr>
              <w:t xml:space="preserve"> </w:t>
            </w:r>
            <w:r w:rsidRPr="0042250D">
              <w:rPr>
                <w:i/>
                <w:sz w:val="20"/>
                <w:szCs w:val="20"/>
              </w:rPr>
              <w:t>ценностей»</w:t>
            </w:r>
          </w:p>
        </w:tc>
        <w:tc>
          <w:tcPr>
            <w:tcW w:w="1559" w:type="dxa"/>
          </w:tcPr>
          <w:p w:rsidR="0042250D" w:rsidRPr="0042250D" w:rsidRDefault="0042250D" w:rsidP="006A549A">
            <w:pPr>
              <w:pStyle w:val="TableParagraph"/>
              <w:contextualSpacing/>
              <w:jc w:val="center"/>
              <w:rPr>
                <w:sz w:val="20"/>
                <w:szCs w:val="20"/>
              </w:rPr>
            </w:pPr>
            <w:r w:rsidRPr="0042250D">
              <w:rPr>
                <w:sz w:val="20"/>
                <w:szCs w:val="20"/>
              </w:rPr>
              <w:t>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ской области,</w:t>
            </w:r>
          </w:p>
          <w:p w:rsidR="0042250D" w:rsidRPr="0042250D" w:rsidRDefault="0042250D" w:rsidP="006A549A">
            <w:pPr>
              <w:pStyle w:val="TableParagraph"/>
              <w:contextualSpacing/>
              <w:jc w:val="center"/>
              <w:rPr>
                <w:sz w:val="20"/>
                <w:szCs w:val="20"/>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t>2.</w:t>
            </w:r>
          </w:p>
        </w:tc>
        <w:tc>
          <w:tcPr>
            <w:tcW w:w="1843" w:type="dxa"/>
          </w:tcPr>
          <w:p w:rsidR="0042250D" w:rsidRPr="0042250D" w:rsidRDefault="0042250D" w:rsidP="006A549A">
            <w:pPr>
              <w:pStyle w:val="TableParagraph"/>
              <w:ind w:left="35"/>
              <w:contextualSpacing/>
              <w:rPr>
                <w:sz w:val="20"/>
                <w:szCs w:val="20"/>
                <w:lang w:eastAsia="ru-RU"/>
              </w:rPr>
            </w:pPr>
            <w:r w:rsidRPr="0042250D">
              <w:rPr>
                <w:sz w:val="20"/>
                <w:szCs w:val="20"/>
                <w:lang w:eastAsia="ru-RU"/>
              </w:rPr>
              <w:t>Доля зданий дошкольных обр</w:t>
            </w:r>
            <w:r w:rsidRPr="0042250D">
              <w:rPr>
                <w:sz w:val="20"/>
                <w:szCs w:val="20"/>
                <w:lang w:eastAsia="ru-RU"/>
              </w:rPr>
              <w:t>а</w:t>
            </w:r>
            <w:r w:rsidRPr="0042250D">
              <w:rPr>
                <w:sz w:val="20"/>
                <w:szCs w:val="20"/>
                <w:lang w:eastAsia="ru-RU"/>
              </w:rPr>
              <w:t>зовательных организаций, в к</w:t>
            </w:r>
            <w:r w:rsidRPr="0042250D">
              <w:rPr>
                <w:sz w:val="20"/>
                <w:szCs w:val="20"/>
                <w:lang w:eastAsia="ru-RU"/>
              </w:rPr>
              <w:t>о</w:t>
            </w:r>
            <w:r w:rsidRPr="0042250D">
              <w:rPr>
                <w:sz w:val="20"/>
                <w:szCs w:val="20"/>
                <w:lang w:eastAsia="ru-RU"/>
              </w:rPr>
              <w:t>торых проведен капитальный р</w:t>
            </w:r>
            <w:r w:rsidRPr="0042250D">
              <w:rPr>
                <w:sz w:val="20"/>
                <w:szCs w:val="20"/>
                <w:lang w:eastAsia="ru-RU"/>
              </w:rPr>
              <w:t>е</w:t>
            </w:r>
            <w:r w:rsidRPr="0042250D">
              <w:rPr>
                <w:sz w:val="20"/>
                <w:szCs w:val="20"/>
                <w:lang w:eastAsia="ru-RU"/>
              </w:rPr>
              <w:t>монт, от общего количества зд</w:t>
            </w:r>
            <w:r w:rsidRPr="0042250D">
              <w:rPr>
                <w:sz w:val="20"/>
                <w:szCs w:val="20"/>
                <w:lang w:eastAsia="ru-RU"/>
              </w:rPr>
              <w:t>а</w:t>
            </w:r>
            <w:r w:rsidRPr="0042250D">
              <w:rPr>
                <w:sz w:val="20"/>
                <w:szCs w:val="20"/>
                <w:lang w:eastAsia="ru-RU"/>
              </w:rPr>
              <w:t xml:space="preserve">ний дошкольных образовательных </w:t>
            </w:r>
            <w:r w:rsidRPr="0042250D">
              <w:rPr>
                <w:sz w:val="20"/>
                <w:szCs w:val="20"/>
                <w:lang w:eastAsia="ru-RU"/>
              </w:rPr>
              <w:lastRenderedPageBreak/>
              <w:t>организаций</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lastRenderedPageBreak/>
              <w:t>МП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возра</w:t>
            </w:r>
            <w:r w:rsidRPr="0042250D">
              <w:rPr>
                <w:sz w:val="20"/>
                <w:szCs w:val="20"/>
              </w:rPr>
              <w:t>с</w:t>
            </w:r>
            <w:r w:rsidRPr="0042250D">
              <w:rPr>
                <w:sz w:val="20"/>
                <w:szCs w:val="20"/>
              </w:rPr>
              <w:t>тающий (накоп</w:t>
            </w:r>
            <w:r w:rsidRPr="0042250D">
              <w:rPr>
                <w:sz w:val="20"/>
                <w:szCs w:val="20"/>
              </w:rPr>
              <w:t>и</w:t>
            </w:r>
            <w:r w:rsidRPr="0042250D">
              <w:rPr>
                <w:sz w:val="20"/>
                <w:szCs w:val="20"/>
              </w:rPr>
              <w:t>тельный итог)</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0</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10,0</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20,0</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1560" w:type="dxa"/>
          </w:tcPr>
          <w:p w:rsidR="0042250D" w:rsidRPr="0042250D" w:rsidRDefault="0042250D" w:rsidP="006A549A">
            <w:pPr>
              <w:pStyle w:val="TableParagraph"/>
              <w:contextualSpacing/>
              <w:rPr>
                <w:sz w:val="20"/>
                <w:szCs w:val="20"/>
              </w:rPr>
            </w:pPr>
            <w:r w:rsidRPr="0042250D">
              <w:rPr>
                <w:sz w:val="20"/>
                <w:szCs w:val="20"/>
              </w:rPr>
              <w:t>НП «Семья», ФП «Поддер</w:t>
            </w:r>
            <w:r w:rsidRPr="0042250D">
              <w:rPr>
                <w:sz w:val="20"/>
                <w:szCs w:val="20"/>
              </w:rPr>
              <w:t>ж</w:t>
            </w:r>
            <w:r w:rsidRPr="0042250D">
              <w:rPr>
                <w:sz w:val="20"/>
                <w:szCs w:val="20"/>
              </w:rPr>
              <w:t>ка семьи»;</w:t>
            </w:r>
          </w:p>
          <w:p w:rsidR="0042250D" w:rsidRPr="0042250D" w:rsidRDefault="0042250D" w:rsidP="006A549A">
            <w:pPr>
              <w:shd w:val="clear" w:color="auto" w:fill="FFFFFF"/>
              <w:contextualSpacing/>
              <w:outlineLvl w:val="0"/>
              <w:rPr>
                <w:bCs/>
                <w:kern w:val="36"/>
                <w:sz w:val="20"/>
                <w:szCs w:val="20"/>
              </w:rPr>
            </w:pPr>
            <w:r w:rsidRPr="0042250D">
              <w:rPr>
                <w:bCs/>
                <w:kern w:val="36"/>
                <w:sz w:val="20"/>
                <w:szCs w:val="20"/>
              </w:rPr>
              <w:t xml:space="preserve">Единый план по достижению национальных целей развития Российской Федерации до 2030 года и на </w:t>
            </w:r>
            <w:r w:rsidRPr="0042250D">
              <w:rPr>
                <w:bCs/>
                <w:kern w:val="36"/>
                <w:sz w:val="20"/>
                <w:szCs w:val="20"/>
              </w:rPr>
              <w:lastRenderedPageBreak/>
              <w:t>перспективу до 2036 года</w:t>
            </w:r>
          </w:p>
        </w:tc>
        <w:tc>
          <w:tcPr>
            <w:tcW w:w="1559" w:type="dxa"/>
          </w:tcPr>
          <w:p w:rsidR="0042250D" w:rsidRPr="0042250D" w:rsidRDefault="0042250D" w:rsidP="006A549A">
            <w:pPr>
              <w:pStyle w:val="TableParagraph"/>
              <w:tabs>
                <w:tab w:val="left" w:pos="460"/>
              </w:tabs>
              <w:contextualSpacing/>
              <w:rPr>
                <w:sz w:val="20"/>
                <w:szCs w:val="20"/>
              </w:rPr>
            </w:pPr>
            <w:r w:rsidRPr="0042250D">
              <w:rPr>
                <w:sz w:val="20"/>
                <w:szCs w:val="20"/>
              </w:rPr>
              <w:lastRenderedPageBreak/>
              <w:t xml:space="preserve">Комитет по образованию администрации ЗГО, </w:t>
            </w:r>
          </w:p>
          <w:p w:rsidR="0042250D" w:rsidRPr="0042250D" w:rsidRDefault="0042250D" w:rsidP="006A549A">
            <w:pPr>
              <w:pStyle w:val="TableParagraph"/>
              <w:tabs>
                <w:tab w:val="left" w:pos="460"/>
              </w:tabs>
              <w:contextualSpacing/>
              <w:rPr>
                <w:sz w:val="20"/>
                <w:szCs w:val="20"/>
              </w:rPr>
            </w:pPr>
            <w:r w:rsidRPr="0042250D">
              <w:rPr>
                <w:sz w:val="20"/>
                <w:szCs w:val="20"/>
              </w:rPr>
              <w:t>МКУ «Дире</w:t>
            </w:r>
            <w:r w:rsidRPr="0042250D">
              <w:rPr>
                <w:sz w:val="20"/>
                <w:szCs w:val="20"/>
              </w:rPr>
              <w:t>к</w:t>
            </w:r>
            <w:r w:rsidRPr="0042250D">
              <w:rPr>
                <w:sz w:val="20"/>
                <w:szCs w:val="20"/>
              </w:rPr>
              <w:t>ция единого заказчика-застройщика»</w:t>
            </w:r>
          </w:p>
        </w:tc>
        <w:tc>
          <w:tcPr>
            <w:tcW w:w="1700" w:type="dxa"/>
          </w:tcPr>
          <w:p w:rsidR="0042250D" w:rsidRPr="0042250D" w:rsidRDefault="0042250D" w:rsidP="006A549A">
            <w:pPr>
              <w:pStyle w:val="TableParagraph"/>
              <w:contextualSpacing/>
              <w:rPr>
                <w:i/>
                <w:sz w:val="20"/>
                <w:szCs w:val="20"/>
              </w:rPr>
            </w:pPr>
            <w:r w:rsidRPr="0042250D">
              <w:rPr>
                <w:i/>
                <w:sz w:val="20"/>
                <w:szCs w:val="24"/>
              </w:rPr>
              <w:t>«завершение до конца 2030 года капитального ремонта зданий дошкольных о</w:t>
            </w:r>
            <w:r w:rsidRPr="0042250D">
              <w:rPr>
                <w:i/>
                <w:sz w:val="20"/>
                <w:szCs w:val="24"/>
              </w:rPr>
              <w:t>б</w:t>
            </w:r>
            <w:r w:rsidRPr="0042250D">
              <w:rPr>
                <w:i/>
                <w:sz w:val="20"/>
                <w:szCs w:val="24"/>
              </w:rPr>
              <w:t>разовательных организаций и общеобразов</w:t>
            </w:r>
            <w:r w:rsidRPr="0042250D">
              <w:rPr>
                <w:i/>
                <w:sz w:val="20"/>
                <w:szCs w:val="24"/>
              </w:rPr>
              <w:t>а</w:t>
            </w:r>
            <w:r w:rsidRPr="0042250D">
              <w:rPr>
                <w:i/>
                <w:sz w:val="20"/>
                <w:szCs w:val="24"/>
              </w:rPr>
              <w:t>тельных орган</w:t>
            </w:r>
            <w:r w:rsidRPr="0042250D">
              <w:rPr>
                <w:i/>
                <w:sz w:val="20"/>
                <w:szCs w:val="24"/>
              </w:rPr>
              <w:t>и</w:t>
            </w:r>
            <w:r w:rsidRPr="0042250D">
              <w:rPr>
                <w:i/>
                <w:sz w:val="20"/>
                <w:szCs w:val="24"/>
              </w:rPr>
              <w:t>заций, призна</w:t>
            </w:r>
            <w:r w:rsidRPr="0042250D">
              <w:rPr>
                <w:i/>
                <w:sz w:val="20"/>
                <w:szCs w:val="24"/>
              </w:rPr>
              <w:t>н</w:t>
            </w:r>
            <w:r w:rsidRPr="0042250D">
              <w:rPr>
                <w:i/>
                <w:sz w:val="20"/>
                <w:szCs w:val="24"/>
              </w:rPr>
              <w:lastRenderedPageBreak/>
              <w:t>ных нуждающ</w:t>
            </w:r>
            <w:r w:rsidRPr="0042250D">
              <w:rPr>
                <w:i/>
                <w:sz w:val="20"/>
                <w:szCs w:val="24"/>
              </w:rPr>
              <w:t>и</w:t>
            </w:r>
            <w:r w:rsidRPr="0042250D">
              <w:rPr>
                <w:i/>
                <w:sz w:val="20"/>
                <w:szCs w:val="24"/>
              </w:rPr>
              <w:t>мися в провед</w:t>
            </w:r>
            <w:r w:rsidRPr="0042250D">
              <w:rPr>
                <w:i/>
                <w:sz w:val="20"/>
                <w:szCs w:val="24"/>
              </w:rPr>
              <w:t>е</w:t>
            </w:r>
            <w:r w:rsidRPr="0042250D">
              <w:rPr>
                <w:i/>
                <w:sz w:val="20"/>
                <w:szCs w:val="24"/>
              </w:rPr>
              <w:t>нии такого</w:t>
            </w:r>
            <w:r w:rsidRPr="0042250D">
              <w:rPr>
                <w:i/>
                <w:spacing w:val="28"/>
                <w:sz w:val="20"/>
                <w:szCs w:val="24"/>
              </w:rPr>
              <w:t xml:space="preserve"> </w:t>
            </w:r>
            <w:r w:rsidRPr="0042250D">
              <w:rPr>
                <w:i/>
                <w:sz w:val="20"/>
                <w:szCs w:val="24"/>
              </w:rPr>
              <w:t>р</w:t>
            </w:r>
            <w:r w:rsidRPr="0042250D">
              <w:rPr>
                <w:i/>
                <w:sz w:val="20"/>
                <w:szCs w:val="24"/>
              </w:rPr>
              <w:t>е</w:t>
            </w:r>
            <w:r w:rsidRPr="0042250D">
              <w:rPr>
                <w:i/>
                <w:sz w:val="20"/>
                <w:szCs w:val="24"/>
              </w:rPr>
              <w:t>монта</w:t>
            </w:r>
            <w:r w:rsidRPr="0042250D">
              <w:rPr>
                <w:i/>
                <w:spacing w:val="28"/>
                <w:sz w:val="20"/>
                <w:szCs w:val="24"/>
              </w:rPr>
              <w:t xml:space="preserve"> </w:t>
            </w:r>
            <w:r w:rsidRPr="0042250D">
              <w:rPr>
                <w:i/>
                <w:sz w:val="20"/>
                <w:szCs w:val="24"/>
              </w:rPr>
              <w:t>по</w:t>
            </w:r>
            <w:r w:rsidRPr="0042250D">
              <w:rPr>
                <w:i/>
                <w:spacing w:val="29"/>
                <w:sz w:val="20"/>
                <w:szCs w:val="24"/>
              </w:rPr>
              <w:t xml:space="preserve"> </w:t>
            </w:r>
            <w:r w:rsidRPr="0042250D">
              <w:rPr>
                <w:i/>
                <w:sz w:val="20"/>
                <w:szCs w:val="24"/>
              </w:rPr>
              <w:t>с</w:t>
            </w:r>
            <w:r w:rsidRPr="0042250D">
              <w:rPr>
                <w:i/>
                <w:sz w:val="20"/>
                <w:szCs w:val="24"/>
              </w:rPr>
              <w:t>о</w:t>
            </w:r>
            <w:r w:rsidRPr="0042250D">
              <w:rPr>
                <w:i/>
                <w:sz w:val="20"/>
                <w:szCs w:val="24"/>
              </w:rPr>
              <w:t>стоянию</w:t>
            </w:r>
            <w:r w:rsidRPr="0042250D">
              <w:rPr>
                <w:i/>
                <w:spacing w:val="27"/>
                <w:sz w:val="20"/>
                <w:szCs w:val="24"/>
              </w:rPr>
              <w:t xml:space="preserve"> </w:t>
            </w:r>
            <w:r w:rsidRPr="0042250D">
              <w:rPr>
                <w:i/>
                <w:sz w:val="20"/>
                <w:szCs w:val="24"/>
              </w:rPr>
              <w:t>на</w:t>
            </w:r>
            <w:r w:rsidRPr="0042250D">
              <w:rPr>
                <w:i/>
                <w:spacing w:val="28"/>
                <w:sz w:val="20"/>
                <w:szCs w:val="24"/>
              </w:rPr>
              <w:t xml:space="preserve"> </w:t>
            </w:r>
            <w:r w:rsidRPr="0042250D">
              <w:rPr>
                <w:i/>
                <w:sz w:val="20"/>
                <w:szCs w:val="24"/>
              </w:rPr>
              <w:t>1</w:t>
            </w:r>
            <w:r w:rsidRPr="0042250D">
              <w:rPr>
                <w:i/>
                <w:spacing w:val="29"/>
                <w:sz w:val="20"/>
                <w:szCs w:val="24"/>
              </w:rPr>
              <w:t xml:space="preserve"> </w:t>
            </w:r>
            <w:r w:rsidRPr="0042250D">
              <w:rPr>
                <w:i/>
                <w:sz w:val="20"/>
                <w:szCs w:val="24"/>
              </w:rPr>
              <w:t>января</w:t>
            </w:r>
            <w:r w:rsidRPr="0042250D">
              <w:rPr>
                <w:i/>
                <w:spacing w:val="28"/>
                <w:sz w:val="20"/>
                <w:szCs w:val="24"/>
              </w:rPr>
              <w:t xml:space="preserve"> </w:t>
            </w:r>
            <w:r w:rsidRPr="0042250D">
              <w:rPr>
                <w:i/>
                <w:sz w:val="20"/>
                <w:szCs w:val="24"/>
              </w:rPr>
              <w:t>2025</w:t>
            </w:r>
            <w:r w:rsidRPr="0042250D">
              <w:rPr>
                <w:i/>
                <w:spacing w:val="29"/>
                <w:sz w:val="20"/>
                <w:szCs w:val="24"/>
              </w:rPr>
              <w:t xml:space="preserve"> </w:t>
            </w:r>
            <w:r w:rsidRPr="0042250D">
              <w:rPr>
                <w:i/>
                <w:sz w:val="20"/>
                <w:szCs w:val="24"/>
              </w:rPr>
              <w:t>г.»</w:t>
            </w:r>
          </w:p>
        </w:tc>
        <w:tc>
          <w:tcPr>
            <w:tcW w:w="1559" w:type="dxa"/>
          </w:tcPr>
          <w:p w:rsidR="0042250D" w:rsidRPr="0042250D" w:rsidRDefault="0042250D" w:rsidP="006A549A">
            <w:pPr>
              <w:pStyle w:val="TableParagraph"/>
              <w:contextualSpacing/>
              <w:jc w:val="center"/>
              <w:rPr>
                <w:sz w:val="20"/>
                <w:szCs w:val="20"/>
                <w:lang w:eastAsia="ru-RU"/>
              </w:rPr>
            </w:pPr>
            <w:r w:rsidRPr="0042250D">
              <w:rPr>
                <w:sz w:val="20"/>
                <w:szCs w:val="20"/>
                <w:lang w:eastAsia="ru-RU"/>
              </w:rPr>
              <w:lastRenderedPageBreak/>
              <w:t>Государстве</w:t>
            </w:r>
            <w:r w:rsidRPr="0042250D">
              <w:rPr>
                <w:sz w:val="20"/>
                <w:szCs w:val="20"/>
                <w:lang w:eastAsia="ru-RU"/>
              </w:rPr>
              <w:t>н</w:t>
            </w:r>
            <w:r w:rsidRPr="0042250D">
              <w:rPr>
                <w:sz w:val="20"/>
                <w:szCs w:val="20"/>
                <w:lang w:eastAsia="ru-RU"/>
              </w:rPr>
              <w:t>ная информ</w:t>
            </w:r>
            <w:r w:rsidRPr="0042250D">
              <w:rPr>
                <w:sz w:val="20"/>
                <w:szCs w:val="20"/>
                <w:lang w:eastAsia="ru-RU"/>
              </w:rPr>
              <w:t>а</w:t>
            </w:r>
            <w:r w:rsidRPr="0042250D">
              <w:rPr>
                <w:sz w:val="20"/>
                <w:szCs w:val="20"/>
                <w:lang w:eastAsia="ru-RU"/>
              </w:rPr>
              <w:t>ционная си</w:t>
            </w:r>
            <w:r w:rsidRPr="0042250D">
              <w:rPr>
                <w:sz w:val="20"/>
                <w:szCs w:val="20"/>
                <w:lang w:eastAsia="ru-RU"/>
              </w:rPr>
              <w:t>с</w:t>
            </w:r>
            <w:r w:rsidRPr="0042250D">
              <w:rPr>
                <w:sz w:val="20"/>
                <w:szCs w:val="20"/>
                <w:lang w:eastAsia="ru-RU"/>
              </w:rPr>
              <w:t>тема «Цифр</w:t>
            </w:r>
            <w:r w:rsidRPr="0042250D">
              <w:rPr>
                <w:sz w:val="20"/>
                <w:szCs w:val="20"/>
                <w:lang w:eastAsia="ru-RU"/>
              </w:rPr>
              <w:t>о</w:t>
            </w:r>
            <w:r w:rsidRPr="0042250D">
              <w:rPr>
                <w:sz w:val="20"/>
                <w:szCs w:val="20"/>
                <w:lang w:eastAsia="ru-RU"/>
              </w:rPr>
              <w:t>вая аналитич</w:t>
            </w:r>
            <w:r w:rsidRPr="0042250D">
              <w:rPr>
                <w:sz w:val="20"/>
                <w:szCs w:val="20"/>
                <w:lang w:eastAsia="ru-RU"/>
              </w:rPr>
              <w:t>е</w:t>
            </w:r>
            <w:r w:rsidRPr="0042250D">
              <w:rPr>
                <w:sz w:val="20"/>
                <w:szCs w:val="20"/>
                <w:lang w:eastAsia="ru-RU"/>
              </w:rPr>
              <w:t>ская платфо</w:t>
            </w:r>
            <w:r w:rsidRPr="0042250D">
              <w:rPr>
                <w:sz w:val="20"/>
                <w:szCs w:val="20"/>
                <w:lang w:eastAsia="ru-RU"/>
              </w:rPr>
              <w:t>р</w:t>
            </w:r>
            <w:r w:rsidRPr="0042250D">
              <w:rPr>
                <w:sz w:val="20"/>
                <w:szCs w:val="20"/>
                <w:lang w:eastAsia="ru-RU"/>
              </w:rPr>
              <w:t>ма предоста</w:t>
            </w:r>
            <w:r w:rsidRPr="0042250D">
              <w:rPr>
                <w:sz w:val="20"/>
                <w:szCs w:val="20"/>
                <w:lang w:eastAsia="ru-RU"/>
              </w:rPr>
              <w:t>в</w:t>
            </w:r>
            <w:r w:rsidRPr="0042250D">
              <w:rPr>
                <w:sz w:val="20"/>
                <w:szCs w:val="20"/>
                <w:lang w:eastAsia="ru-RU"/>
              </w:rPr>
              <w:t>ления стат</w:t>
            </w:r>
            <w:r w:rsidRPr="0042250D">
              <w:rPr>
                <w:sz w:val="20"/>
                <w:szCs w:val="20"/>
                <w:lang w:eastAsia="ru-RU"/>
              </w:rPr>
              <w:t>и</w:t>
            </w:r>
            <w:r w:rsidRPr="0042250D">
              <w:rPr>
                <w:sz w:val="20"/>
                <w:szCs w:val="20"/>
                <w:lang w:eastAsia="ru-RU"/>
              </w:rPr>
              <w:t>стических да</w:t>
            </w:r>
            <w:r w:rsidRPr="0042250D">
              <w:rPr>
                <w:sz w:val="20"/>
                <w:szCs w:val="20"/>
                <w:lang w:eastAsia="ru-RU"/>
              </w:rPr>
              <w:t>н</w:t>
            </w:r>
            <w:r w:rsidRPr="0042250D">
              <w:rPr>
                <w:sz w:val="20"/>
                <w:szCs w:val="20"/>
                <w:lang w:eastAsia="ru-RU"/>
              </w:rPr>
              <w:t xml:space="preserve">ных» (ГИС </w:t>
            </w:r>
            <w:r w:rsidRPr="0042250D">
              <w:rPr>
                <w:sz w:val="20"/>
                <w:szCs w:val="20"/>
                <w:lang w:eastAsia="ru-RU"/>
              </w:rPr>
              <w:lastRenderedPageBreak/>
              <w:t xml:space="preserve">ЦАП), </w:t>
            </w:r>
          </w:p>
          <w:p w:rsidR="0042250D" w:rsidRPr="0042250D" w:rsidRDefault="0042250D" w:rsidP="006A549A">
            <w:pPr>
              <w:pStyle w:val="TableParagraph"/>
              <w:contextualSpacing/>
              <w:jc w:val="center"/>
              <w:rPr>
                <w:sz w:val="20"/>
                <w:szCs w:val="20"/>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 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 xml:space="preserve">ской области </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lastRenderedPageBreak/>
              <w:t>3.</w:t>
            </w:r>
          </w:p>
        </w:tc>
        <w:tc>
          <w:tcPr>
            <w:tcW w:w="1843" w:type="dxa"/>
          </w:tcPr>
          <w:p w:rsidR="0042250D" w:rsidRPr="0042250D" w:rsidRDefault="0042250D" w:rsidP="006A549A">
            <w:pPr>
              <w:pStyle w:val="TableParagraph"/>
              <w:ind w:left="35"/>
              <w:contextualSpacing/>
              <w:rPr>
                <w:sz w:val="20"/>
                <w:szCs w:val="20"/>
                <w:lang w:eastAsia="ru-RU"/>
              </w:rPr>
            </w:pPr>
            <w:r w:rsidRPr="0042250D">
              <w:rPr>
                <w:sz w:val="20"/>
                <w:szCs w:val="20"/>
                <w:lang w:eastAsia="ru-RU"/>
              </w:rPr>
              <w:t>Доля зданий общеобразовател</w:t>
            </w:r>
            <w:r w:rsidRPr="0042250D">
              <w:rPr>
                <w:sz w:val="20"/>
                <w:szCs w:val="20"/>
                <w:lang w:eastAsia="ru-RU"/>
              </w:rPr>
              <w:t>ь</w:t>
            </w:r>
            <w:r w:rsidRPr="0042250D">
              <w:rPr>
                <w:sz w:val="20"/>
                <w:szCs w:val="20"/>
                <w:lang w:eastAsia="ru-RU"/>
              </w:rPr>
              <w:t>ных организаций, в которых пров</w:t>
            </w:r>
            <w:r w:rsidRPr="0042250D">
              <w:rPr>
                <w:sz w:val="20"/>
                <w:szCs w:val="20"/>
                <w:lang w:eastAsia="ru-RU"/>
              </w:rPr>
              <w:t>е</w:t>
            </w:r>
            <w:r w:rsidRPr="0042250D">
              <w:rPr>
                <w:sz w:val="20"/>
                <w:szCs w:val="20"/>
                <w:lang w:eastAsia="ru-RU"/>
              </w:rPr>
              <w:t>ден капитальный ремонт, от общего количества зданий общеобраз</w:t>
            </w:r>
            <w:r w:rsidRPr="0042250D">
              <w:rPr>
                <w:sz w:val="20"/>
                <w:szCs w:val="20"/>
                <w:lang w:eastAsia="ru-RU"/>
              </w:rPr>
              <w:t>о</w:t>
            </w:r>
            <w:r w:rsidRPr="0042250D">
              <w:rPr>
                <w:sz w:val="20"/>
                <w:szCs w:val="20"/>
                <w:lang w:eastAsia="ru-RU"/>
              </w:rPr>
              <w:t>вательных орг</w:t>
            </w:r>
            <w:r w:rsidRPr="0042250D">
              <w:rPr>
                <w:sz w:val="20"/>
                <w:szCs w:val="20"/>
                <w:lang w:eastAsia="ru-RU"/>
              </w:rPr>
              <w:t>а</w:t>
            </w:r>
            <w:r w:rsidRPr="0042250D">
              <w:rPr>
                <w:sz w:val="20"/>
                <w:szCs w:val="20"/>
                <w:lang w:eastAsia="ru-RU"/>
              </w:rPr>
              <w:t>низаций</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возра</w:t>
            </w:r>
            <w:r w:rsidRPr="0042250D">
              <w:rPr>
                <w:sz w:val="20"/>
                <w:szCs w:val="20"/>
              </w:rPr>
              <w:t>с</w:t>
            </w:r>
            <w:r w:rsidRPr="0042250D">
              <w:rPr>
                <w:sz w:val="20"/>
                <w:szCs w:val="20"/>
              </w:rPr>
              <w:t>тающий (накоп</w:t>
            </w:r>
            <w:r w:rsidRPr="0042250D">
              <w:rPr>
                <w:sz w:val="20"/>
                <w:szCs w:val="20"/>
              </w:rPr>
              <w:t>и</w:t>
            </w:r>
            <w:r w:rsidRPr="0042250D">
              <w:rPr>
                <w:sz w:val="20"/>
                <w:szCs w:val="20"/>
              </w:rPr>
              <w:t>тельный итог)</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0</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0</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11,1</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33,3</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t>44,4</w:t>
            </w:r>
          </w:p>
          <w:p w:rsidR="0042250D" w:rsidRPr="0042250D" w:rsidRDefault="0042250D" w:rsidP="006A549A">
            <w:pPr>
              <w:pStyle w:val="TableParagraph"/>
              <w:contextualSpacing/>
              <w:jc w:val="center"/>
              <w:rPr>
                <w:sz w:val="20"/>
                <w:szCs w:val="20"/>
              </w:rPr>
            </w:pPr>
          </w:p>
          <w:p w:rsidR="0042250D" w:rsidRPr="0042250D" w:rsidRDefault="0042250D" w:rsidP="006A549A">
            <w:pPr>
              <w:pStyle w:val="TableParagraph"/>
              <w:contextualSpacing/>
              <w:jc w:val="center"/>
              <w:rPr>
                <w:sz w:val="20"/>
                <w:szCs w:val="20"/>
              </w:rPr>
            </w:pPr>
          </w:p>
        </w:tc>
        <w:tc>
          <w:tcPr>
            <w:tcW w:w="1560" w:type="dxa"/>
          </w:tcPr>
          <w:p w:rsidR="0042250D" w:rsidRPr="0042250D" w:rsidRDefault="0042250D" w:rsidP="006A549A">
            <w:pPr>
              <w:pStyle w:val="TableParagraph"/>
              <w:contextualSpacing/>
              <w:rPr>
                <w:sz w:val="20"/>
                <w:szCs w:val="20"/>
              </w:rPr>
            </w:pPr>
            <w:r w:rsidRPr="0042250D">
              <w:rPr>
                <w:sz w:val="20"/>
                <w:szCs w:val="20"/>
              </w:rPr>
              <w:t xml:space="preserve">НП «Молодежь и дети»; </w:t>
            </w:r>
          </w:p>
          <w:p w:rsidR="0042250D" w:rsidRPr="0042250D" w:rsidRDefault="0042250D" w:rsidP="006A549A">
            <w:pPr>
              <w:pStyle w:val="TableParagraph"/>
              <w:contextualSpacing/>
              <w:rPr>
                <w:sz w:val="20"/>
                <w:szCs w:val="20"/>
              </w:rPr>
            </w:pPr>
            <w:r w:rsidRPr="0042250D">
              <w:rPr>
                <w:sz w:val="20"/>
                <w:szCs w:val="20"/>
              </w:rPr>
              <w:t>ФП «Все лу</w:t>
            </w:r>
            <w:r w:rsidRPr="0042250D">
              <w:rPr>
                <w:sz w:val="20"/>
                <w:szCs w:val="20"/>
              </w:rPr>
              <w:t>ч</w:t>
            </w:r>
            <w:r w:rsidRPr="0042250D">
              <w:rPr>
                <w:sz w:val="20"/>
                <w:szCs w:val="20"/>
              </w:rPr>
              <w:t>шее детям»;</w:t>
            </w:r>
          </w:p>
          <w:p w:rsidR="0042250D" w:rsidRPr="0042250D" w:rsidRDefault="0042250D" w:rsidP="006A549A">
            <w:pPr>
              <w:shd w:val="clear" w:color="auto" w:fill="FFFFFF"/>
              <w:contextualSpacing/>
              <w:outlineLvl w:val="0"/>
              <w:rPr>
                <w:bCs/>
                <w:kern w:val="36"/>
                <w:sz w:val="20"/>
                <w:szCs w:val="20"/>
              </w:rPr>
            </w:pPr>
            <w:r w:rsidRPr="0042250D">
              <w:rPr>
                <w:bCs/>
                <w:kern w:val="36"/>
                <w:sz w:val="20"/>
                <w:szCs w:val="20"/>
              </w:rPr>
              <w:t>Единый план по достижению национальных целей развития Российской Федерации до 2030 года и на перспективу до 2036 года</w:t>
            </w:r>
          </w:p>
        </w:tc>
        <w:tc>
          <w:tcPr>
            <w:tcW w:w="1559" w:type="dxa"/>
          </w:tcPr>
          <w:p w:rsidR="0042250D" w:rsidRPr="0042250D" w:rsidRDefault="0042250D" w:rsidP="006A549A">
            <w:pPr>
              <w:pStyle w:val="TableParagraph"/>
              <w:tabs>
                <w:tab w:val="left" w:pos="460"/>
              </w:tabs>
              <w:contextualSpacing/>
              <w:rPr>
                <w:sz w:val="20"/>
                <w:szCs w:val="20"/>
              </w:rPr>
            </w:pPr>
            <w:r w:rsidRPr="0042250D">
              <w:rPr>
                <w:sz w:val="20"/>
                <w:szCs w:val="20"/>
              </w:rPr>
              <w:t xml:space="preserve">Комитет по образованию администрации ЗГО, </w:t>
            </w:r>
          </w:p>
          <w:p w:rsidR="0042250D" w:rsidRPr="0042250D" w:rsidRDefault="0042250D" w:rsidP="006A549A">
            <w:pPr>
              <w:pStyle w:val="TableParagraph"/>
              <w:tabs>
                <w:tab w:val="left" w:pos="460"/>
              </w:tabs>
              <w:contextualSpacing/>
              <w:rPr>
                <w:sz w:val="20"/>
                <w:szCs w:val="20"/>
              </w:rPr>
            </w:pPr>
            <w:r w:rsidRPr="0042250D">
              <w:rPr>
                <w:sz w:val="20"/>
                <w:szCs w:val="20"/>
              </w:rPr>
              <w:t>МКУ «Дире</w:t>
            </w:r>
            <w:r w:rsidRPr="0042250D">
              <w:rPr>
                <w:sz w:val="20"/>
                <w:szCs w:val="20"/>
              </w:rPr>
              <w:t>к</w:t>
            </w:r>
            <w:r w:rsidRPr="0042250D">
              <w:rPr>
                <w:sz w:val="20"/>
                <w:szCs w:val="20"/>
              </w:rPr>
              <w:t>ция единого заказчика-застройщика»</w:t>
            </w:r>
          </w:p>
        </w:tc>
        <w:tc>
          <w:tcPr>
            <w:tcW w:w="1700" w:type="dxa"/>
          </w:tcPr>
          <w:p w:rsidR="0042250D" w:rsidRPr="0042250D" w:rsidRDefault="0042250D" w:rsidP="006A549A">
            <w:pPr>
              <w:pStyle w:val="TableParagraph"/>
              <w:contextualSpacing/>
              <w:rPr>
                <w:i/>
                <w:sz w:val="20"/>
                <w:szCs w:val="20"/>
              </w:rPr>
            </w:pPr>
            <w:r w:rsidRPr="0042250D">
              <w:rPr>
                <w:i/>
                <w:sz w:val="20"/>
                <w:szCs w:val="24"/>
              </w:rPr>
              <w:t>«завершение до конца 2030 года капитального ремонта зданий дошкольных о</w:t>
            </w:r>
            <w:r w:rsidRPr="0042250D">
              <w:rPr>
                <w:i/>
                <w:sz w:val="20"/>
                <w:szCs w:val="24"/>
              </w:rPr>
              <w:t>б</w:t>
            </w:r>
            <w:r w:rsidRPr="0042250D">
              <w:rPr>
                <w:i/>
                <w:sz w:val="20"/>
                <w:szCs w:val="24"/>
              </w:rPr>
              <w:t>разовательных организаций и общеобразов</w:t>
            </w:r>
            <w:r w:rsidRPr="0042250D">
              <w:rPr>
                <w:i/>
                <w:sz w:val="20"/>
                <w:szCs w:val="24"/>
              </w:rPr>
              <w:t>а</w:t>
            </w:r>
            <w:r w:rsidRPr="0042250D">
              <w:rPr>
                <w:i/>
                <w:sz w:val="20"/>
                <w:szCs w:val="24"/>
              </w:rPr>
              <w:t>тельных орган</w:t>
            </w:r>
            <w:r w:rsidRPr="0042250D">
              <w:rPr>
                <w:i/>
                <w:sz w:val="20"/>
                <w:szCs w:val="24"/>
              </w:rPr>
              <w:t>и</w:t>
            </w:r>
            <w:r w:rsidRPr="0042250D">
              <w:rPr>
                <w:i/>
                <w:sz w:val="20"/>
                <w:szCs w:val="24"/>
              </w:rPr>
              <w:t>заций, призна</w:t>
            </w:r>
            <w:r w:rsidRPr="0042250D">
              <w:rPr>
                <w:i/>
                <w:sz w:val="20"/>
                <w:szCs w:val="24"/>
              </w:rPr>
              <w:t>н</w:t>
            </w:r>
            <w:r w:rsidRPr="0042250D">
              <w:rPr>
                <w:i/>
                <w:sz w:val="20"/>
                <w:szCs w:val="24"/>
              </w:rPr>
              <w:t>ных нуждающ</w:t>
            </w:r>
            <w:r w:rsidRPr="0042250D">
              <w:rPr>
                <w:i/>
                <w:sz w:val="20"/>
                <w:szCs w:val="24"/>
              </w:rPr>
              <w:t>и</w:t>
            </w:r>
            <w:r w:rsidRPr="0042250D">
              <w:rPr>
                <w:i/>
                <w:sz w:val="20"/>
                <w:szCs w:val="24"/>
              </w:rPr>
              <w:t>мися в провед</w:t>
            </w:r>
            <w:r w:rsidRPr="0042250D">
              <w:rPr>
                <w:i/>
                <w:sz w:val="20"/>
                <w:szCs w:val="24"/>
              </w:rPr>
              <w:t>е</w:t>
            </w:r>
            <w:r w:rsidRPr="0042250D">
              <w:rPr>
                <w:i/>
                <w:sz w:val="20"/>
                <w:szCs w:val="24"/>
              </w:rPr>
              <w:t>нии такого</w:t>
            </w:r>
            <w:r w:rsidRPr="0042250D">
              <w:rPr>
                <w:i/>
                <w:spacing w:val="28"/>
                <w:sz w:val="20"/>
                <w:szCs w:val="24"/>
              </w:rPr>
              <w:t xml:space="preserve"> </w:t>
            </w:r>
            <w:r w:rsidRPr="0042250D">
              <w:rPr>
                <w:i/>
                <w:sz w:val="20"/>
                <w:szCs w:val="24"/>
              </w:rPr>
              <w:t>р</w:t>
            </w:r>
            <w:r w:rsidRPr="0042250D">
              <w:rPr>
                <w:i/>
                <w:sz w:val="20"/>
                <w:szCs w:val="24"/>
              </w:rPr>
              <w:t>е</w:t>
            </w:r>
            <w:r w:rsidRPr="0042250D">
              <w:rPr>
                <w:i/>
                <w:sz w:val="20"/>
                <w:szCs w:val="24"/>
              </w:rPr>
              <w:t>монта</w:t>
            </w:r>
            <w:r w:rsidRPr="0042250D">
              <w:rPr>
                <w:i/>
                <w:spacing w:val="28"/>
                <w:sz w:val="20"/>
                <w:szCs w:val="24"/>
              </w:rPr>
              <w:t xml:space="preserve"> </w:t>
            </w:r>
            <w:r w:rsidRPr="0042250D">
              <w:rPr>
                <w:i/>
                <w:sz w:val="20"/>
                <w:szCs w:val="24"/>
              </w:rPr>
              <w:t>по</w:t>
            </w:r>
            <w:r w:rsidRPr="0042250D">
              <w:rPr>
                <w:i/>
                <w:spacing w:val="29"/>
                <w:sz w:val="20"/>
                <w:szCs w:val="24"/>
              </w:rPr>
              <w:t xml:space="preserve"> </w:t>
            </w:r>
            <w:r w:rsidRPr="0042250D">
              <w:rPr>
                <w:i/>
                <w:sz w:val="20"/>
                <w:szCs w:val="24"/>
              </w:rPr>
              <w:t>с</w:t>
            </w:r>
            <w:r w:rsidRPr="0042250D">
              <w:rPr>
                <w:i/>
                <w:sz w:val="20"/>
                <w:szCs w:val="24"/>
              </w:rPr>
              <w:t>о</w:t>
            </w:r>
            <w:r w:rsidRPr="0042250D">
              <w:rPr>
                <w:i/>
                <w:sz w:val="20"/>
                <w:szCs w:val="24"/>
              </w:rPr>
              <w:t>стоянию</w:t>
            </w:r>
            <w:r w:rsidRPr="0042250D">
              <w:rPr>
                <w:i/>
                <w:spacing w:val="27"/>
                <w:sz w:val="20"/>
                <w:szCs w:val="24"/>
              </w:rPr>
              <w:t xml:space="preserve"> </w:t>
            </w:r>
            <w:r w:rsidRPr="0042250D">
              <w:rPr>
                <w:i/>
                <w:sz w:val="20"/>
                <w:szCs w:val="24"/>
              </w:rPr>
              <w:t>на</w:t>
            </w:r>
            <w:r w:rsidRPr="0042250D">
              <w:rPr>
                <w:i/>
                <w:spacing w:val="28"/>
                <w:sz w:val="20"/>
                <w:szCs w:val="24"/>
              </w:rPr>
              <w:t xml:space="preserve"> </w:t>
            </w:r>
            <w:r w:rsidRPr="0042250D">
              <w:rPr>
                <w:i/>
                <w:sz w:val="20"/>
                <w:szCs w:val="24"/>
              </w:rPr>
              <w:t>1</w:t>
            </w:r>
            <w:r w:rsidRPr="0042250D">
              <w:rPr>
                <w:i/>
                <w:spacing w:val="29"/>
                <w:sz w:val="20"/>
                <w:szCs w:val="24"/>
              </w:rPr>
              <w:t xml:space="preserve"> </w:t>
            </w:r>
            <w:r w:rsidRPr="0042250D">
              <w:rPr>
                <w:i/>
                <w:sz w:val="20"/>
                <w:szCs w:val="24"/>
              </w:rPr>
              <w:t>января</w:t>
            </w:r>
            <w:r w:rsidRPr="0042250D">
              <w:rPr>
                <w:i/>
                <w:spacing w:val="28"/>
                <w:sz w:val="20"/>
                <w:szCs w:val="24"/>
              </w:rPr>
              <w:t xml:space="preserve"> </w:t>
            </w:r>
            <w:r w:rsidRPr="0042250D">
              <w:rPr>
                <w:i/>
                <w:sz w:val="20"/>
                <w:szCs w:val="24"/>
              </w:rPr>
              <w:t>2025</w:t>
            </w:r>
            <w:r w:rsidRPr="0042250D">
              <w:rPr>
                <w:i/>
                <w:spacing w:val="29"/>
                <w:sz w:val="20"/>
                <w:szCs w:val="24"/>
              </w:rPr>
              <w:t xml:space="preserve"> </w:t>
            </w:r>
            <w:r w:rsidRPr="0042250D">
              <w:rPr>
                <w:i/>
                <w:sz w:val="20"/>
                <w:szCs w:val="24"/>
              </w:rPr>
              <w:t>г.»</w:t>
            </w:r>
          </w:p>
        </w:tc>
        <w:tc>
          <w:tcPr>
            <w:tcW w:w="1559" w:type="dxa"/>
          </w:tcPr>
          <w:p w:rsidR="0042250D" w:rsidRPr="0042250D" w:rsidRDefault="0042250D" w:rsidP="006A549A">
            <w:pPr>
              <w:pStyle w:val="TableParagraph"/>
              <w:contextualSpacing/>
              <w:jc w:val="center"/>
              <w:rPr>
                <w:sz w:val="20"/>
                <w:szCs w:val="20"/>
                <w:lang w:eastAsia="ru-RU"/>
              </w:rPr>
            </w:pPr>
            <w:r w:rsidRPr="0042250D">
              <w:rPr>
                <w:sz w:val="20"/>
                <w:szCs w:val="20"/>
                <w:lang w:eastAsia="ru-RU"/>
              </w:rPr>
              <w:t>Государстве</w:t>
            </w:r>
            <w:r w:rsidRPr="0042250D">
              <w:rPr>
                <w:sz w:val="20"/>
                <w:szCs w:val="20"/>
                <w:lang w:eastAsia="ru-RU"/>
              </w:rPr>
              <w:t>н</w:t>
            </w:r>
            <w:r w:rsidRPr="0042250D">
              <w:rPr>
                <w:sz w:val="20"/>
                <w:szCs w:val="20"/>
                <w:lang w:eastAsia="ru-RU"/>
              </w:rPr>
              <w:t>ная информ</w:t>
            </w:r>
            <w:r w:rsidRPr="0042250D">
              <w:rPr>
                <w:sz w:val="20"/>
                <w:szCs w:val="20"/>
                <w:lang w:eastAsia="ru-RU"/>
              </w:rPr>
              <w:t>а</w:t>
            </w:r>
            <w:r w:rsidRPr="0042250D">
              <w:rPr>
                <w:sz w:val="20"/>
                <w:szCs w:val="20"/>
                <w:lang w:eastAsia="ru-RU"/>
              </w:rPr>
              <w:t>ционная си</w:t>
            </w:r>
            <w:r w:rsidRPr="0042250D">
              <w:rPr>
                <w:sz w:val="20"/>
                <w:szCs w:val="20"/>
                <w:lang w:eastAsia="ru-RU"/>
              </w:rPr>
              <w:t>с</w:t>
            </w:r>
            <w:r w:rsidRPr="0042250D">
              <w:rPr>
                <w:sz w:val="20"/>
                <w:szCs w:val="20"/>
                <w:lang w:eastAsia="ru-RU"/>
              </w:rPr>
              <w:t>тема «Цифр</w:t>
            </w:r>
            <w:r w:rsidRPr="0042250D">
              <w:rPr>
                <w:sz w:val="20"/>
                <w:szCs w:val="20"/>
                <w:lang w:eastAsia="ru-RU"/>
              </w:rPr>
              <w:t>о</w:t>
            </w:r>
            <w:r w:rsidRPr="0042250D">
              <w:rPr>
                <w:sz w:val="20"/>
                <w:szCs w:val="20"/>
                <w:lang w:eastAsia="ru-RU"/>
              </w:rPr>
              <w:t>вая аналитич</w:t>
            </w:r>
            <w:r w:rsidRPr="0042250D">
              <w:rPr>
                <w:sz w:val="20"/>
                <w:szCs w:val="20"/>
                <w:lang w:eastAsia="ru-RU"/>
              </w:rPr>
              <w:t>е</w:t>
            </w:r>
            <w:r w:rsidRPr="0042250D">
              <w:rPr>
                <w:sz w:val="20"/>
                <w:szCs w:val="20"/>
                <w:lang w:eastAsia="ru-RU"/>
              </w:rPr>
              <w:t>ская платфо</w:t>
            </w:r>
            <w:r w:rsidRPr="0042250D">
              <w:rPr>
                <w:sz w:val="20"/>
                <w:szCs w:val="20"/>
                <w:lang w:eastAsia="ru-RU"/>
              </w:rPr>
              <w:t>р</w:t>
            </w:r>
            <w:r w:rsidRPr="0042250D">
              <w:rPr>
                <w:sz w:val="20"/>
                <w:szCs w:val="20"/>
                <w:lang w:eastAsia="ru-RU"/>
              </w:rPr>
              <w:t>ма предоста</w:t>
            </w:r>
            <w:r w:rsidRPr="0042250D">
              <w:rPr>
                <w:sz w:val="20"/>
                <w:szCs w:val="20"/>
                <w:lang w:eastAsia="ru-RU"/>
              </w:rPr>
              <w:t>в</w:t>
            </w:r>
            <w:r w:rsidRPr="0042250D">
              <w:rPr>
                <w:sz w:val="20"/>
                <w:szCs w:val="20"/>
                <w:lang w:eastAsia="ru-RU"/>
              </w:rPr>
              <w:t>ления стат</w:t>
            </w:r>
            <w:r w:rsidRPr="0042250D">
              <w:rPr>
                <w:sz w:val="20"/>
                <w:szCs w:val="20"/>
                <w:lang w:eastAsia="ru-RU"/>
              </w:rPr>
              <w:t>и</w:t>
            </w:r>
            <w:r w:rsidRPr="0042250D">
              <w:rPr>
                <w:sz w:val="20"/>
                <w:szCs w:val="20"/>
                <w:lang w:eastAsia="ru-RU"/>
              </w:rPr>
              <w:t>стических да</w:t>
            </w:r>
            <w:r w:rsidRPr="0042250D">
              <w:rPr>
                <w:sz w:val="20"/>
                <w:szCs w:val="20"/>
                <w:lang w:eastAsia="ru-RU"/>
              </w:rPr>
              <w:t>н</w:t>
            </w:r>
            <w:r w:rsidRPr="0042250D">
              <w:rPr>
                <w:sz w:val="20"/>
                <w:szCs w:val="20"/>
                <w:lang w:eastAsia="ru-RU"/>
              </w:rPr>
              <w:t xml:space="preserve">ных» (ГИС ЦАП), </w:t>
            </w:r>
          </w:p>
          <w:p w:rsidR="0042250D" w:rsidRPr="0042250D" w:rsidRDefault="0042250D" w:rsidP="006A549A">
            <w:pPr>
              <w:pStyle w:val="TableParagraph"/>
              <w:contextualSpacing/>
              <w:jc w:val="center"/>
              <w:rPr>
                <w:sz w:val="20"/>
                <w:szCs w:val="20"/>
                <w:lang w:eastAsia="ru-RU"/>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 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ской области</w:t>
            </w:r>
          </w:p>
        </w:tc>
      </w:tr>
      <w:tr w:rsidR="0042250D" w:rsidRPr="0042250D" w:rsidTr="009F3A7F">
        <w:trPr>
          <w:trHeight w:val="275"/>
        </w:trPr>
        <w:tc>
          <w:tcPr>
            <w:tcW w:w="15309" w:type="dxa"/>
            <w:gridSpan w:val="15"/>
          </w:tcPr>
          <w:p w:rsidR="0042250D" w:rsidRPr="0042250D" w:rsidRDefault="0042250D" w:rsidP="006A549A">
            <w:pPr>
              <w:pStyle w:val="TableParagraph"/>
              <w:ind w:right="-1"/>
              <w:contextualSpacing/>
              <w:jc w:val="center"/>
              <w:rPr>
                <w:sz w:val="20"/>
                <w:szCs w:val="20"/>
              </w:rPr>
            </w:pPr>
            <w:r w:rsidRPr="0042250D">
              <w:rPr>
                <w:sz w:val="20"/>
                <w:szCs w:val="20"/>
              </w:rPr>
              <w:t xml:space="preserve">Задача 2. </w:t>
            </w:r>
            <w:r w:rsidRPr="0042250D">
              <w:rPr>
                <w:iCs/>
                <w:kern w:val="2"/>
                <w:sz w:val="20"/>
                <w:szCs w:val="20"/>
                <w:lang w:eastAsia="ru-RU"/>
              </w:rPr>
              <w:t xml:space="preserve">Обеспечение воспитательной деятельности и классного руководства в общеобразовательных учреждениях </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t>4.</w:t>
            </w:r>
          </w:p>
        </w:tc>
        <w:tc>
          <w:tcPr>
            <w:tcW w:w="1843" w:type="dxa"/>
          </w:tcPr>
          <w:p w:rsidR="0042250D" w:rsidRPr="0042250D" w:rsidRDefault="0042250D" w:rsidP="006A549A">
            <w:pPr>
              <w:ind w:right="27"/>
              <w:contextualSpacing/>
              <w:textAlignment w:val="baseline"/>
              <w:rPr>
                <w:sz w:val="20"/>
                <w:szCs w:val="20"/>
              </w:rPr>
            </w:pPr>
            <w:r w:rsidRPr="0042250D">
              <w:rPr>
                <w:kern w:val="2"/>
                <w:sz w:val="20"/>
                <w:szCs w:val="20"/>
              </w:rPr>
              <w:t>Доля муниц</w:t>
            </w:r>
            <w:r w:rsidRPr="0042250D">
              <w:rPr>
                <w:kern w:val="2"/>
                <w:sz w:val="20"/>
                <w:szCs w:val="20"/>
              </w:rPr>
              <w:t>и</w:t>
            </w:r>
            <w:r w:rsidRPr="0042250D">
              <w:rPr>
                <w:kern w:val="2"/>
                <w:sz w:val="20"/>
                <w:szCs w:val="20"/>
              </w:rPr>
              <w:t>пальных общео</w:t>
            </w:r>
            <w:r w:rsidRPr="0042250D">
              <w:rPr>
                <w:kern w:val="2"/>
                <w:sz w:val="20"/>
                <w:szCs w:val="20"/>
              </w:rPr>
              <w:t>б</w:t>
            </w:r>
            <w:r w:rsidRPr="0042250D">
              <w:rPr>
                <w:kern w:val="2"/>
                <w:sz w:val="20"/>
                <w:szCs w:val="20"/>
              </w:rPr>
              <w:t>разовательных организаций, в которых  обесп</w:t>
            </w:r>
            <w:r w:rsidRPr="0042250D">
              <w:rPr>
                <w:kern w:val="2"/>
                <w:sz w:val="20"/>
                <w:szCs w:val="20"/>
              </w:rPr>
              <w:t>е</w:t>
            </w:r>
            <w:r w:rsidRPr="0042250D">
              <w:rPr>
                <w:kern w:val="2"/>
                <w:sz w:val="20"/>
                <w:szCs w:val="20"/>
              </w:rPr>
              <w:t>чена деятельность советников дире</w:t>
            </w:r>
            <w:r w:rsidRPr="0042250D">
              <w:rPr>
                <w:kern w:val="2"/>
                <w:sz w:val="20"/>
                <w:szCs w:val="20"/>
              </w:rPr>
              <w:t>к</w:t>
            </w:r>
            <w:r w:rsidRPr="0042250D">
              <w:rPr>
                <w:kern w:val="2"/>
                <w:sz w:val="20"/>
                <w:szCs w:val="20"/>
              </w:rPr>
              <w:t>тора по воспит</w:t>
            </w:r>
            <w:r w:rsidRPr="0042250D">
              <w:rPr>
                <w:kern w:val="2"/>
                <w:sz w:val="20"/>
                <w:szCs w:val="20"/>
              </w:rPr>
              <w:t>а</w:t>
            </w:r>
            <w:r w:rsidRPr="0042250D">
              <w:rPr>
                <w:kern w:val="2"/>
                <w:sz w:val="20"/>
                <w:szCs w:val="20"/>
              </w:rPr>
              <w:t>нию и взаимоде</w:t>
            </w:r>
            <w:r w:rsidRPr="0042250D">
              <w:rPr>
                <w:kern w:val="2"/>
                <w:sz w:val="20"/>
                <w:szCs w:val="20"/>
              </w:rPr>
              <w:t>й</w:t>
            </w:r>
            <w:r w:rsidRPr="0042250D">
              <w:rPr>
                <w:kern w:val="2"/>
                <w:sz w:val="20"/>
                <w:szCs w:val="20"/>
              </w:rPr>
              <w:t>ствию с детскими общественными объединениями</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contextualSpacing/>
              <w:jc w:val="center"/>
              <w:rPr>
                <w:sz w:val="20"/>
                <w:szCs w:val="20"/>
              </w:rPr>
            </w:pPr>
            <w:r w:rsidRPr="0042250D">
              <w:rPr>
                <w:sz w:val="20"/>
                <w:szCs w:val="20"/>
              </w:rPr>
              <w:t>ди</w:t>
            </w:r>
            <w:r w:rsidRPr="0042250D">
              <w:rPr>
                <w:sz w:val="20"/>
                <w:szCs w:val="20"/>
              </w:rPr>
              <w:t>с</w:t>
            </w:r>
            <w:r w:rsidRPr="0042250D">
              <w:rPr>
                <w:sz w:val="20"/>
                <w:szCs w:val="20"/>
              </w:rPr>
              <w:t>кретный показ</w:t>
            </w:r>
            <w:r w:rsidRPr="0042250D">
              <w:rPr>
                <w:sz w:val="20"/>
                <w:szCs w:val="20"/>
              </w:rPr>
              <w:t>а</w:t>
            </w:r>
            <w:r w:rsidRPr="0042250D">
              <w:rPr>
                <w:sz w:val="20"/>
                <w:szCs w:val="20"/>
              </w:rPr>
              <w:t>тель</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100</w:t>
            </w:r>
          </w:p>
        </w:tc>
        <w:tc>
          <w:tcPr>
            <w:tcW w:w="708"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1560" w:type="dxa"/>
          </w:tcPr>
          <w:p w:rsidR="0042250D" w:rsidRPr="0042250D" w:rsidRDefault="0042250D" w:rsidP="006A549A">
            <w:pPr>
              <w:pStyle w:val="TableParagraph"/>
              <w:contextualSpacing/>
              <w:rPr>
                <w:sz w:val="20"/>
                <w:szCs w:val="20"/>
              </w:rPr>
            </w:pPr>
            <w:r w:rsidRPr="0042250D">
              <w:rPr>
                <w:sz w:val="20"/>
                <w:szCs w:val="20"/>
              </w:rPr>
              <w:t xml:space="preserve">НП «Молодежь и дети»; </w:t>
            </w:r>
          </w:p>
          <w:p w:rsidR="0042250D" w:rsidRPr="0042250D" w:rsidRDefault="0042250D" w:rsidP="006A549A">
            <w:pPr>
              <w:pStyle w:val="TableParagraph"/>
              <w:contextualSpacing/>
              <w:rPr>
                <w:bCs/>
                <w:kern w:val="36"/>
                <w:sz w:val="20"/>
                <w:szCs w:val="20"/>
                <w:lang w:eastAsia="ru-RU"/>
              </w:rPr>
            </w:pPr>
            <w:r w:rsidRPr="0042250D">
              <w:rPr>
                <w:sz w:val="20"/>
                <w:szCs w:val="20"/>
              </w:rPr>
              <w:t>ФП «Педагоги и наставники»</w:t>
            </w:r>
          </w:p>
          <w:p w:rsidR="0042250D" w:rsidRPr="0042250D" w:rsidRDefault="0042250D" w:rsidP="006A549A">
            <w:pPr>
              <w:shd w:val="clear" w:color="auto" w:fill="FFFFFF"/>
              <w:contextualSpacing/>
              <w:outlineLvl w:val="0"/>
              <w:rPr>
                <w:bCs/>
                <w:kern w:val="36"/>
                <w:sz w:val="20"/>
                <w:szCs w:val="20"/>
              </w:rPr>
            </w:pPr>
          </w:p>
        </w:tc>
        <w:tc>
          <w:tcPr>
            <w:tcW w:w="1559" w:type="dxa"/>
          </w:tcPr>
          <w:p w:rsidR="0042250D" w:rsidRPr="0042250D" w:rsidRDefault="0042250D" w:rsidP="006A549A">
            <w:pPr>
              <w:pStyle w:val="TableParagraph"/>
              <w:contextualSpacing/>
              <w:rPr>
                <w:sz w:val="20"/>
                <w:szCs w:val="20"/>
              </w:rPr>
            </w:pPr>
            <w:r w:rsidRPr="0042250D">
              <w:rPr>
                <w:sz w:val="20"/>
                <w:szCs w:val="20"/>
              </w:rPr>
              <w:t>Комитет по образованию администрации ЗГО, общео</w:t>
            </w:r>
            <w:r w:rsidRPr="0042250D">
              <w:rPr>
                <w:sz w:val="20"/>
                <w:szCs w:val="20"/>
              </w:rPr>
              <w:t>б</w:t>
            </w:r>
            <w:r w:rsidRPr="0042250D">
              <w:rPr>
                <w:sz w:val="20"/>
                <w:szCs w:val="20"/>
              </w:rPr>
              <w:t>разовательные организации</w:t>
            </w:r>
          </w:p>
        </w:tc>
        <w:tc>
          <w:tcPr>
            <w:tcW w:w="1700" w:type="dxa"/>
          </w:tcPr>
          <w:p w:rsidR="0042250D" w:rsidRPr="0042250D" w:rsidRDefault="0042250D" w:rsidP="006A549A">
            <w:pPr>
              <w:pStyle w:val="affff5"/>
              <w:tabs>
                <w:tab w:val="left" w:pos="900"/>
              </w:tabs>
              <w:spacing w:line="240" w:lineRule="auto"/>
              <w:ind w:left="0" w:right="52"/>
              <w:rPr>
                <w:rFonts w:ascii="Times New Roman" w:hAnsi="Times New Roman"/>
                <w:i/>
                <w:sz w:val="20"/>
                <w:szCs w:val="24"/>
              </w:rPr>
            </w:pPr>
            <w:r w:rsidRPr="0042250D">
              <w:rPr>
                <w:rFonts w:ascii="Times New Roman" w:hAnsi="Times New Roman"/>
                <w:i/>
                <w:sz w:val="20"/>
                <w:szCs w:val="24"/>
              </w:rPr>
              <w:t>«создание к 2030 году условий для восп</w:t>
            </w:r>
            <w:r w:rsidRPr="0042250D">
              <w:rPr>
                <w:rFonts w:ascii="Times New Roman" w:hAnsi="Times New Roman"/>
                <w:i/>
                <w:sz w:val="20"/>
                <w:szCs w:val="24"/>
              </w:rPr>
              <w:t>и</w:t>
            </w:r>
            <w:r w:rsidRPr="0042250D">
              <w:rPr>
                <w:rFonts w:ascii="Times New Roman" w:hAnsi="Times New Roman"/>
                <w:i/>
                <w:sz w:val="20"/>
                <w:szCs w:val="24"/>
              </w:rPr>
              <w:t>тания гарм</w:t>
            </w:r>
            <w:r w:rsidRPr="0042250D">
              <w:rPr>
                <w:rFonts w:ascii="Times New Roman" w:hAnsi="Times New Roman"/>
                <w:i/>
                <w:sz w:val="20"/>
                <w:szCs w:val="24"/>
              </w:rPr>
              <w:t>о</w:t>
            </w:r>
            <w:r w:rsidRPr="0042250D">
              <w:rPr>
                <w:rFonts w:ascii="Times New Roman" w:hAnsi="Times New Roman"/>
                <w:i/>
                <w:sz w:val="20"/>
                <w:szCs w:val="24"/>
              </w:rPr>
              <w:t>нично развитой, патриотичной и социально о</w:t>
            </w:r>
            <w:r w:rsidRPr="0042250D">
              <w:rPr>
                <w:rFonts w:ascii="Times New Roman" w:hAnsi="Times New Roman"/>
                <w:i/>
                <w:sz w:val="20"/>
                <w:szCs w:val="24"/>
              </w:rPr>
              <w:t>т</w:t>
            </w:r>
            <w:r w:rsidRPr="0042250D">
              <w:rPr>
                <w:rFonts w:ascii="Times New Roman" w:hAnsi="Times New Roman"/>
                <w:i/>
                <w:sz w:val="20"/>
                <w:szCs w:val="24"/>
              </w:rPr>
              <w:t>ветственной личности на основе трад</w:t>
            </w:r>
            <w:r w:rsidRPr="0042250D">
              <w:rPr>
                <w:rFonts w:ascii="Times New Roman" w:hAnsi="Times New Roman"/>
                <w:i/>
                <w:sz w:val="20"/>
                <w:szCs w:val="24"/>
              </w:rPr>
              <w:t>и</w:t>
            </w:r>
            <w:r w:rsidRPr="0042250D">
              <w:rPr>
                <w:rFonts w:ascii="Times New Roman" w:hAnsi="Times New Roman"/>
                <w:i/>
                <w:sz w:val="20"/>
                <w:szCs w:val="24"/>
              </w:rPr>
              <w:t>ционных ро</w:t>
            </w:r>
            <w:r w:rsidRPr="0042250D">
              <w:rPr>
                <w:rFonts w:ascii="Times New Roman" w:hAnsi="Times New Roman"/>
                <w:i/>
                <w:sz w:val="20"/>
                <w:szCs w:val="24"/>
              </w:rPr>
              <w:t>с</w:t>
            </w:r>
            <w:r w:rsidRPr="0042250D">
              <w:rPr>
                <w:rFonts w:ascii="Times New Roman" w:hAnsi="Times New Roman"/>
                <w:i/>
                <w:sz w:val="20"/>
                <w:szCs w:val="24"/>
              </w:rPr>
              <w:t>сийских</w:t>
            </w:r>
            <w:r w:rsidRPr="0042250D">
              <w:rPr>
                <w:rFonts w:ascii="Times New Roman" w:hAnsi="Times New Roman"/>
                <w:i/>
                <w:spacing w:val="80"/>
                <w:sz w:val="20"/>
                <w:szCs w:val="24"/>
              </w:rPr>
              <w:t xml:space="preserve"> </w:t>
            </w:r>
            <w:r w:rsidRPr="0042250D">
              <w:rPr>
                <w:rFonts w:ascii="Times New Roman" w:hAnsi="Times New Roman"/>
                <w:i/>
                <w:sz w:val="20"/>
                <w:szCs w:val="24"/>
              </w:rPr>
              <w:t>духо</w:t>
            </w:r>
            <w:r w:rsidRPr="0042250D">
              <w:rPr>
                <w:rFonts w:ascii="Times New Roman" w:hAnsi="Times New Roman"/>
                <w:i/>
                <w:sz w:val="20"/>
                <w:szCs w:val="24"/>
              </w:rPr>
              <w:t>в</w:t>
            </w:r>
            <w:r w:rsidRPr="0042250D">
              <w:rPr>
                <w:rFonts w:ascii="Times New Roman" w:hAnsi="Times New Roman"/>
                <w:i/>
                <w:sz w:val="20"/>
                <w:szCs w:val="24"/>
              </w:rPr>
              <w:lastRenderedPageBreak/>
              <w:t>но-нравственных</w:t>
            </w:r>
            <w:r w:rsidRPr="0042250D">
              <w:rPr>
                <w:rFonts w:ascii="Times New Roman" w:hAnsi="Times New Roman"/>
                <w:i/>
                <w:spacing w:val="80"/>
                <w:sz w:val="20"/>
                <w:szCs w:val="24"/>
              </w:rPr>
              <w:t xml:space="preserve"> </w:t>
            </w:r>
            <w:r w:rsidRPr="0042250D">
              <w:rPr>
                <w:rFonts w:ascii="Times New Roman" w:hAnsi="Times New Roman"/>
                <w:i/>
                <w:sz w:val="20"/>
                <w:szCs w:val="24"/>
              </w:rPr>
              <w:t>и</w:t>
            </w:r>
            <w:r w:rsidRPr="0042250D">
              <w:rPr>
                <w:rFonts w:ascii="Times New Roman" w:hAnsi="Times New Roman"/>
                <w:i/>
                <w:spacing w:val="80"/>
                <w:sz w:val="20"/>
                <w:szCs w:val="24"/>
              </w:rPr>
              <w:t xml:space="preserve"> </w:t>
            </w:r>
            <w:r w:rsidRPr="0042250D">
              <w:rPr>
                <w:rFonts w:ascii="Times New Roman" w:hAnsi="Times New Roman"/>
                <w:i/>
                <w:sz w:val="20"/>
                <w:szCs w:val="24"/>
              </w:rPr>
              <w:t>культурно-исторических</w:t>
            </w:r>
            <w:r w:rsidRPr="0042250D">
              <w:rPr>
                <w:rFonts w:ascii="Times New Roman" w:hAnsi="Times New Roman"/>
                <w:i/>
                <w:spacing w:val="80"/>
                <w:sz w:val="20"/>
                <w:szCs w:val="24"/>
              </w:rPr>
              <w:t xml:space="preserve"> </w:t>
            </w:r>
            <w:r w:rsidRPr="0042250D">
              <w:rPr>
                <w:rFonts w:ascii="Times New Roman" w:hAnsi="Times New Roman"/>
                <w:i/>
                <w:sz w:val="20"/>
                <w:szCs w:val="24"/>
              </w:rPr>
              <w:t>ценностей»;</w:t>
            </w:r>
          </w:p>
          <w:p w:rsidR="0042250D" w:rsidRPr="0042250D" w:rsidRDefault="0042250D" w:rsidP="006A549A">
            <w:pPr>
              <w:pStyle w:val="TableParagraph"/>
              <w:tabs>
                <w:tab w:val="left" w:pos="734"/>
              </w:tabs>
              <w:contextualSpacing/>
              <w:rPr>
                <w:i/>
                <w:sz w:val="20"/>
                <w:szCs w:val="20"/>
              </w:rPr>
            </w:pPr>
            <w:r w:rsidRPr="0042250D">
              <w:rPr>
                <w:i/>
                <w:sz w:val="20"/>
                <w:szCs w:val="24"/>
              </w:rPr>
              <w:t>«обеспечение к 2030 году фун</w:t>
            </w:r>
            <w:r w:rsidRPr="0042250D">
              <w:rPr>
                <w:i/>
                <w:sz w:val="20"/>
                <w:szCs w:val="24"/>
              </w:rPr>
              <w:t>к</w:t>
            </w:r>
            <w:r w:rsidRPr="0042250D">
              <w:rPr>
                <w:i/>
                <w:sz w:val="20"/>
                <w:szCs w:val="24"/>
              </w:rPr>
              <w:t>ционирования эффективной системы выя</w:t>
            </w:r>
            <w:r w:rsidRPr="0042250D">
              <w:rPr>
                <w:i/>
                <w:sz w:val="20"/>
                <w:szCs w:val="24"/>
              </w:rPr>
              <w:t>в</w:t>
            </w:r>
            <w:r w:rsidRPr="0042250D">
              <w:rPr>
                <w:i/>
                <w:sz w:val="20"/>
                <w:szCs w:val="24"/>
              </w:rPr>
              <w:t>ления, поддер</w:t>
            </w:r>
            <w:r w:rsidRPr="0042250D">
              <w:rPr>
                <w:i/>
                <w:sz w:val="20"/>
                <w:szCs w:val="24"/>
              </w:rPr>
              <w:t>ж</w:t>
            </w:r>
            <w:r w:rsidRPr="0042250D">
              <w:rPr>
                <w:i/>
                <w:sz w:val="20"/>
                <w:szCs w:val="24"/>
              </w:rPr>
              <w:t>ки и развития способностей и талантов детей и молодежи, основанной на принципах о</w:t>
            </w:r>
            <w:r w:rsidRPr="0042250D">
              <w:rPr>
                <w:i/>
                <w:sz w:val="20"/>
                <w:szCs w:val="24"/>
              </w:rPr>
              <w:t>т</w:t>
            </w:r>
            <w:r w:rsidRPr="0042250D">
              <w:rPr>
                <w:i/>
                <w:sz w:val="20"/>
                <w:szCs w:val="24"/>
              </w:rPr>
              <w:t>ветственности, справедливости, всеобщности и направленной на самоопределение и професси</w:t>
            </w:r>
            <w:r w:rsidRPr="0042250D">
              <w:rPr>
                <w:i/>
                <w:sz w:val="20"/>
                <w:szCs w:val="24"/>
              </w:rPr>
              <w:t>о</w:t>
            </w:r>
            <w:r w:rsidRPr="0042250D">
              <w:rPr>
                <w:i/>
                <w:sz w:val="20"/>
                <w:szCs w:val="24"/>
              </w:rPr>
              <w:t>нальную орие</w:t>
            </w:r>
            <w:r w:rsidRPr="0042250D">
              <w:rPr>
                <w:i/>
                <w:sz w:val="20"/>
                <w:szCs w:val="24"/>
              </w:rPr>
              <w:t>н</w:t>
            </w:r>
            <w:r w:rsidRPr="0042250D">
              <w:rPr>
                <w:i/>
                <w:sz w:val="20"/>
                <w:szCs w:val="24"/>
              </w:rPr>
              <w:t>тацию 100 пр</w:t>
            </w:r>
            <w:r w:rsidRPr="0042250D">
              <w:rPr>
                <w:i/>
                <w:sz w:val="20"/>
                <w:szCs w:val="24"/>
              </w:rPr>
              <w:t>о</w:t>
            </w:r>
            <w:r w:rsidRPr="0042250D">
              <w:rPr>
                <w:i/>
                <w:sz w:val="20"/>
                <w:szCs w:val="24"/>
              </w:rPr>
              <w:t>центов обуча</w:t>
            </w:r>
            <w:r w:rsidRPr="0042250D">
              <w:rPr>
                <w:i/>
                <w:sz w:val="20"/>
                <w:szCs w:val="24"/>
              </w:rPr>
              <w:t>ю</w:t>
            </w:r>
            <w:r w:rsidRPr="0042250D">
              <w:rPr>
                <w:i/>
                <w:sz w:val="20"/>
                <w:szCs w:val="24"/>
              </w:rPr>
              <w:t>щихся»</w:t>
            </w:r>
          </w:p>
        </w:tc>
        <w:tc>
          <w:tcPr>
            <w:tcW w:w="1559" w:type="dxa"/>
          </w:tcPr>
          <w:p w:rsidR="0042250D" w:rsidRPr="0042250D" w:rsidRDefault="0042250D" w:rsidP="006A549A">
            <w:pPr>
              <w:pStyle w:val="TableParagraph"/>
              <w:contextualSpacing/>
              <w:jc w:val="center"/>
              <w:rPr>
                <w:sz w:val="20"/>
                <w:szCs w:val="20"/>
              </w:rPr>
            </w:pPr>
            <w:r w:rsidRPr="0042250D">
              <w:rPr>
                <w:sz w:val="20"/>
                <w:szCs w:val="20"/>
              </w:rPr>
              <w:lastRenderedPageBreak/>
              <w:t>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ской области,</w:t>
            </w:r>
          </w:p>
          <w:p w:rsidR="0042250D" w:rsidRPr="0042250D" w:rsidRDefault="0042250D" w:rsidP="006A549A">
            <w:pPr>
              <w:pStyle w:val="TableParagraph"/>
              <w:ind w:left="2"/>
              <w:contextualSpacing/>
              <w:jc w:val="center"/>
              <w:rPr>
                <w:sz w:val="20"/>
                <w:szCs w:val="20"/>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w:t>
            </w:r>
          </w:p>
        </w:tc>
      </w:tr>
      <w:tr w:rsidR="0042250D" w:rsidRPr="0042250D" w:rsidTr="009F3A7F">
        <w:trPr>
          <w:trHeight w:val="275"/>
        </w:trPr>
        <w:tc>
          <w:tcPr>
            <w:tcW w:w="15309" w:type="dxa"/>
            <w:gridSpan w:val="15"/>
          </w:tcPr>
          <w:p w:rsidR="0042250D" w:rsidRPr="0042250D" w:rsidRDefault="0042250D" w:rsidP="006A549A">
            <w:pPr>
              <w:pStyle w:val="TableParagraph"/>
              <w:ind w:right="-1"/>
              <w:contextualSpacing/>
              <w:jc w:val="center"/>
              <w:rPr>
                <w:sz w:val="20"/>
                <w:szCs w:val="20"/>
                <w:lang w:eastAsia="ru-RU"/>
              </w:rPr>
            </w:pPr>
            <w:r w:rsidRPr="0042250D">
              <w:rPr>
                <w:sz w:val="20"/>
                <w:szCs w:val="20"/>
              </w:rPr>
              <w:lastRenderedPageBreak/>
              <w:t xml:space="preserve">Задача 3. </w:t>
            </w:r>
            <w:r w:rsidRPr="0042250D">
              <w:rPr>
                <w:sz w:val="20"/>
                <w:szCs w:val="20"/>
                <w:lang w:eastAsia="ru-RU"/>
              </w:rPr>
              <w:t xml:space="preserve">Реализация прав граждан на получение общедоступного и бесплатного дошкольного образования в муниципальных дошкольных образовательных учреждениях </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t>5.</w:t>
            </w:r>
          </w:p>
        </w:tc>
        <w:tc>
          <w:tcPr>
            <w:tcW w:w="1843" w:type="dxa"/>
          </w:tcPr>
          <w:p w:rsidR="0042250D" w:rsidRPr="0042250D" w:rsidRDefault="0042250D" w:rsidP="006A549A">
            <w:pPr>
              <w:tabs>
                <w:tab w:val="left" w:pos="177"/>
              </w:tabs>
              <w:ind w:left="35" w:right="132"/>
              <w:contextualSpacing/>
              <w:textAlignment w:val="baseline"/>
              <w:rPr>
                <w:sz w:val="20"/>
                <w:szCs w:val="20"/>
              </w:rPr>
            </w:pPr>
            <w:r w:rsidRPr="0042250D">
              <w:rPr>
                <w:sz w:val="20"/>
                <w:szCs w:val="20"/>
              </w:rPr>
              <w:t>Доступность дошкольного образования для детей в возрасте от 2 месяцев до 7 лет</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contextualSpacing/>
              <w:jc w:val="center"/>
              <w:rPr>
                <w:sz w:val="20"/>
                <w:szCs w:val="20"/>
              </w:rPr>
            </w:pPr>
            <w:r w:rsidRPr="0042250D">
              <w:rPr>
                <w:sz w:val="20"/>
                <w:szCs w:val="20"/>
              </w:rPr>
              <w:t>ди</w:t>
            </w:r>
            <w:r w:rsidRPr="0042250D">
              <w:rPr>
                <w:sz w:val="20"/>
                <w:szCs w:val="20"/>
              </w:rPr>
              <w:t>с</w:t>
            </w:r>
            <w:r w:rsidRPr="0042250D">
              <w:rPr>
                <w:sz w:val="20"/>
                <w:szCs w:val="20"/>
              </w:rPr>
              <w:t>кретный показ</w:t>
            </w:r>
            <w:r w:rsidRPr="0042250D">
              <w:rPr>
                <w:sz w:val="20"/>
                <w:szCs w:val="20"/>
              </w:rPr>
              <w:t>а</w:t>
            </w:r>
            <w:r w:rsidRPr="0042250D">
              <w:rPr>
                <w:sz w:val="20"/>
                <w:szCs w:val="20"/>
              </w:rPr>
              <w:t>тель</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100</w:t>
            </w:r>
          </w:p>
        </w:tc>
        <w:tc>
          <w:tcPr>
            <w:tcW w:w="708"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1560" w:type="dxa"/>
          </w:tcPr>
          <w:p w:rsidR="0042250D" w:rsidRPr="0042250D" w:rsidRDefault="0042250D" w:rsidP="006A549A">
            <w:pPr>
              <w:shd w:val="clear" w:color="auto" w:fill="FFFFFF"/>
              <w:contextualSpacing/>
              <w:jc w:val="both"/>
              <w:outlineLvl w:val="0"/>
              <w:rPr>
                <w:sz w:val="20"/>
                <w:szCs w:val="20"/>
              </w:rPr>
            </w:pPr>
            <w:r w:rsidRPr="0042250D">
              <w:rPr>
                <w:sz w:val="20"/>
                <w:szCs w:val="20"/>
              </w:rPr>
              <w:t>Государстве</w:t>
            </w:r>
            <w:r w:rsidRPr="0042250D">
              <w:rPr>
                <w:sz w:val="20"/>
                <w:szCs w:val="20"/>
              </w:rPr>
              <w:t>н</w:t>
            </w:r>
            <w:r w:rsidRPr="0042250D">
              <w:rPr>
                <w:sz w:val="20"/>
                <w:szCs w:val="20"/>
              </w:rPr>
              <w:t>ная программа Иркутской области «Разв</w:t>
            </w:r>
            <w:r w:rsidRPr="0042250D">
              <w:rPr>
                <w:sz w:val="20"/>
                <w:szCs w:val="20"/>
              </w:rPr>
              <w:t>и</w:t>
            </w:r>
            <w:r w:rsidRPr="0042250D">
              <w:rPr>
                <w:sz w:val="20"/>
                <w:szCs w:val="20"/>
              </w:rPr>
              <w:t>тие образов</w:t>
            </w:r>
            <w:r w:rsidRPr="0042250D">
              <w:rPr>
                <w:sz w:val="20"/>
                <w:szCs w:val="20"/>
              </w:rPr>
              <w:t>а</w:t>
            </w:r>
            <w:r w:rsidRPr="0042250D">
              <w:rPr>
                <w:sz w:val="20"/>
                <w:szCs w:val="20"/>
              </w:rPr>
              <w:t>ния», утве</w:t>
            </w:r>
            <w:r w:rsidRPr="0042250D">
              <w:rPr>
                <w:sz w:val="20"/>
                <w:szCs w:val="20"/>
              </w:rPr>
              <w:t>р</w:t>
            </w:r>
            <w:r w:rsidRPr="0042250D">
              <w:rPr>
                <w:sz w:val="20"/>
                <w:szCs w:val="20"/>
              </w:rPr>
              <w:t>жденная п</w:t>
            </w:r>
            <w:r w:rsidRPr="0042250D">
              <w:rPr>
                <w:sz w:val="20"/>
                <w:szCs w:val="20"/>
              </w:rPr>
              <w:t>о</w:t>
            </w:r>
            <w:r w:rsidRPr="0042250D">
              <w:rPr>
                <w:sz w:val="20"/>
                <w:szCs w:val="20"/>
              </w:rPr>
              <w:t>становлением Правительства</w:t>
            </w:r>
            <w:r w:rsidRPr="0042250D">
              <w:rPr>
                <w:w w:val="150"/>
                <w:sz w:val="20"/>
                <w:szCs w:val="20"/>
              </w:rPr>
              <w:t xml:space="preserve"> </w:t>
            </w:r>
            <w:r w:rsidRPr="0042250D">
              <w:rPr>
                <w:sz w:val="20"/>
                <w:szCs w:val="20"/>
              </w:rPr>
              <w:t>Иркутской</w:t>
            </w:r>
            <w:r w:rsidRPr="0042250D">
              <w:rPr>
                <w:w w:val="150"/>
                <w:sz w:val="20"/>
                <w:szCs w:val="20"/>
              </w:rPr>
              <w:t xml:space="preserve"> </w:t>
            </w:r>
            <w:r w:rsidRPr="0042250D">
              <w:rPr>
                <w:sz w:val="20"/>
                <w:szCs w:val="20"/>
              </w:rPr>
              <w:lastRenderedPageBreak/>
              <w:t>области от 13.11.2023 №1025-пп;</w:t>
            </w:r>
          </w:p>
          <w:p w:rsidR="0042250D" w:rsidRPr="0042250D" w:rsidRDefault="0042250D" w:rsidP="006A549A">
            <w:pPr>
              <w:shd w:val="clear" w:color="auto" w:fill="FFFFFF"/>
              <w:contextualSpacing/>
              <w:jc w:val="both"/>
              <w:outlineLvl w:val="0"/>
              <w:rPr>
                <w:bCs/>
                <w:kern w:val="36"/>
                <w:sz w:val="20"/>
                <w:szCs w:val="20"/>
              </w:rPr>
            </w:pPr>
            <w:r w:rsidRPr="0042250D">
              <w:rPr>
                <w:sz w:val="20"/>
                <w:szCs w:val="20"/>
              </w:rPr>
              <w:t>Стратегия с</w:t>
            </w:r>
            <w:r w:rsidRPr="0042250D">
              <w:rPr>
                <w:sz w:val="20"/>
                <w:szCs w:val="20"/>
              </w:rPr>
              <w:t>о</w:t>
            </w:r>
            <w:r w:rsidRPr="0042250D">
              <w:rPr>
                <w:sz w:val="20"/>
                <w:szCs w:val="20"/>
              </w:rPr>
              <w:t>циально-экономическ</w:t>
            </w:r>
            <w:r w:rsidRPr="0042250D">
              <w:rPr>
                <w:sz w:val="20"/>
                <w:szCs w:val="20"/>
              </w:rPr>
              <w:t>о</w:t>
            </w:r>
            <w:r w:rsidRPr="0042250D">
              <w:rPr>
                <w:sz w:val="20"/>
                <w:szCs w:val="20"/>
              </w:rPr>
              <w:t>го развития</w:t>
            </w:r>
            <w:r w:rsidRPr="0042250D">
              <w:rPr>
                <w:sz w:val="20"/>
                <w:szCs w:val="20"/>
              </w:rPr>
              <w:br/>
              <w:t xml:space="preserve"> ЗГМО на п</w:t>
            </w:r>
            <w:r w:rsidRPr="0042250D">
              <w:rPr>
                <w:sz w:val="20"/>
                <w:szCs w:val="20"/>
              </w:rPr>
              <w:t>е</w:t>
            </w:r>
            <w:r w:rsidRPr="0042250D">
              <w:rPr>
                <w:sz w:val="20"/>
                <w:szCs w:val="20"/>
              </w:rPr>
              <w:t>риод до 2036 года</w:t>
            </w:r>
          </w:p>
        </w:tc>
        <w:tc>
          <w:tcPr>
            <w:tcW w:w="1559" w:type="dxa"/>
          </w:tcPr>
          <w:p w:rsidR="0042250D" w:rsidRPr="0042250D" w:rsidRDefault="0042250D" w:rsidP="006A549A">
            <w:pPr>
              <w:pStyle w:val="TableParagraph"/>
              <w:tabs>
                <w:tab w:val="left" w:pos="1168"/>
              </w:tabs>
              <w:contextualSpacing/>
              <w:rPr>
                <w:sz w:val="20"/>
                <w:szCs w:val="20"/>
              </w:rPr>
            </w:pPr>
            <w:r w:rsidRPr="0042250D">
              <w:rPr>
                <w:sz w:val="20"/>
                <w:szCs w:val="20"/>
              </w:rPr>
              <w:lastRenderedPageBreak/>
              <w:t>Комитет по образованию администрации ЗГО, дошкол</w:t>
            </w:r>
            <w:r w:rsidRPr="0042250D">
              <w:rPr>
                <w:sz w:val="20"/>
                <w:szCs w:val="20"/>
              </w:rPr>
              <w:t>ь</w:t>
            </w:r>
            <w:r w:rsidRPr="0042250D">
              <w:rPr>
                <w:sz w:val="20"/>
                <w:szCs w:val="20"/>
              </w:rPr>
              <w:t>ные образов</w:t>
            </w:r>
            <w:r w:rsidRPr="0042250D">
              <w:rPr>
                <w:sz w:val="20"/>
                <w:szCs w:val="20"/>
              </w:rPr>
              <w:t>а</w:t>
            </w:r>
            <w:r w:rsidRPr="0042250D">
              <w:rPr>
                <w:sz w:val="20"/>
                <w:szCs w:val="20"/>
              </w:rPr>
              <w:t>тельные орг</w:t>
            </w:r>
            <w:r w:rsidRPr="0042250D">
              <w:rPr>
                <w:sz w:val="20"/>
                <w:szCs w:val="20"/>
              </w:rPr>
              <w:t>а</w:t>
            </w:r>
            <w:r w:rsidRPr="0042250D">
              <w:rPr>
                <w:sz w:val="20"/>
                <w:szCs w:val="20"/>
              </w:rPr>
              <w:t>низации</w:t>
            </w:r>
          </w:p>
        </w:tc>
        <w:tc>
          <w:tcPr>
            <w:tcW w:w="1700" w:type="dxa"/>
          </w:tcPr>
          <w:p w:rsidR="0042250D" w:rsidRPr="0042250D" w:rsidRDefault="0042250D" w:rsidP="006A549A">
            <w:pPr>
              <w:pStyle w:val="TableParagraph"/>
              <w:tabs>
                <w:tab w:val="left" w:pos="734"/>
              </w:tabs>
              <w:contextualSpacing/>
              <w:jc w:val="center"/>
              <w:rPr>
                <w:sz w:val="20"/>
                <w:szCs w:val="20"/>
              </w:rPr>
            </w:pPr>
            <w:r w:rsidRPr="0042250D">
              <w:rPr>
                <w:sz w:val="20"/>
                <w:szCs w:val="20"/>
              </w:rPr>
              <w:t>-</w:t>
            </w:r>
          </w:p>
        </w:tc>
        <w:tc>
          <w:tcPr>
            <w:tcW w:w="1559" w:type="dxa"/>
          </w:tcPr>
          <w:p w:rsidR="0042250D" w:rsidRPr="0042250D" w:rsidRDefault="0042250D" w:rsidP="006A549A">
            <w:pPr>
              <w:pStyle w:val="TableParagraph"/>
              <w:ind w:left="2"/>
              <w:contextualSpacing/>
              <w:jc w:val="center"/>
              <w:rPr>
                <w:sz w:val="20"/>
                <w:szCs w:val="20"/>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w:t>
            </w:r>
          </w:p>
          <w:p w:rsidR="0042250D" w:rsidRPr="0042250D" w:rsidRDefault="0042250D" w:rsidP="006A549A">
            <w:pPr>
              <w:pStyle w:val="TableParagraph"/>
              <w:contextualSpacing/>
              <w:jc w:val="center"/>
              <w:rPr>
                <w:sz w:val="20"/>
                <w:szCs w:val="20"/>
              </w:rPr>
            </w:pPr>
            <w:r w:rsidRPr="0042250D">
              <w:rPr>
                <w:sz w:val="20"/>
                <w:szCs w:val="20"/>
              </w:rPr>
              <w:t>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ской области,</w:t>
            </w:r>
          </w:p>
          <w:p w:rsidR="0042250D" w:rsidRPr="0042250D" w:rsidRDefault="0042250D" w:rsidP="006A549A">
            <w:pPr>
              <w:pStyle w:val="TableParagraph"/>
              <w:ind w:left="2"/>
              <w:contextualSpacing/>
              <w:jc w:val="center"/>
              <w:rPr>
                <w:sz w:val="20"/>
                <w:szCs w:val="20"/>
              </w:rPr>
            </w:pPr>
            <w:r w:rsidRPr="0042250D">
              <w:rPr>
                <w:sz w:val="20"/>
                <w:szCs w:val="20"/>
              </w:rPr>
              <w:t>АИС «Ко</w:t>
            </w:r>
            <w:r w:rsidRPr="0042250D">
              <w:rPr>
                <w:sz w:val="20"/>
                <w:szCs w:val="20"/>
              </w:rPr>
              <w:t>м</w:t>
            </w:r>
            <w:r w:rsidRPr="0042250D">
              <w:rPr>
                <w:sz w:val="20"/>
                <w:szCs w:val="20"/>
              </w:rPr>
              <w:t>плектование ДОУ»</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lastRenderedPageBreak/>
              <w:t>6.</w:t>
            </w:r>
          </w:p>
        </w:tc>
        <w:tc>
          <w:tcPr>
            <w:tcW w:w="1843" w:type="dxa"/>
          </w:tcPr>
          <w:p w:rsidR="0042250D" w:rsidRPr="0042250D" w:rsidRDefault="0042250D" w:rsidP="006A549A">
            <w:pPr>
              <w:tabs>
                <w:tab w:val="left" w:pos="177"/>
              </w:tabs>
              <w:ind w:left="35" w:right="132"/>
              <w:contextualSpacing/>
              <w:textAlignment w:val="baseline"/>
              <w:rPr>
                <w:sz w:val="20"/>
                <w:szCs w:val="20"/>
              </w:rPr>
            </w:pPr>
            <w:r w:rsidRPr="0042250D">
              <w:rPr>
                <w:rFonts w:eastAsia="Andale Sans UI"/>
                <w:kern w:val="1"/>
                <w:sz w:val="20"/>
                <w:szCs w:val="20"/>
                <w:lang w:eastAsia="fa-IR" w:bidi="fa-IR"/>
              </w:rPr>
              <w:t>Охват детей в возрасте от 2 месяцев до 7 лет дошкольным образованием</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contextualSpacing/>
              <w:jc w:val="center"/>
              <w:rPr>
                <w:sz w:val="20"/>
                <w:szCs w:val="20"/>
              </w:rPr>
            </w:pPr>
            <w:r w:rsidRPr="0042250D">
              <w:rPr>
                <w:sz w:val="20"/>
                <w:szCs w:val="20"/>
              </w:rPr>
              <w:t>возра</w:t>
            </w:r>
            <w:r w:rsidRPr="0042250D">
              <w:rPr>
                <w:sz w:val="20"/>
                <w:szCs w:val="20"/>
              </w:rPr>
              <w:t>с</w:t>
            </w:r>
            <w:r w:rsidRPr="0042250D">
              <w:rPr>
                <w:sz w:val="20"/>
                <w:szCs w:val="20"/>
              </w:rPr>
              <w:t>тающий</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72,0</w:t>
            </w:r>
          </w:p>
        </w:tc>
        <w:tc>
          <w:tcPr>
            <w:tcW w:w="708" w:type="dxa"/>
          </w:tcPr>
          <w:p w:rsidR="0042250D" w:rsidRPr="0042250D" w:rsidRDefault="0042250D" w:rsidP="006A549A">
            <w:pPr>
              <w:contextualSpacing/>
              <w:jc w:val="center"/>
              <w:rPr>
                <w:sz w:val="20"/>
                <w:szCs w:val="20"/>
              </w:rPr>
            </w:pPr>
            <w:r w:rsidRPr="0042250D">
              <w:rPr>
                <w:sz w:val="20"/>
                <w:szCs w:val="20"/>
              </w:rPr>
              <w:t>75,0</w:t>
            </w:r>
          </w:p>
        </w:tc>
        <w:tc>
          <w:tcPr>
            <w:tcW w:w="709" w:type="dxa"/>
          </w:tcPr>
          <w:p w:rsidR="0042250D" w:rsidRPr="0042250D" w:rsidRDefault="0042250D" w:rsidP="006A549A">
            <w:pPr>
              <w:contextualSpacing/>
              <w:jc w:val="center"/>
              <w:rPr>
                <w:sz w:val="20"/>
                <w:szCs w:val="20"/>
              </w:rPr>
            </w:pPr>
            <w:r w:rsidRPr="0042250D">
              <w:rPr>
                <w:sz w:val="20"/>
                <w:szCs w:val="20"/>
              </w:rPr>
              <w:t>78,0</w:t>
            </w:r>
          </w:p>
        </w:tc>
        <w:tc>
          <w:tcPr>
            <w:tcW w:w="709" w:type="dxa"/>
          </w:tcPr>
          <w:p w:rsidR="0042250D" w:rsidRPr="0042250D" w:rsidRDefault="0042250D" w:rsidP="006A549A">
            <w:pPr>
              <w:contextualSpacing/>
              <w:jc w:val="center"/>
              <w:rPr>
                <w:sz w:val="20"/>
                <w:szCs w:val="20"/>
              </w:rPr>
            </w:pPr>
            <w:r w:rsidRPr="0042250D">
              <w:rPr>
                <w:sz w:val="20"/>
                <w:szCs w:val="20"/>
              </w:rPr>
              <w:t>80,0</w:t>
            </w:r>
          </w:p>
        </w:tc>
        <w:tc>
          <w:tcPr>
            <w:tcW w:w="709" w:type="dxa"/>
          </w:tcPr>
          <w:p w:rsidR="0042250D" w:rsidRPr="0042250D" w:rsidRDefault="0042250D" w:rsidP="006A549A">
            <w:pPr>
              <w:contextualSpacing/>
              <w:jc w:val="center"/>
              <w:rPr>
                <w:sz w:val="20"/>
                <w:szCs w:val="20"/>
              </w:rPr>
            </w:pPr>
            <w:r w:rsidRPr="0042250D">
              <w:rPr>
                <w:sz w:val="20"/>
                <w:szCs w:val="20"/>
              </w:rPr>
              <w:t>82,0</w:t>
            </w:r>
          </w:p>
        </w:tc>
        <w:tc>
          <w:tcPr>
            <w:tcW w:w="709" w:type="dxa"/>
          </w:tcPr>
          <w:p w:rsidR="0042250D" w:rsidRPr="0042250D" w:rsidRDefault="0042250D" w:rsidP="006A549A">
            <w:pPr>
              <w:contextualSpacing/>
              <w:jc w:val="center"/>
              <w:rPr>
                <w:sz w:val="20"/>
                <w:szCs w:val="20"/>
              </w:rPr>
            </w:pPr>
            <w:r w:rsidRPr="0042250D">
              <w:rPr>
                <w:sz w:val="20"/>
                <w:szCs w:val="20"/>
              </w:rPr>
              <w:t>85,0</w:t>
            </w:r>
          </w:p>
        </w:tc>
        <w:tc>
          <w:tcPr>
            <w:tcW w:w="1560" w:type="dxa"/>
          </w:tcPr>
          <w:p w:rsidR="0042250D" w:rsidRPr="0042250D" w:rsidRDefault="0042250D" w:rsidP="006A549A">
            <w:pPr>
              <w:shd w:val="clear" w:color="auto" w:fill="FFFFFF"/>
              <w:contextualSpacing/>
              <w:jc w:val="both"/>
              <w:outlineLvl w:val="0"/>
              <w:rPr>
                <w:sz w:val="20"/>
                <w:szCs w:val="20"/>
              </w:rPr>
            </w:pPr>
            <w:r w:rsidRPr="0042250D">
              <w:rPr>
                <w:sz w:val="20"/>
                <w:szCs w:val="32"/>
                <w:shd w:val="clear" w:color="auto" w:fill="FFFFFF"/>
              </w:rPr>
              <w:t>Приказ Мин</w:t>
            </w:r>
            <w:r w:rsidRPr="0042250D">
              <w:rPr>
                <w:sz w:val="20"/>
                <w:szCs w:val="32"/>
                <w:shd w:val="clear" w:color="auto" w:fill="FFFFFF"/>
              </w:rPr>
              <w:t>и</w:t>
            </w:r>
            <w:r w:rsidRPr="0042250D">
              <w:rPr>
                <w:sz w:val="20"/>
                <w:szCs w:val="32"/>
                <w:shd w:val="clear" w:color="auto" w:fill="FFFFFF"/>
              </w:rPr>
              <w:t>стерства обр</w:t>
            </w:r>
            <w:r w:rsidRPr="0042250D">
              <w:rPr>
                <w:sz w:val="20"/>
                <w:szCs w:val="32"/>
                <w:shd w:val="clear" w:color="auto" w:fill="FFFFFF"/>
              </w:rPr>
              <w:t>а</w:t>
            </w:r>
            <w:r w:rsidRPr="0042250D">
              <w:rPr>
                <w:sz w:val="20"/>
                <w:szCs w:val="32"/>
                <w:shd w:val="clear" w:color="auto" w:fill="FFFFFF"/>
              </w:rPr>
              <w:t>зования и на</w:t>
            </w:r>
            <w:r w:rsidRPr="0042250D">
              <w:rPr>
                <w:sz w:val="20"/>
                <w:szCs w:val="32"/>
                <w:shd w:val="clear" w:color="auto" w:fill="FFFFFF"/>
              </w:rPr>
              <w:t>у</w:t>
            </w:r>
            <w:r w:rsidRPr="0042250D">
              <w:rPr>
                <w:sz w:val="20"/>
                <w:szCs w:val="32"/>
                <w:shd w:val="clear" w:color="auto" w:fill="FFFFFF"/>
              </w:rPr>
              <w:t>ки РФ от 22.09.2017 № 955</w:t>
            </w:r>
            <w:r w:rsidRPr="0042250D">
              <w:rPr>
                <w:sz w:val="20"/>
                <w:szCs w:val="32"/>
              </w:rPr>
              <w:br/>
            </w:r>
            <w:r w:rsidRPr="0042250D">
              <w:rPr>
                <w:sz w:val="20"/>
                <w:szCs w:val="32"/>
                <w:shd w:val="clear" w:color="auto" w:fill="FFFFFF"/>
              </w:rPr>
              <w:t>«Об утвержд</w:t>
            </w:r>
            <w:r w:rsidRPr="0042250D">
              <w:rPr>
                <w:sz w:val="20"/>
                <w:szCs w:val="32"/>
                <w:shd w:val="clear" w:color="auto" w:fill="FFFFFF"/>
              </w:rPr>
              <w:t>е</w:t>
            </w:r>
            <w:r w:rsidRPr="0042250D">
              <w:rPr>
                <w:sz w:val="20"/>
                <w:szCs w:val="32"/>
                <w:shd w:val="clear" w:color="auto" w:fill="FFFFFF"/>
              </w:rPr>
              <w:t>нии показат</w:t>
            </w:r>
            <w:r w:rsidRPr="0042250D">
              <w:rPr>
                <w:sz w:val="20"/>
                <w:szCs w:val="32"/>
                <w:shd w:val="clear" w:color="auto" w:fill="FFFFFF"/>
              </w:rPr>
              <w:t>е</w:t>
            </w:r>
            <w:r w:rsidRPr="0042250D">
              <w:rPr>
                <w:sz w:val="20"/>
                <w:szCs w:val="32"/>
                <w:shd w:val="clear" w:color="auto" w:fill="FFFFFF"/>
              </w:rPr>
              <w:t>лей монит</w:t>
            </w:r>
            <w:r w:rsidRPr="0042250D">
              <w:rPr>
                <w:sz w:val="20"/>
                <w:szCs w:val="32"/>
                <w:shd w:val="clear" w:color="auto" w:fill="FFFFFF"/>
              </w:rPr>
              <w:t>о</w:t>
            </w:r>
            <w:r w:rsidRPr="0042250D">
              <w:rPr>
                <w:sz w:val="20"/>
                <w:szCs w:val="32"/>
                <w:shd w:val="clear" w:color="auto" w:fill="FFFFFF"/>
              </w:rPr>
              <w:t>ринга системы образования»</w:t>
            </w:r>
          </w:p>
        </w:tc>
        <w:tc>
          <w:tcPr>
            <w:tcW w:w="1559" w:type="dxa"/>
          </w:tcPr>
          <w:p w:rsidR="0042250D" w:rsidRPr="0042250D" w:rsidRDefault="0042250D" w:rsidP="006A549A">
            <w:pPr>
              <w:pStyle w:val="TableParagraph"/>
              <w:tabs>
                <w:tab w:val="left" w:pos="1168"/>
              </w:tabs>
              <w:contextualSpacing/>
              <w:rPr>
                <w:sz w:val="20"/>
                <w:szCs w:val="20"/>
              </w:rPr>
            </w:pPr>
            <w:r w:rsidRPr="0042250D">
              <w:rPr>
                <w:sz w:val="20"/>
                <w:szCs w:val="20"/>
              </w:rPr>
              <w:t>Комитет по образованию администрации ЗГО, дошкол</w:t>
            </w:r>
            <w:r w:rsidRPr="0042250D">
              <w:rPr>
                <w:sz w:val="20"/>
                <w:szCs w:val="20"/>
              </w:rPr>
              <w:t>ь</w:t>
            </w:r>
            <w:r w:rsidRPr="0042250D">
              <w:rPr>
                <w:sz w:val="20"/>
                <w:szCs w:val="20"/>
              </w:rPr>
              <w:t>ные образов</w:t>
            </w:r>
            <w:r w:rsidRPr="0042250D">
              <w:rPr>
                <w:sz w:val="20"/>
                <w:szCs w:val="20"/>
              </w:rPr>
              <w:t>а</w:t>
            </w:r>
            <w:r w:rsidRPr="0042250D">
              <w:rPr>
                <w:sz w:val="20"/>
                <w:szCs w:val="20"/>
              </w:rPr>
              <w:t>тельные орг</w:t>
            </w:r>
            <w:r w:rsidRPr="0042250D">
              <w:rPr>
                <w:sz w:val="20"/>
                <w:szCs w:val="20"/>
              </w:rPr>
              <w:t>а</w:t>
            </w:r>
            <w:r w:rsidRPr="0042250D">
              <w:rPr>
                <w:sz w:val="20"/>
                <w:szCs w:val="20"/>
              </w:rPr>
              <w:t>низации</w:t>
            </w:r>
          </w:p>
        </w:tc>
        <w:tc>
          <w:tcPr>
            <w:tcW w:w="1700" w:type="dxa"/>
          </w:tcPr>
          <w:p w:rsidR="0042250D" w:rsidRPr="0042250D" w:rsidRDefault="0042250D" w:rsidP="006A549A">
            <w:pPr>
              <w:pStyle w:val="TableParagraph"/>
              <w:tabs>
                <w:tab w:val="left" w:pos="734"/>
              </w:tabs>
              <w:contextualSpacing/>
              <w:jc w:val="center"/>
              <w:rPr>
                <w:sz w:val="20"/>
                <w:szCs w:val="20"/>
              </w:rPr>
            </w:pPr>
            <w:r w:rsidRPr="0042250D">
              <w:rPr>
                <w:sz w:val="20"/>
                <w:szCs w:val="20"/>
              </w:rPr>
              <w:t>-</w:t>
            </w:r>
          </w:p>
        </w:tc>
        <w:tc>
          <w:tcPr>
            <w:tcW w:w="1559" w:type="dxa"/>
          </w:tcPr>
          <w:p w:rsidR="0042250D" w:rsidRPr="0042250D" w:rsidRDefault="0042250D" w:rsidP="006A549A">
            <w:pPr>
              <w:pStyle w:val="TableParagraph"/>
              <w:ind w:left="2"/>
              <w:contextualSpacing/>
              <w:jc w:val="center"/>
              <w:rPr>
                <w:sz w:val="20"/>
                <w:szCs w:val="20"/>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w:t>
            </w:r>
          </w:p>
          <w:p w:rsidR="0042250D" w:rsidRPr="0042250D" w:rsidRDefault="0042250D" w:rsidP="006A549A">
            <w:pPr>
              <w:pStyle w:val="TableParagraph"/>
              <w:contextualSpacing/>
              <w:jc w:val="center"/>
              <w:rPr>
                <w:sz w:val="20"/>
                <w:szCs w:val="20"/>
              </w:rPr>
            </w:pPr>
            <w:r w:rsidRPr="0042250D">
              <w:rPr>
                <w:sz w:val="20"/>
                <w:szCs w:val="20"/>
              </w:rPr>
              <w:t>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ской области,</w:t>
            </w:r>
          </w:p>
          <w:p w:rsidR="0042250D" w:rsidRPr="0042250D" w:rsidRDefault="0042250D" w:rsidP="006A549A">
            <w:pPr>
              <w:pStyle w:val="TableParagraph"/>
              <w:ind w:right="132"/>
              <w:contextualSpacing/>
              <w:jc w:val="center"/>
              <w:rPr>
                <w:sz w:val="20"/>
                <w:szCs w:val="20"/>
              </w:rPr>
            </w:pPr>
            <w:r w:rsidRPr="0042250D">
              <w:rPr>
                <w:sz w:val="20"/>
                <w:szCs w:val="20"/>
              </w:rPr>
              <w:t>АИС «Ко</w:t>
            </w:r>
            <w:r w:rsidRPr="0042250D">
              <w:rPr>
                <w:sz w:val="20"/>
                <w:szCs w:val="20"/>
              </w:rPr>
              <w:t>м</w:t>
            </w:r>
            <w:r w:rsidRPr="0042250D">
              <w:rPr>
                <w:sz w:val="20"/>
                <w:szCs w:val="20"/>
              </w:rPr>
              <w:t>плектование ДОУ»</w:t>
            </w:r>
          </w:p>
        </w:tc>
      </w:tr>
      <w:tr w:rsidR="0042250D" w:rsidRPr="0042250D" w:rsidTr="009F3A7F">
        <w:trPr>
          <w:trHeight w:val="275"/>
        </w:trPr>
        <w:tc>
          <w:tcPr>
            <w:tcW w:w="15309" w:type="dxa"/>
            <w:gridSpan w:val="15"/>
          </w:tcPr>
          <w:p w:rsidR="0042250D" w:rsidRPr="0042250D" w:rsidRDefault="0042250D" w:rsidP="006A549A">
            <w:pPr>
              <w:pStyle w:val="TableParagraph"/>
              <w:ind w:right="-1"/>
              <w:contextualSpacing/>
              <w:jc w:val="center"/>
              <w:rPr>
                <w:sz w:val="20"/>
                <w:szCs w:val="20"/>
                <w:lang w:eastAsia="ru-RU"/>
              </w:rPr>
            </w:pPr>
            <w:r w:rsidRPr="0042250D">
              <w:rPr>
                <w:sz w:val="20"/>
                <w:szCs w:val="20"/>
              </w:rPr>
              <w:t xml:space="preserve">Задача 4. </w:t>
            </w:r>
            <w:r w:rsidRPr="0042250D">
              <w:rPr>
                <w:sz w:val="20"/>
                <w:szCs w:val="20"/>
                <w:lang w:eastAsia="ru-RU"/>
              </w:rPr>
              <w:t>Реализация прав граждан на получение общедоступного и бесплатного начального общего, основного общего, среднего общего образования в муниципальных общ</w:t>
            </w:r>
            <w:r w:rsidRPr="0042250D">
              <w:rPr>
                <w:sz w:val="20"/>
                <w:szCs w:val="20"/>
                <w:lang w:eastAsia="ru-RU"/>
              </w:rPr>
              <w:t>е</w:t>
            </w:r>
            <w:r w:rsidRPr="0042250D">
              <w:rPr>
                <w:sz w:val="20"/>
                <w:szCs w:val="20"/>
                <w:lang w:eastAsia="ru-RU"/>
              </w:rPr>
              <w:t>образовательных учреждениях</w:t>
            </w:r>
          </w:p>
        </w:tc>
      </w:tr>
      <w:tr w:rsidR="0042250D" w:rsidRPr="0042250D" w:rsidTr="009F3A7F">
        <w:trPr>
          <w:trHeight w:val="321"/>
        </w:trPr>
        <w:tc>
          <w:tcPr>
            <w:tcW w:w="567" w:type="dxa"/>
          </w:tcPr>
          <w:p w:rsidR="0042250D" w:rsidRPr="0042250D" w:rsidRDefault="0042250D" w:rsidP="006A549A">
            <w:pPr>
              <w:pStyle w:val="TableParagraph"/>
              <w:contextualSpacing/>
              <w:jc w:val="center"/>
              <w:rPr>
                <w:sz w:val="20"/>
                <w:szCs w:val="20"/>
              </w:rPr>
            </w:pPr>
            <w:r w:rsidRPr="0042250D">
              <w:rPr>
                <w:sz w:val="20"/>
                <w:szCs w:val="20"/>
              </w:rPr>
              <w:t>7.</w:t>
            </w:r>
          </w:p>
        </w:tc>
        <w:tc>
          <w:tcPr>
            <w:tcW w:w="1843" w:type="dxa"/>
          </w:tcPr>
          <w:p w:rsidR="0042250D" w:rsidRPr="0042250D" w:rsidRDefault="0042250D" w:rsidP="006A549A">
            <w:pPr>
              <w:pStyle w:val="TableParagraph"/>
              <w:ind w:left="35" w:right="27"/>
              <w:contextualSpacing/>
              <w:rPr>
                <w:sz w:val="20"/>
                <w:szCs w:val="20"/>
              </w:rPr>
            </w:pPr>
            <w:r w:rsidRPr="0042250D">
              <w:rPr>
                <w:sz w:val="20"/>
                <w:szCs w:val="20"/>
              </w:rPr>
              <w:t>Доля обуча</w:t>
            </w:r>
            <w:r w:rsidRPr="0042250D">
              <w:rPr>
                <w:sz w:val="20"/>
                <w:szCs w:val="20"/>
              </w:rPr>
              <w:t>ю</w:t>
            </w:r>
            <w:r w:rsidRPr="0042250D">
              <w:rPr>
                <w:sz w:val="20"/>
                <w:szCs w:val="20"/>
              </w:rPr>
              <w:t>щихся в муниц</w:t>
            </w:r>
            <w:r w:rsidRPr="0042250D">
              <w:rPr>
                <w:sz w:val="20"/>
                <w:szCs w:val="20"/>
              </w:rPr>
              <w:t>и</w:t>
            </w:r>
            <w:r w:rsidRPr="0042250D">
              <w:rPr>
                <w:sz w:val="20"/>
                <w:szCs w:val="20"/>
              </w:rPr>
              <w:t>пальных общео</w:t>
            </w:r>
            <w:r w:rsidRPr="0042250D">
              <w:rPr>
                <w:sz w:val="20"/>
                <w:szCs w:val="20"/>
              </w:rPr>
              <w:t>б</w:t>
            </w:r>
            <w:r w:rsidRPr="0042250D">
              <w:rPr>
                <w:sz w:val="20"/>
                <w:szCs w:val="20"/>
              </w:rPr>
              <w:t>разовательных учреждениях, з</w:t>
            </w:r>
            <w:r w:rsidRPr="0042250D">
              <w:rPr>
                <w:sz w:val="20"/>
                <w:szCs w:val="20"/>
              </w:rPr>
              <w:t>а</w:t>
            </w:r>
            <w:r w:rsidRPr="0042250D">
              <w:rPr>
                <w:sz w:val="20"/>
                <w:szCs w:val="20"/>
              </w:rPr>
              <w:t>нимающихся во вторую (третью) смену, в общей численности обучающихся в муниципальных общеобразовател</w:t>
            </w:r>
            <w:r w:rsidRPr="0042250D">
              <w:rPr>
                <w:sz w:val="20"/>
                <w:szCs w:val="20"/>
              </w:rPr>
              <w:t>ь</w:t>
            </w:r>
            <w:r w:rsidRPr="0042250D">
              <w:rPr>
                <w:sz w:val="20"/>
                <w:szCs w:val="20"/>
              </w:rPr>
              <w:t>ных учреждениях</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contextualSpacing/>
              <w:jc w:val="center"/>
              <w:rPr>
                <w:sz w:val="20"/>
                <w:szCs w:val="20"/>
              </w:rPr>
            </w:pPr>
            <w:r w:rsidRPr="0042250D">
              <w:rPr>
                <w:sz w:val="20"/>
                <w:szCs w:val="20"/>
              </w:rPr>
              <w:t>уб</w:t>
            </w:r>
            <w:r w:rsidRPr="0042250D">
              <w:rPr>
                <w:sz w:val="20"/>
                <w:szCs w:val="20"/>
              </w:rPr>
              <w:t>ы</w:t>
            </w:r>
            <w:r w:rsidRPr="0042250D">
              <w:rPr>
                <w:sz w:val="20"/>
                <w:szCs w:val="20"/>
              </w:rPr>
              <w:t>вающий</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highlight w:val="yellow"/>
              </w:rPr>
            </w:pPr>
            <w:r w:rsidRPr="0042250D">
              <w:rPr>
                <w:sz w:val="20"/>
                <w:szCs w:val="20"/>
              </w:rPr>
              <w:t>10,4</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10,2</w:t>
            </w:r>
          </w:p>
        </w:tc>
        <w:tc>
          <w:tcPr>
            <w:tcW w:w="709" w:type="dxa"/>
          </w:tcPr>
          <w:p w:rsidR="0042250D" w:rsidRPr="0042250D" w:rsidRDefault="0042250D" w:rsidP="006A549A">
            <w:pPr>
              <w:contextualSpacing/>
              <w:jc w:val="center"/>
              <w:rPr>
                <w:sz w:val="20"/>
                <w:szCs w:val="20"/>
              </w:rPr>
            </w:pPr>
            <w:r w:rsidRPr="0042250D">
              <w:rPr>
                <w:sz w:val="20"/>
                <w:szCs w:val="20"/>
              </w:rPr>
              <w:t>10,0</w:t>
            </w:r>
          </w:p>
        </w:tc>
        <w:tc>
          <w:tcPr>
            <w:tcW w:w="709" w:type="dxa"/>
          </w:tcPr>
          <w:p w:rsidR="0042250D" w:rsidRPr="0042250D" w:rsidRDefault="0042250D" w:rsidP="006A549A">
            <w:pPr>
              <w:contextualSpacing/>
              <w:jc w:val="center"/>
              <w:rPr>
                <w:sz w:val="20"/>
                <w:szCs w:val="20"/>
              </w:rPr>
            </w:pPr>
            <w:r w:rsidRPr="0042250D">
              <w:rPr>
                <w:sz w:val="20"/>
                <w:szCs w:val="20"/>
              </w:rPr>
              <w:t>9,8</w:t>
            </w:r>
          </w:p>
        </w:tc>
        <w:tc>
          <w:tcPr>
            <w:tcW w:w="709" w:type="dxa"/>
          </w:tcPr>
          <w:p w:rsidR="0042250D" w:rsidRPr="0042250D" w:rsidRDefault="0042250D" w:rsidP="006A549A">
            <w:pPr>
              <w:contextualSpacing/>
              <w:jc w:val="center"/>
              <w:rPr>
                <w:sz w:val="20"/>
                <w:szCs w:val="20"/>
              </w:rPr>
            </w:pPr>
            <w:r w:rsidRPr="0042250D">
              <w:rPr>
                <w:sz w:val="20"/>
                <w:szCs w:val="20"/>
              </w:rPr>
              <w:t>9,6</w:t>
            </w:r>
          </w:p>
        </w:tc>
        <w:tc>
          <w:tcPr>
            <w:tcW w:w="709" w:type="dxa"/>
          </w:tcPr>
          <w:p w:rsidR="0042250D" w:rsidRPr="0042250D" w:rsidRDefault="0042250D" w:rsidP="006A549A">
            <w:pPr>
              <w:contextualSpacing/>
              <w:jc w:val="center"/>
              <w:rPr>
                <w:sz w:val="20"/>
                <w:szCs w:val="20"/>
              </w:rPr>
            </w:pPr>
            <w:r w:rsidRPr="0042250D">
              <w:rPr>
                <w:sz w:val="20"/>
                <w:szCs w:val="20"/>
              </w:rPr>
              <w:t>9,4</w:t>
            </w:r>
          </w:p>
        </w:tc>
        <w:tc>
          <w:tcPr>
            <w:tcW w:w="1560" w:type="dxa"/>
          </w:tcPr>
          <w:p w:rsidR="0042250D" w:rsidRPr="0042250D" w:rsidRDefault="0042250D" w:rsidP="006A549A">
            <w:pPr>
              <w:ind w:left="35"/>
              <w:contextualSpacing/>
              <w:rPr>
                <w:bCs/>
                <w:sz w:val="20"/>
                <w:szCs w:val="20"/>
                <w:shd w:val="clear" w:color="auto" w:fill="FFFFFF"/>
              </w:rPr>
            </w:pPr>
            <w:r w:rsidRPr="0042250D">
              <w:rPr>
                <w:bCs/>
                <w:sz w:val="20"/>
                <w:szCs w:val="20"/>
                <w:shd w:val="clear" w:color="auto" w:fill="FFFFFF"/>
              </w:rPr>
              <w:t>Постановление Правительства РФ от 17.12.2012 № 1317</w:t>
            </w:r>
            <w:r w:rsidRPr="0042250D">
              <w:rPr>
                <w:bCs/>
                <w:sz w:val="20"/>
                <w:szCs w:val="20"/>
              </w:rPr>
              <w:br/>
            </w:r>
            <w:r w:rsidRPr="0042250D">
              <w:rPr>
                <w:bCs/>
                <w:sz w:val="20"/>
                <w:szCs w:val="20"/>
                <w:shd w:val="clear" w:color="auto" w:fill="FFFFFF"/>
              </w:rPr>
              <w:t>«О мерах по реализации Указа През</w:t>
            </w:r>
            <w:r w:rsidRPr="0042250D">
              <w:rPr>
                <w:bCs/>
                <w:sz w:val="20"/>
                <w:szCs w:val="20"/>
                <w:shd w:val="clear" w:color="auto" w:fill="FFFFFF"/>
              </w:rPr>
              <w:t>и</w:t>
            </w:r>
            <w:r w:rsidRPr="0042250D">
              <w:rPr>
                <w:bCs/>
                <w:sz w:val="20"/>
                <w:szCs w:val="20"/>
                <w:shd w:val="clear" w:color="auto" w:fill="FFFFFF"/>
              </w:rPr>
              <w:t>дента Росси</w:t>
            </w:r>
            <w:r w:rsidRPr="0042250D">
              <w:rPr>
                <w:bCs/>
                <w:sz w:val="20"/>
                <w:szCs w:val="20"/>
                <w:shd w:val="clear" w:color="auto" w:fill="FFFFFF"/>
              </w:rPr>
              <w:t>й</w:t>
            </w:r>
            <w:r w:rsidRPr="0042250D">
              <w:rPr>
                <w:bCs/>
                <w:sz w:val="20"/>
                <w:szCs w:val="20"/>
                <w:shd w:val="clear" w:color="auto" w:fill="FFFFFF"/>
              </w:rPr>
              <w:t>ской Федер</w:t>
            </w:r>
            <w:r w:rsidRPr="0042250D">
              <w:rPr>
                <w:bCs/>
                <w:sz w:val="20"/>
                <w:szCs w:val="20"/>
                <w:shd w:val="clear" w:color="auto" w:fill="FFFFFF"/>
              </w:rPr>
              <w:t>а</w:t>
            </w:r>
            <w:r w:rsidRPr="0042250D">
              <w:rPr>
                <w:bCs/>
                <w:sz w:val="20"/>
                <w:szCs w:val="20"/>
                <w:shd w:val="clear" w:color="auto" w:fill="FFFFFF"/>
              </w:rPr>
              <w:t>ции от 28 апреля 2008 г. № 607 «Об оценке эффективн</w:t>
            </w:r>
            <w:r w:rsidRPr="0042250D">
              <w:rPr>
                <w:bCs/>
                <w:sz w:val="20"/>
                <w:szCs w:val="20"/>
                <w:shd w:val="clear" w:color="auto" w:fill="FFFFFF"/>
              </w:rPr>
              <w:t>о</w:t>
            </w:r>
            <w:r w:rsidRPr="0042250D">
              <w:rPr>
                <w:bCs/>
                <w:sz w:val="20"/>
                <w:szCs w:val="20"/>
                <w:shd w:val="clear" w:color="auto" w:fill="FFFFFF"/>
              </w:rPr>
              <w:t>сти деятельн</w:t>
            </w:r>
            <w:r w:rsidRPr="0042250D">
              <w:rPr>
                <w:bCs/>
                <w:sz w:val="20"/>
                <w:szCs w:val="20"/>
                <w:shd w:val="clear" w:color="auto" w:fill="FFFFFF"/>
              </w:rPr>
              <w:t>о</w:t>
            </w:r>
            <w:r w:rsidRPr="0042250D">
              <w:rPr>
                <w:bCs/>
                <w:sz w:val="20"/>
                <w:szCs w:val="20"/>
                <w:shd w:val="clear" w:color="auto" w:fill="FFFFFF"/>
              </w:rPr>
              <w:lastRenderedPageBreak/>
              <w:t>сти органов местного с</w:t>
            </w:r>
            <w:r w:rsidRPr="0042250D">
              <w:rPr>
                <w:bCs/>
                <w:sz w:val="20"/>
                <w:szCs w:val="20"/>
                <w:shd w:val="clear" w:color="auto" w:fill="FFFFFF"/>
              </w:rPr>
              <w:t>а</w:t>
            </w:r>
            <w:r w:rsidRPr="0042250D">
              <w:rPr>
                <w:bCs/>
                <w:sz w:val="20"/>
                <w:szCs w:val="20"/>
                <w:shd w:val="clear" w:color="auto" w:fill="FFFFFF"/>
              </w:rPr>
              <w:t>моуправления муниципал</w:t>
            </w:r>
            <w:r w:rsidRPr="0042250D">
              <w:rPr>
                <w:bCs/>
                <w:sz w:val="20"/>
                <w:szCs w:val="20"/>
                <w:shd w:val="clear" w:color="auto" w:fill="FFFFFF"/>
              </w:rPr>
              <w:t>ь</w:t>
            </w:r>
            <w:r w:rsidRPr="0042250D">
              <w:rPr>
                <w:bCs/>
                <w:sz w:val="20"/>
                <w:szCs w:val="20"/>
                <w:shd w:val="clear" w:color="auto" w:fill="FFFFFF"/>
              </w:rPr>
              <w:t>ных, горо</w:t>
            </w:r>
            <w:r w:rsidRPr="0042250D">
              <w:rPr>
                <w:bCs/>
                <w:sz w:val="20"/>
                <w:szCs w:val="20"/>
                <w:shd w:val="clear" w:color="auto" w:fill="FFFFFF"/>
              </w:rPr>
              <w:t>д</w:t>
            </w:r>
            <w:r w:rsidRPr="0042250D">
              <w:rPr>
                <w:bCs/>
                <w:sz w:val="20"/>
                <w:szCs w:val="20"/>
                <w:shd w:val="clear" w:color="auto" w:fill="FFFFFF"/>
              </w:rPr>
              <w:t>ских округов и муниципал</w:t>
            </w:r>
            <w:r w:rsidRPr="0042250D">
              <w:rPr>
                <w:bCs/>
                <w:sz w:val="20"/>
                <w:szCs w:val="20"/>
                <w:shd w:val="clear" w:color="auto" w:fill="FFFFFF"/>
              </w:rPr>
              <w:t>ь</w:t>
            </w:r>
            <w:r w:rsidRPr="0042250D">
              <w:rPr>
                <w:bCs/>
                <w:sz w:val="20"/>
                <w:szCs w:val="20"/>
                <w:shd w:val="clear" w:color="auto" w:fill="FFFFFF"/>
              </w:rPr>
              <w:t>ных районов» и подпункта «и» пункта 2 Указа През</w:t>
            </w:r>
            <w:r w:rsidRPr="0042250D">
              <w:rPr>
                <w:bCs/>
                <w:sz w:val="20"/>
                <w:szCs w:val="20"/>
                <w:shd w:val="clear" w:color="auto" w:fill="FFFFFF"/>
              </w:rPr>
              <w:t>и</w:t>
            </w:r>
            <w:r w:rsidRPr="0042250D">
              <w:rPr>
                <w:bCs/>
                <w:sz w:val="20"/>
                <w:szCs w:val="20"/>
                <w:shd w:val="clear" w:color="auto" w:fill="FFFFFF"/>
              </w:rPr>
              <w:t>дента Росси</w:t>
            </w:r>
            <w:r w:rsidRPr="0042250D">
              <w:rPr>
                <w:bCs/>
                <w:sz w:val="20"/>
                <w:szCs w:val="20"/>
                <w:shd w:val="clear" w:color="auto" w:fill="FFFFFF"/>
              </w:rPr>
              <w:t>й</w:t>
            </w:r>
            <w:r w:rsidRPr="0042250D">
              <w:rPr>
                <w:bCs/>
                <w:sz w:val="20"/>
                <w:szCs w:val="20"/>
                <w:shd w:val="clear" w:color="auto" w:fill="FFFFFF"/>
              </w:rPr>
              <w:t>ской Федер</w:t>
            </w:r>
            <w:r w:rsidRPr="0042250D">
              <w:rPr>
                <w:bCs/>
                <w:sz w:val="20"/>
                <w:szCs w:val="20"/>
                <w:shd w:val="clear" w:color="auto" w:fill="FFFFFF"/>
              </w:rPr>
              <w:t>а</w:t>
            </w:r>
            <w:r w:rsidRPr="0042250D">
              <w:rPr>
                <w:bCs/>
                <w:sz w:val="20"/>
                <w:szCs w:val="20"/>
                <w:shd w:val="clear" w:color="auto" w:fill="FFFFFF"/>
              </w:rPr>
              <w:t>ции от 7 мая 2012 г. N 601 «Об основных направлениях совершенств</w:t>
            </w:r>
            <w:r w:rsidRPr="0042250D">
              <w:rPr>
                <w:bCs/>
                <w:sz w:val="20"/>
                <w:szCs w:val="20"/>
                <w:shd w:val="clear" w:color="auto" w:fill="FFFFFF"/>
              </w:rPr>
              <w:t>о</w:t>
            </w:r>
            <w:r w:rsidRPr="0042250D">
              <w:rPr>
                <w:bCs/>
                <w:sz w:val="20"/>
                <w:szCs w:val="20"/>
                <w:shd w:val="clear" w:color="auto" w:fill="FFFFFF"/>
              </w:rPr>
              <w:t>вания системы государстве</w:t>
            </w:r>
            <w:r w:rsidRPr="0042250D">
              <w:rPr>
                <w:bCs/>
                <w:sz w:val="20"/>
                <w:szCs w:val="20"/>
                <w:shd w:val="clear" w:color="auto" w:fill="FFFFFF"/>
              </w:rPr>
              <w:t>н</w:t>
            </w:r>
            <w:r w:rsidRPr="0042250D">
              <w:rPr>
                <w:bCs/>
                <w:sz w:val="20"/>
                <w:szCs w:val="20"/>
                <w:shd w:val="clear" w:color="auto" w:fill="FFFFFF"/>
              </w:rPr>
              <w:t>ного управл</w:t>
            </w:r>
            <w:r w:rsidRPr="0042250D">
              <w:rPr>
                <w:bCs/>
                <w:sz w:val="20"/>
                <w:szCs w:val="20"/>
                <w:shd w:val="clear" w:color="auto" w:fill="FFFFFF"/>
              </w:rPr>
              <w:t>е</w:t>
            </w:r>
            <w:r w:rsidRPr="0042250D">
              <w:rPr>
                <w:bCs/>
                <w:sz w:val="20"/>
                <w:szCs w:val="20"/>
                <w:shd w:val="clear" w:color="auto" w:fill="FFFFFF"/>
              </w:rPr>
              <w:t>ния»</w:t>
            </w:r>
          </w:p>
        </w:tc>
        <w:tc>
          <w:tcPr>
            <w:tcW w:w="1559" w:type="dxa"/>
          </w:tcPr>
          <w:p w:rsidR="0042250D" w:rsidRPr="0042250D" w:rsidRDefault="0042250D" w:rsidP="006A549A">
            <w:pPr>
              <w:pStyle w:val="TableParagraph"/>
              <w:contextualSpacing/>
              <w:rPr>
                <w:sz w:val="20"/>
                <w:szCs w:val="20"/>
              </w:rPr>
            </w:pPr>
            <w:r w:rsidRPr="0042250D">
              <w:rPr>
                <w:sz w:val="20"/>
                <w:szCs w:val="20"/>
              </w:rPr>
              <w:lastRenderedPageBreak/>
              <w:t>Комитет по образованию администрации ЗГО, общео</w:t>
            </w:r>
            <w:r w:rsidRPr="0042250D">
              <w:rPr>
                <w:sz w:val="20"/>
                <w:szCs w:val="20"/>
              </w:rPr>
              <w:t>б</w:t>
            </w:r>
            <w:r w:rsidRPr="0042250D">
              <w:rPr>
                <w:sz w:val="20"/>
                <w:szCs w:val="20"/>
              </w:rPr>
              <w:t>разовательные организации</w:t>
            </w:r>
          </w:p>
        </w:tc>
        <w:tc>
          <w:tcPr>
            <w:tcW w:w="1700" w:type="dxa"/>
          </w:tcPr>
          <w:p w:rsidR="0042250D" w:rsidRPr="0042250D" w:rsidRDefault="0042250D" w:rsidP="006A549A">
            <w:pPr>
              <w:pStyle w:val="affff5"/>
              <w:tabs>
                <w:tab w:val="left" w:pos="900"/>
              </w:tabs>
              <w:spacing w:line="240" w:lineRule="auto"/>
              <w:ind w:left="0" w:right="52"/>
              <w:jc w:val="center"/>
              <w:rPr>
                <w:rFonts w:ascii="Times New Roman" w:hAnsi="Times New Roman"/>
                <w:i/>
                <w:sz w:val="20"/>
                <w:szCs w:val="24"/>
              </w:rPr>
            </w:pPr>
            <w:r w:rsidRPr="0042250D">
              <w:rPr>
                <w:rFonts w:ascii="Times New Roman" w:hAnsi="Times New Roman"/>
                <w:i/>
                <w:sz w:val="20"/>
                <w:szCs w:val="24"/>
              </w:rPr>
              <w:t>-</w:t>
            </w:r>
          </w:p>
          <w:p w:rsidR="0042250D" w:rsidRPr="0042250D" w:rsidRDefault="0042250D" w:rsidP="006A549A">
            <w:pPr>
              <w:pStyle w:val="TableParagraph"/>
              <w:contextualSpacing/>
              <w:rPr>
                <w:sz w:val="20"/>
                <w:szCs w:val="20"/>
              </w:rPr>
            </w:pPr>
          </w:p>
        </w:tc>
        <w:tc>
          <w:tcPr>
            <w:tcW w:w="1559" w:type="dxa"/>
          </w:tcPr>
          <w:p w:rsidR="0042250D" w:rsidRPr="0042250D" w:rsidRDefault="0042250D" w:rsidP="006A549A">
            <w:pPr>
              <w:pStyle w:val="TableParagraph"/>
              <w:ind w:left="2"/>
              <w:contextualSpacing/>
              <w:jc w:val="center"/>
              <w:rPr>
                <w:sz w:val="20"/>
                <w:szCs w:val="20"/>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w:t>
            </w:r>
          </w:p>
          <w:p w:rsidR="0042250D" w:rsidRPr="0042250D" w:rsidRDefault="0042250D" w:rsidP="006A549A">
            <w:pPr>
              <w:pStyle w:val="TableParagraph"/>
              <w:contextualSpacing/>
              <w:jc w:val="center"/>
              <w:rPr>
                <w:sz w:val="20"/>
                <w:szCs w:val="20"/>
              </w:rPr>
            </w:pPr>
            <w:r w:rsidRPr="0042250D">
              <w:rPr>
                <w:sz w:val="20"/>
                <w:szCs w:val="20"/>
              </w:rPr>
              <w:t>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ской области</w:t>
            </w:r>
          </w:p>
          <w:p w:rsidR="0042250D" w:rsidRPr="0042250D" w:rsidRDefault="0042250D" w:rsidP="006A549A">
            <w:pPr>
              <w:pStyle w:val="TableParagraph"/>
              <w:contextualSpacing/>
              <w:jc w:val="center"/>
              <w:rPr>
                <w:sz w:val="20"/>
                <w:szCs w:val="20"/>
                <w:lang w:eastAsia="ru-RU"/>
              </w:rPr>
            </w:pPr>
          </w:p>
        </w:tc>
      </w:tr>
      <w:tr w:rsidR="0042250D" w:rsidRPr="0042250D" w:rsidTr="009F3A7F">
        <w:trPr>
          <w:trHeight w:val="321"/>
        </w:trPr>
        <w:tc>
          <w:tcPr>
            <w:tcW w:w="567" w:type="dxa"/>
          </w:tcPr>
          <w:p w:rsidR="0042250D" w:rsidRPr="0042250D" w:rsidRDefault="0042250D" w:rsidP="006A549A">
            <w:pPr>
              <w:pStyle w:val="TableParagraph"/>
              <w:contextualSpacing/>
              <w:jc w:val="center"/>
              <w:rPr>
                <w:sz w:val="20"/>
                <w:szCs w:val="20"/>
              </w:rPr>
            </w:pPr>
            <w:r w:rsidRPr="0042250D">
              <w:rPr>
                <w:sz w:val="20"/>
                <w:szCs w:val="20"/>
              </w:rPr>
              <w:lastRenderedPageBreak/>
              <w:t>8.</w:t>
            </w:r>
          </w:p>
        </w:tc>
        <w:tc>
          <w:tcPr>
            <w:tcW w:w="1843" w:type="dxa"/>
          </w:tcPr>
          <w:p w:rsidR="0042250D" w:rsidRPr="0042250D" w:rsidRDefault="0042250D" w:rsidP="006A549A">
            <w:pPr>
              <w:pStyle w:val="TableParagraph"/>
              <w:ind w:left="35" w:right="27"/>
              <w:contextualSpacing/>
              <w:rPr>
                <w:sz w:val="20"/>
                <w:szCs w:val="20"/>
              </w:rPr>
            </w:pPr>
            <w:r w:rsidRPr="0042250D">
              <w:rPr>
                <w:sz w:val="20"/>
                <w:szCs w:val="20"/>
              </w:rPr>
              <w:t>Доля выпускн</w:t>
            </w:r>
            <w:r w:rsidRPr="0042250D">
              <w:rPr>
                <w:sz w:val="20"/>
                <w:szCs w:val="20"/>
              </w:rPr>
              <w:t>и</w:t>
            </w:r>
            <w:r w:rsidRPr="0042250D">
              <w:rPr>
                <w:sz w:val="20"/>
                <w:szCs w:val="20"/>
              </w:rPr>
              <w:t>ков муниципал</w:t>
            </w:r>
            <w:r w:rsidRPr="0042250D">
              <w:rPr>
                <w:sz w:val="20"/>
                <w:szCs w:val="20"/>
              </w:rPr>
              <w:t>ь</w:t>
            </w:r>
            <w:r w:rsidRPr="0042250D">
              <w:rPr>
                <w:sz w:val="20"/>
                <w:szCs w:val="20"/>
              </w:rPr>
              <w:t>ных общеобраз</w:t>
            </w:r>
            <w:r w:rsidRPr="0042250D">
              <w:rPr>
                <w:sz w:val="20"/>
                <w:szCs w:val="20"/>
              </w:rPr>
              <w:t>о</w:t>
            </w:r>
            <w:r w:rsidRPr="0042250D">
              <w:rPr>
                <w:sz w:val="20"/>
                <w:szCs w:val="20"/>
              </w:rPr>
              <w:t>вательных орг</w:t>
            </w:r>
            <w:r w:rsidRPr="0042250D">
              <w:rPr>
                <w:sz w:val="20"/>
                <w:szCs w:val="20"/>
              </w:rPr>
              <w:t>а</w:t>
            </w:r>
            <w:r w:rsidRPr="0042250D">
              <w:rPr>
                <w:sz w:val="20"/>
                <w:szCs w:val="20"/>
              </w:rPr>
              <w:t>низаций, не пол</w:t>
            </w:r>
            <w:r w:rsidRPr="0042250D">
              <w:rPr>
                <w:sz w:val="20"/>
                <w:szCs w:val="20"/>
              </w:rPr>
              <w:t>у</w:t>
            </w:r>
            <w:r w:rsidRPr="0042250D">
              <w:rPr>
                <w:sz w:val="20"/>
                <w:szCs w:val="20"/>
              </w:rPr>
              <w:t>чивших аттестат о среднем общем образовании</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contextualSpacing/>
              <w:jc w:val="center"/>
              <w:rPr>
                <w:sz w:val="20"/>
                <w:szCs w:val="20"/>
              </w:rPr>
            </w:pPr>
            <w:r w:rsidRPr="0042250D">
              <w:rPr>
                <w:sz w:val="20"/>
                <w:szCs w:val="20"/>
              </w:rPr>
              <w:t>ди</w:t>
            </w:r>
            <w:r w:rsidRPr="0042250D">
              <w:rPr>
                <w:sz w:val="20"/>
                <w:szCs w:val="20"/>
              </w:rPr>
              <w:t>с</w:t>
            </w:r>
            <w:r w:rsidRPr="0042250D">
              <w:rPr>
                <w:sz w:val="20"/>
                <w:szCs w:val="20"/>
              </w:rPr>
              <w:t>кретный показ</w:t>
            </w:r>
            <w:r w:rsidRPr="0042250D">
              <w:rPr>
                <w:sz w:val="20"/>
                <w:szCs w:val="20"/>
              </w:rPr>
              <w:t>а</w:t>
            </w:r>
            <w:r w:rsidRPr="0042250D">
              <w:rPr>
                <w:sz w:val="20"/>
                <w:szCs w:val="20"/>
              </w:rPr>
              <w:t>тель</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1,3</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1,1</w:t>
            </w:r>
          </w:p>
        </w:tc>
        <w:tc>
          <w:tcPr>
            <w:tcW w:w="709" w:type="dxa"/>
          </w:tcPr>
          <w:p w:rsidR="0042250D" w:rsidRPr="0042250D" w:rsidRDefault="0042250D" w:rsidP="006A549A">
            <w:pPr>
              <w:contextualSpacing/>
              <w:jc w:val="center"/>
              <w:rPr>
                <w:sz w:val="20"/>
                <w:szCs w:val="20"/>
              </w:rPr>
            </w:pPr>
            <w:r w:rsidRPr="0042250D">
              <w:rPr>
                <w:sz w:val="20"/>
                <w:szCs w:val="20"/>
              </w:rPr>
              <w:t>1,1</w:t>
            </w:r>
          </w:p>
        </w:tc>
        <w:tc>
          <w:tcPr>
            <w:tcW w:w="709" w:type="dxa"/>
          </w:tcPr>
          <w:p w:rsidR="0042250D" w:rsidRPr="0042250D" w:rsidRDefault="0042250D" w:rsidP="006A549A">
            <w:pPr>
              <w:contextualSpacing/>
              <w:jc w:val="center"/>
              <w:rPr>
                <w:sz w:val="20"/>
                <w:szCs w:val="20"/>
              </w:rPr>
            </w:pPr>
            <w:r w:rsidRPr="0042250D">
              <w:rPr>
                <w:sz w:val="20"/>
                <w:szCs w:val="20"/>
              </w:rPr>
              <w:t>1,1</w:t>
            </w:r>
          </w:p>
        </w:tc>
        <w:tc>
          <w:tcPr>
            <w:tcW w:w="709" w:type="dxa"/>
          </w:tcPr>
          <w:p w:rsidR="0042250D" w:rsidRPr="0042250D" w:rsidRDefault="0042250D" w:rsidP="006A549A">
            <w:pPr>
              <w:contextualSpacing/>
              <w:jc w:val="center"/>
              <w:rPr>
                <w:sz w:val="20"/>
                <w:szCs w:val="20"/>
              </w:rPr>
            </w:pPr>
            <w:r w:rsidRPr="0042250D">
              <w:rPr>
                <w:sz w:val="20"/>
                <w:szCs w:val="20"/>
              </w:rPr>
              <w:t>1,1</w:t>
            </w:r>
          </w:p>
        </w:tc>
        <w:tc>
          <w:tcPr>
            <w:tcW w:w="709" w:type="dxa"/>
          </w:tcPr>
          <w:p w:rsidR="0042250D" w:rsidRPr="0042250D" w:rsidRDefault="0042250D" w:rsidP="006A549A">
            <w:pPr>
              <w:contextualSpacing/>
              <w:jc w:val="center"/>
              <w:rPr>
                <w:sz w:val="20"/>
                <w:szCs w:val="20"/>
              </w:rPr>
            </w:pPr>
            <w:r w:rsidRPr="0042250D">
              <w:rPr>
                <w:sz w:val="20"/>
                <w:szCs w:val="20"/>
              </w:rPr>
              <w:t>1,1</w:t>
            </w:r>
          </w:p>
        </w:tc>
        <w:tc>
          <w:tcPr>
            <w:tcW w:w="1560" w:type="dxa"/>
          </w:tcPr>
          <w:p w:rsidR="0042250D" w:rsidRPr="0042250D" w:rsidRDefault="0042250D" w:rsidP="006A549A">
            <w:pPr>
              <w:ind w:left="35"/>
              <w:contextualSpacing/>
              <w:rPr>
                <w:sz w:val="20"/>
                <w:szCs w:val="20"/>
              </w:rPr>
            </w:pPr>
            <w:r w:rsidRPr="0042250D">
              <w:rPr>
                <w:bCs/>
                <w:sz w:val="20"/>
                <w:szCs w:val="20"/>
                <w:shd w:val="clear" w:color="auto" w:fill="FFFFFF"/>
              </w:rPr>
              <w:t>Постановление Правительства РФ от 17.12.2012 № 1317</w:t>
            </w:r>
            <w:r w:rsidRPr="0042250D">
              <w:rPr>
                <w:bCs/>
                <w:sz w:val="20"/>
                <w:szCs w:val="20"/>
              </w:rPr>
              <w:t xml:space="preserve">; </w:t>
            </w:r>
            <w:r w:rsidRPr="0042250D">
              <w:rPr>
                <w:sz w:val="20"/>
                <w:szCs w:val="20"/>
              </w:rPr>
              <w:t>С</w:t>
            </w:r>
            <w:r w:rsidRPr="0042250D">
              <w:rPr>
                <w:sz w:val="20"/>
                <w:szCs w:val="26"/>
              </w:rPr>
              <w:t>тр</w:t>
            </w:r>
            <w:r w:rsidRPr="0042250D">
              <w:rPr>
                <w:sz w:val="20"/>
                <w:szCs w:val="26"/>
              </w:rPr>
              <w:t>а</w:t>
            </w:r>
            <w:r w:rsidRPr="0042250D">
              <w:rPr>
                <w:sz w:val="20"/>
                <w:szCs w:val="26"/>
              </w:rPr>
              <w:t>тегия социал</w:t>
            </w:r>
            <w:r w:rsidRPr="0042250D">
              <w:rPr>
                <w:sz w:val="20"/>
                <w:szCs w:val="26"/>
              </w:rPr>
              <w:t>ь</w:t>
            </w:r>
            <w:r w:rsidRPr="0042250D">
              <w:rPr>
                <w:sz w:val="20"/>
                <w:szCs w:val="26"/>
              </w:rPr>
              <w:t>но-экономическ</w:t>
            </w:r>
            <w:r w:rsidRPr="0042250D">
              <w:rPr>
                <w:sz w:val="20"/>
                <w:szCs w:val="26"/>
              </w:rPr>
              <w:t>о</w:t>
            </w:r>
            <w:r w:rsidRPr="0042250D">
              <w:rPr>
                <w:sz w:val="20"/>
                <w:szCs w:val="26"/>
              </w:rPr>
              <w:t>го развития</w:t>
            </w:r>
            <w:r w:rsidRPr="0042250D">
              <w:rPr>
                <w:sz w:val="20"/>
                <w:szCs w:val="26"/>
              </w:rPr>
              <w:br/>
              <w:t>ЗГМО на п</w:t>
            </w:r>
            <w:r w:rsidRPr="0042250D">
              <w:rPr>
                <w:sz w:val="20"/>
                <w:szCs w:val="26"/>
              </w:rPr>
              <w:t>е</w:t>
            </w:r>
            <w:r w:rsidRPr="0042250D">
              <w:rPr>
                <w:sz w:val="20"/>
                <w:szCs w:val="26"/>
              </w:rPr>
              <w:t>риод до 2036 года</w:t>
            </w:r>
          </w:p>
        </w:tc>
        <w:tc>
          <w:tcPr>
            <w:tcW w:w="1559" w:type="dxa"/>
          </w:tcPr>
          <w:p w:rsidR="0042250D" w:rsidRPr="0042250D" w:rsidRDefault="0042250D" w:rsidP="006A549A">
            <w:pPr>
              <w:pStyle w:val="TableParagraph"/>
              <w:contextualSpacing/>
              <w:rPr>
                <w:sz w:val="20"/>
                <w:szCs w:val="20"/>
              </w:rPr>
            </w:pPr>
            <w:r w:rsidRPr="0042250D">
              <w:rPr>
                <w:sz w:val="20"/>
                <w:szCs w:val="20"/>
              </w:rPr>
              <w:t>Комитет по образованию администрации ЗГО, общео</w:t>
            </w:r>
            <w:r w:rsidRPr="0042250D">
              <w:rPr>
                <w:sz w:val="20"/>
                <w:szCs w:val="20"/>
              </w:rPr>
              <w:t>б</w:t>
            </w:r>
            <w:r w:rsidRPr="0042250D">
              <w:rPr>
                <w:sz w:val="20"/>
                <w:szCs w:val="20"/>
              </w:rPr>
              <w:t>разовательные организации</w:t>
            </w:r>
          </w:p>
        </w:tc>
        <w:tc>
          <w:tcPr>
            <w:tcW w:w="1700" w:type="dxa"/>
          </w:tcPr>
          <w:p w:rsidR="0042250D" w:rsidRPr="0042250D" w:rsidRDefault="0042250D" w:rsidP="006A549A">
            <w:pPr>
              <w:pStyle w:val="affff5"/>
              <w:tabs>
                <w:tab w:val="left" w:pos="900"/>
              </w:tabs>
              <w:spacing w:line="240" w:lineRule="auto"/>
              <w:ind w:left="0" w:right="52"/>
              <w:jc w:val="center"/>
              <w:rPr>
                <w:rFonts w:ascii="Times New Roman" w:hAnsi="Times New Roman"/>
                <w:i/>
                <w:sz w:val="20"/>
                <w:szCs w:val="24"/>
              </w:rPr>
            </w:pPr>
            <w:r w:rsidRPr="0042250D">
              <w:rPr>
                <w:rFonts w:ascii="Times New Roman" w:hAnsi="Times New Roman"/>
                <w:i/>
                <w:sz w:val="20"/>
                <w:szCs w:val="24"/>
              </w:rPr>
              <w:t>-</w:t>
            </w:r>
          </w:p>
          <w:p w:rsidR="0042250D" w:rsidRPr="0042250D" w:rsidRDefault="0042250D" w:rsidP="006A549A">
            <w:pPr>
              <w:pStyle w:val="TableParagraph"/>
              <w:contextualSpacing/>
              <w:rPr>
                <w:sz w:val="20"/>
                <w:szCs w:val="20"/>
              </w:rPr>
            </w:pPr>
          </w:p>
        </w:tc>
        <w:tc>
          <w:tcPr>
            <w:tcW w:w="1559" w:type="dxa"/>
          </w:tcPr>
          <w:p w:rsidR="0042250D" w:rsidRPr="0042250D" w:rsidRDefault="0042250D" w:rsidP="006A549A">
            <w:pPr>
              <w:pStyle w:val="TableParagraph"/>
              <w:ind w:right="132"/>
              <w:contextualSpacing/>
              <w:jc w:val="center"/>
              <w:rPr>
                <w:sz w:val="20"/>
                <w:szCs w:val="20"/>
              </w:rPr>
            </w:pPr>
            <w:r w:rsidRPr="0042250D">
              <w:rPr>
                <w:sz w:val="20"/>
                <w:szCs w:val="20"/>
              </w:rPr>
              <w:t xml:space="preserve">ГИВЦ </w:t>
            </w:r>
            <w:proofErr w:type="spellStart"/>
            <w:r w:rsidRPr="0042250D">
              <w:rPr>
                <w:sz w:val="20"/>
                <w:szCs w:val="20"/>
              </w:rPr>
              <w:t>Ми</w:t>
            </w:r>
            <w:r w:rsidRPr="0042250D">
              <w:rPr>
                <w:sz w:val="20"/>
                <w:szCs w:val="20"/>
              </w:rPr>
              <w:t>н</w:t>
            </w:r>
            <w:r w:rsidRPr="0042250D">
              <w:rPr>
                <w:sz w:val="20"/>
                <w:szCs w:val="20"/>
              </w:rPr>
              <w:t>просвещения</w:t>
            </w:r>
            <w:proofErr w:type="spellEnd"/>
            <w:r w:rsidRPr="0042250D">
              <w:rPr>
                <w:sz w:val="20"/>
                <w:szCs w:val="20"/>
              </w:rPr>
              <w:t xml:space="preserve"> России. ФСН, АИС «Мон</w:t>
            </w:r>
            <w:r w:rsidRPr="0042250D">
              <w:rPr>
                <w:sz w:val="20"/>
                <w:szCs w:val="20"/>
              </w:rPr>
              <w:t>и</w:t>
            </w:r>
            <w:r w:rsidRPr="0042250D">
              <w:rPr>
                <w:sz w:val="20"/>
                <w:szCs w:val="20"/>
              </w:rPr>
              <w:t>торинг обр</w:t>
            </w:r>
            <w:r w:rsidRPr="0042250D">
              <w:rPr>
                <w:sz w:val="20"/>
                <w:szCs w:val="20"/>
              </w:rPr>
              <w:t>а</w:t>
            </w:r>
            <w:r w:rsidRPr="0042250D">
              <w:rPr>
                <w:sz w:val="20"/>
                <w:szCs w:val="20"/>
              </w:rPr>
              <w:t>зования» Иркутской о</w:t>
            </w:r>
            <w:r w:rsidRPr="0042250D">
              <w:rPr>
                <w:sz w:val="20"/>
                <w:szCs w:val="20"/>
              </w:rPr>
              <w:t>б</w:t>
            </w:r>
            <w:r w:rsidRPr="0042250D">
              <w:rPr>
                <w:sz w:val="20"/>
                <w:szCs w:val="20"/>
              </w:rPr>
              <w:t>ласти</w:t>
            </w:r>
          </w:p>
        </w:tc>
      </w:tr>
      <w:tr w:rsidR="0042250D" w:rsidRPr="0042250D" w:rsidTr="009F3A7F">
        <w:trPr>
          <w:trHeight w:val="321"/>
        </w:trPr>
        <w:tc>
          <w:tcPr>
            <w:tcW w:w="567" w:type="dxa"/>
          </w:tcPr>
          <w:p w:rsidR="0042250D" w:rsidRPr="0042250D" w:rsidRDefault="0042250D" w:rsidP="006A549A">
            <w:pPr>
              <w:pStyle w:val="TableParagraph"/>
              <w:contextualSpacing/>
              <w:jc w:val="center"/>
              <w:rPr>
                <w:sz w:val="20"/>
                <w:szCs w:val="20"/>
              </w:rPr>
            </w:pPr>
            <w:r w:rsidRPr="0042250D">
              <w:rPr>
                <w:sz w:val="20"/>
                <w:szCs w:val="20"/>
              </w:rPr>
              <w:t>9.</w:t>
            </w:r>
          </w:p>
        </w:tc>
        <w:tc>
          <w:tcPr>
            <w:tcW w:w="1843" w:type="dxa"/>
          </w:tcPr>
          <w:p w:rsidR="0042250D" w:rsidRPr="0042250D" w:rsidRDefault="0042250D" w:rsidP="006A549A">
            <w:pPr>
              <w:pStyle w:val="TableParagraph"/>
              <w:ind w:left="35" w:right="27"/>
              <w:contextualSpacing/>
              <w:rPr>
                <w:sz w:val="20"/>
                <w:szCs w:val="20"/>
              </w:rPr>
            </w:pPr>
            <w:r w:rsidRPr="0042250D">
              <w:rPr>
                <w:sz w:val="20"/>
                <w:szCs w:val="20"/>
              </w:rPr>
              <w:t>Доля учащихся общеобразов</w:t>
            </w:r>
            <w:r w:rsidRPr="0042250D">
              <w:rPr>
                <w:sz w:val="20"/>
                <w:szCs w:val="20"/>
              </w:rPr>
              <w:t>а</w:t>
            </w:r>
            <w:r w:rsidRPr="0042250D">
              <w:rPr>
                <w:sz w:val="20"/>
                <w:szCs w:val="20"/>
              </w:rPr>
              <w:t>тельных орган</w:t>
            </w:r>
            <w:r w:rsidRPr="0042250D">
              <w:rPr>
                <w:sz w:val="20"/>
                <w:szCs w:val="20"/>
              </w:rPr>
              <w:t>и</w:t>
            </w:r>
            <w:r w:rsidRPr="0042250D">
              <w:rPr>
                <w:sz w:val="20"/>
                <w:szCs w:val="20"/>
              </w:rPr>
              <w:t>заций, обесп</w:t>
            </w:r>
            <w:r w:rsidRPr="0042250D">
              <w:rPr>
                <w:sz w:val="20"/>
                <w:szCs w:val="20"/>
              </w:rPr>
              <w:t>е</w:t>
            </w:r>
            <w:r w:rsidRPr="0042250D">
              <w:rPr>
                <w:sz w:val="20"/>
                <w:szCs w:val="20"/>
              </w:rPr>
              <w:t xml:space="preserve">ченных горячим </w:t>
            </w:r>
            <w:r w:rsidRPr="0042250D">
              <w:rPr>
                <w:sz w:val="20"/>
                <w:szCs w:val="20"/>
              </w:rPr>
              <w:lastRenderedPageBreak/>
              <w:t>питанием</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lastRenderedPageBreak/>
              <w:t>МП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возра</w:t>
            </w:r>
            <w:r w:rsidRPr="0042250D">
              <w:rPr>
                <w:sz w:val="20"/>
                <w:szCs w:val="20"/>
              </w:rPr>
              <w:t>с</w:t>
            </w:r>
            <w:r w:rsidRPr="0042250D">
              <w:rPr>
                <w:sz w:val="20"/>
                <w:szCs w:val="20"/>
              </w:rPr>
              <w:t>тающий</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87,0</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88,0</w:t>
            </w:r>
          </w:p>
        </w:tc>
        <w:tc>
          <w:tcPr>
            <w:tcW w:w="709" w:type="dxa"/>
          </w:tcPr>
          <w:p w:rsidR="0042250D" w:rsidRPr="0042250D" w:rsidRDefault="0042250D" w:rsidP="006A549A">
            <w:pPr>
              <w:contextualSpacing/>
              <w:jc w:val="center"/>
              <w:rPr>
                <w:sz w:val="20"/>
                <w:szCs w:val="20"/>
              </w:rPr>
            </w:pPr>
            <w:r w:rsidRPr="0042250D">
              <w:rPr>
                <w:sz w:val="20"/>
                <w:szCs w:val="20"/>
              </w:rPr>
              <w:t>88,5</w:t>
            </w:r>
          </w:p>
        </w:tc>
        <w:tc>
          <w:tcPr>
            <w:tcW w:w="709" w:type="dxa"/>
          </w:tcPr>
          <w:p w:rsidR="0042250D" w:rsidRPr="0042250D" w:rsidRDefault="0042250D" w:rsidP="006A549A">
            <w:pPr>
              <w:contextualSpacing/>
              <w:jc w:val="center"/>
              <w:rPr>
                <w:sz w:val="20"/>
                <w:szCs w:val="20"/>
              </w:rPr>
            </w:pPr>
            <w:r w:rsidRPr="0042250D">
              <w:rPr>
                <w:sz w:val="20"/>
                <w:szCs w:val="20"/>
              </w:rPr>
              <w:t>89,0</w:t>
            </w:r>
          </w:p>
        </w:tc>
        <w:tc>
          <w:tcPr>
            <w:tcW w:w="709" w:type="dxa"/>
          </w:tcPr>
          <w:p w:rsidR="0042250D" w:rsidRPr="0042250D" w:rsidRDefault="0042250D" w:rsidP="006A549A">
            <w:pPr>
              <w:contextualSpacing/>
              <w:jc w:val="center"/>
              <w:rPr>
                <w:sz w:val="20"/>
                <w:szCs w:val="20"/>
              </w:rPr>
            </w:pPr>
            <w:r w:rsidRPr="0042250D">
              <w:rPr>
                <w:sz w:val="20"/>
                <w:szCs w:val="20"/>
              </w:rPr>
              <w:t>89,5</w:t>
            </w:r>
          </w:p>
        </w:tc>
        <w:tc>
          <w:tcPr>
            <w:tcW w:w="709" w:type="dxa"/>
          </w:tcPr>
          <w:p w:rsidR="0042250D" w:rsidRPr="0042250D" w:rsidRDefault="0042250D" w:rsidP="006A549A">
            <w:pPr>
              <w:contextualSpacing/>
              <w:jc w:val="center"/>
              <w:rPr>
                <w:sz w:val="20"/>
                <w:szCs w:val="20"/>
              </w:rPr>
            </w:pPr>
            <w:r w:rsidRPr="0042250D">
              <w:rPr>
                <w:sz w:val="20"/>
                <w:szCs w:val="20"/>
              </w:rPr>
              <w:t>90,0</w:t>
            </w:r>
          </w:p>
        </w:tc>
        <w:tc>
          <w:tcPr>
            <w:tcW w:w="1560" w:type="dxa"/>
          </w:tcPr>
          <w:p w:rsidR="0042250D" w:rsidRPr="0042250D" w:rsidRDefault="0042250D" w:rsidP="006A549A">
            <w:pPr>
              <w:ind w:left="35"/>
              <w:contextualSpacing/>
              <w:rPr>
                <w:sz w:val="20"/>
                <w:szCs w:val="20"/>
              </w:rPr>
            </w:pPr>
            <w:r w:rsidRPr="0042250D">
              <w:rPr>
                <w:sz w:val="20"/>
                <w:szCs w:val="32"/>
                <w:shd w:val="clear" w:color="auto" w:fill="FFFFFF"/>
              </w:rPr>
              <w:t>Приказ Мин</w:t>
            </w:r>
            <w:r w:rsidRPr="0042250D">
              <w:rPr>
                <w:sz w:val="20"/>
                <w:szCs w:val="32"/>
                <w:shd w:val="clear" w:color="auto" w:fill="FFFFFF"/>
              </w:rPr>
              <w:t>и</w:t>
            </w:r>
            <w:r w:rsidRPr="0042250D">
              <w:rPr>
                <w:sz w:val="20"/>
                <w:szCs w:val="32"/>
                <w:shd w:val="clear" w:color="auto" w:fill="FFFFFF"/>
              </w:rPr>
              <w:t>стерства обр</w:t>
            </w:r>
            <w:r w:rsidRPr="0042250D">
              <w:rPr>
                <w:sz w:val="20"/>
                <w:szCs w:val="32"/>
                <w:shd w:val="clear" w:color="auto" w:fill="FFFFFF"/>
              </w:rPr>
              <w:t>а</w:t>
            </w:r>
            <w:r w:rsidRPr="0042250D">
              <w:rPr>
                <w:sz w:val="20"/>
                <w:szCs w:val="32"/>
                <w:shd w:val="clear" w:color="auto" w:fill="FFFFFF"/>
              </w:rPr>
              <w:t>зования и на</w:t>
            </w:r>
            <w:r w:rsidRPr="0042250D">
              <w:rPr>
                <w:sz w:val="20"/>
                <w:szCs w:val="32"/>
                <w:shd w:val="clear" w:color="auto" w:fill="FFFFFF"/>
              </w:rPr>
              <w:t>у</w:t>
            </w:r>
            <w:r w:rsidRPr="0042250D">
              <w:rPr>
                <w:sz w:val="20"/>
                <w:szCs w:val="32"/>
                <w:shd w:val="clear" w:color="auto" w:fill="FFFFFF"/>
              </w:rPr>
              <w:t xml:space="preserve">ки РФ от 22.09.2017 </w:t>
            </w:r>
            <w:r w:rsidRPr="0042250D">
              <w:rPr>
                <w:sz w:val="20"/>
                <w:szCs w:val="32"/>
                <w:shd w:val="clear" w:color="auto" w:fill="FFFFFF"/>
              </w:rPr>
              <w:lastRenderedPageBreak/>
              <w:t>№ 955</w:t>
            </w:r>
            <w:r w:rsidRPr="0042250D">
              <w:rPr>
                <w:sz w:val="20"/>
                <w:szCs w:val="32"/>
              </w:rPr>
              <w:br/>
            </w:r>
            <w:r w:rsidRPr="0042250D">
              <w:rPr>
                <w:sz w:val="20"/>
                <w:szCs w:val="32"/>
                <w:shd w:val="clear" w:color="auto" w:fill="FFFFFF"/>
              </w:rPr>
              <w:t>«Об утвержд</w:t>
            </w:r>
            <w:r w:rsidRPr="0042250D">
              <w:rPr>
                <w:sz w:val="20"/>
                <w:szCs w:val="32"/>
                <w:shd w:val="clear" w:color="auto" w:fill="FFFFFF"/>
              </w:rPr>
              <w:t>е</w:t>
            </w:r>
            <w:r w:rsidRPr="0042250D">
              <w:rPr>
                <w:sz w:val="20"/>
                <w:szCs w:val="32"/>
                <w:shd w:val="clear" w:color="auto" w:fill="FFFFFF"/>
              </w:rPr>
              <w:t>нии показат</w:t>
            </w:r>
            <w:r w:rsidRPr="0042250D">
              <w:rPr>
                <w:sz w:val="20"/>
                <w:szCs w:val="32"/>
                <w:shd w:val="clear" w:color="auto" w:fill="FFFFFF"/>
              </w:rPr>
              <w:t>е</w:t>
            </w:r>
            <w:r w:rsidRPr="0042250D">
              <w:rPr>
                <w:sz w:val="20"/>
                <w:szCs w:val="32"/>
                <w:shd w:val="clear" w:color="auto" w:fill="FFFFFF"/>
              </w:rPr>
              <w:t>лей монит</w:t>
            </w:r>
            <w:r w:rsidRPr="0042250D">
              <w:rPr>
                <w:sz w:val="20"/>
                <w:szCs w:val="32"/>
                <w:shd w:val="clear" w:color="auto" w:fill="FFFFFF"/>
              </w:rPr>
              <w:t>о</w:t>
            </w:r>
            <w:r w:rsidRPr="0042250D">
              <w:rPr>
                <w:sz w:val="20"/>
                <w:szCs w:val="32"/>
                <w:shd w:val="clear" w:color="auto" w:fill="FFFFFF"/>
              </w:rPr>
              <w:t>ринга системы образования»</w:t>
            </w:r>
          </w:p>
        </w:tc>
        <w:tc>
          <w:tcPr>
            <w:tcW w:w="1559" w:type="dxa"/>
          </w:tcPr>
          <w:p w:rsidR="0042250D" w:rsidRPr="0042250D" w:rsidRDefault="0042250D" w:rsidP="006A549A">
            <w:pPr>
              <w:pStyle w:val="TableParagraph"/>
              <w:contextualSpacing/>
              <w:rPr>
                <w:sz w:val="20"/>
                <w:szCs w:val="20"/>
              </w:rPr>
            </w:pPr>
            <w:r w:rsidRPr="0042250D">
              <w:rPr>
                <w:sz w:val="20"/>
                <w:szCs w:val="20"/>
              </w:rPr>
              <w:lastRenderedPageBreak/>
              <w:t>Комитет по образованию администрации ЗГО, общео</w:t>
            </w:r>
            <w:r w:rsidRPr="0042250D">
              <w:rPr>
                <w:sz w:val="20"/>
                <w:szCs w:val="20"/>
              </w:rPr>
              <w:t>б</w:t>
            </w:r>
            <w:r w:rsidRPr="0042250D">
              <w:rPr>
                <w:sz w:val="20"/>
                <w:szCs w:val="20"/>
              </w:rPr>
              <w:t xml:space="preserve">разовательные </w:t>
            </w:r>
            <w:r w:rsidRPr="0042250D">
              <w:rPr>
                <w:sz w:val="20"/>
                <w:szCs w:val="20"/>
              </w:rPr>
              <w:lastRenderedPageBreak/>
              <w:t>организации</w:t>
            </w:r>
          </w:p>
        </w:tc>
        <w:tc>
          <w:tcPr>
            <w:tcW w:w="1700" w:type="dxa"/>
          </w:tcPr>
          <w:p w:rsidR="0042250D" w:rsidRPr="0042250D" w:rsidRDefault="0042250D" w:rsidP="006A549A">
            <w:pPr>
              <w:pStyle w:val="affff5"/>
              <w:tabs>
                <w:tab w:val="left" w:pos="900"/>
              </w:tabs>
              <w:spacing w:line="240" w:lineRule="auto"/>
              <w:ind w:left="0" w:right="52"/>
              <w:jc w:val="center"/>
              <w:rPr>
                <w:rFonts w:ascii="Times New Roman" w:hAnsi="Times New Roman"/>
                <w:i/>
                <w:sz w:val="20"/>
                <w:szCs w:val="24"/>
              </w:rPr>
            </w:pPr>
            <w:r w:rsidRPr="0042250D">
              <w:rPr>
                <w:rFonts w:ascii="Times New Roman" w:hAnsi="Times New Roman"/>
                <w:i/>
                <w:sz w:val="20"/>
                <w:szCs w:val="24"/>
              </w:rPr>
              <w:lastRenderedPageBreak/>
              <w:t>-</w:t>
            </w:r>
          </w:p>
          <w:p w:rsidR="0042250D" w:rsidRPr="0042250D" w:rsidRDefault="0042250D" w:rsidP="006A549A">
            <w:pPr>
              <w:pStyle w:val="TableParagraph"/>
              <w:contextualSpacing/>
              <w:rPr>
                <w:sz w:val="20"/>
                <w:szCs w:val="20"/>
              </w:rPr>
            </w:pPr>
          </w:p>
        </w:tc>
        <w:tc>
          <w:tcPr>
            <w:tcW w:w="1559" w:type="dxa"/>
          </w:tcPr>
          <w:p w:rsidR="0042250D" w:rsidRPr="0042250D" w:rsidRDefault="0042250D" w:rsidP="006A549A">
            <w:pPr>
              <w:pStyle w:val="TableParagraph"/>
              <w:ind w:right="132"/>
              <w:contextualSpacing/>
              <w:jc w:val="center"/>
              <w:rPr>
                <w:sz w:val="20"/>
                <w:szCs w:val="20"/>
              </w:rPr>
            </w:pPr>
            <w:r w:rsidRPr="0042250D">
              <w:rPr>
                <w:sz w:val="20"/>
                <w:szCs w:val="20"/>
              </w:rPr>
              <w:t>АИС «Мон</w:t>
            </w:r>
            <w:r w:rsidRPr="0042250D">
              <w:rPr>
                <w:sz w:val="20"/>
                <w:szCs w:val="20"/>
              </w:rPr>
              <w:t>и</w:t>
            </w:r>
            <w:r w:rsidRPr="0042250D">
              <w:rPr>
                <w:sz w:val="20"/>
                <w:szCs w:val="20"/>
              </w:rPr>
              <w:t>торинг обр</w:t>
            </w:r>
            <w:r w:rsidRPr="0042250D">
              <w:rPr>
                <w:sz w:val="20"/>
                <w:szCs w:val="20"/>
              </w:rPr>
              <w:t>а</w:t>
            </w:r>
            <w:r w:rsidRPr="0042250D">
              <w:rPr>
                <w:sz w:val="20"/>
                <w:szCs w:val="20"/>
              </w:rPr>
              <w:t>зования» Иркутской о</w:t>
            </w:r>
            <w:r w:rsidRPr="0042250D">
              <w:rPr>
                <w:sz w:val="20"/>
                <w:szCs w:val="20"/>
              </w:rPr>
              <w:t>б</w:t>
            </w:r>
            <w:r w:rsidRPr="0042250D">
              <w:rPr>
                <w:sz w:val="20"/>
                <w:szCs w:val="20"/>
              </w:rPr>
              <w:t>ласти</w:t>
            </w:r>
          </w:p>
        </w:tc>
      </w:tr>
      <w:tr w:rsidR="0042250D" w:rsidRPr="0042250D" w:rsidTr="009F3A7F">
        <w:trPr>
          <w:trHeight w:val="275"/>
        </w:trPr>
        <w:tc>
          <w:tcPr>
            <w:tcW w:w="15309" w:type="dxa"/>
            <w:gridSpan w:val="15"/>
          </w:tcPr>
          <w:p w:rsidR="0042250D" w:rsidRPr="0042250D" w:rsidRDefault="0042250D" w:rsidP="006A549A">
            <w:pPr>
              <w:pStyle w:val="TableContents"/>
              <w:ind w:left="104" w:right="152"/>
              <w:contextualSpacing/>
              <w:jc w:val="center"/>
              <w:rPr>
                <w:sz w:val="20"/>
                <w:szCs w:val="20"/>
                <w:lang w:eastAsia="ru-RU"/>
              </w:rPr>
            </w:pPr>
            <w:proofErr w:type="spellStart"/>
            <w:r w:rsidRPr="0042250D">
              <w:rPr>
                <w:sz w:val="20"/>
                <w:szCs w:val="20"/>
              </w:rPr>
              <w:lastRenderedPageBreak/>
              <w:t>Задача</w:t>
            </w:r>
            <w:proofErr w:type="spellEnd"/>
            <w:r w:rsidRPr="0042250D">
              <w:rPr>
                <w:sz w:val="20"/>
                <w:szCs w:val="20"/>
              </w:rPr>
              <w:t xml:space="preserve"> 5. </w:t>
            </w:r>
            <w:proofErr w:type="spellStart"/>
            <w:r w:rsidRPr="0042250D">
              <w:rPr>
                <w:sz w:val="20"/>
                <w:szCs w:val="20"/>
                <w:lang w:eastAsia="ru-RU"/>
              </w:rPr>
              <w:t>Реализация</w:t>
            </w:r>
            <w:proofErr w:type="spellEnd"/>
            <w:r w:rsidRPr="0042250D">
              <w:rPr>
                <w:sz w:val="20"/>
                <w:szCs w:val="20"/>
                <w:lang w:eastAsia="ru-RU"/>
              </w:rPr>
              <w:t xml:space="preserve"> </w:t>
            </w:r>
            <w:proofErr w:type="spellStart"/>
            <w:r w:rsidRPr="0042250D">
              <w:rPr>
                <w:sz w:val="20"/>
                <w:szCs w:val="20"/>
                <w:lang w:eastAsia="ru-RU"/>
              </w:rPr>
              <w:t>прав</w:t>
            </w:r>
            <w:proofErr w:type="spellEnd"/>
            <w:r w:rsidRPr="0042250D">
              <w:rPr>
                <w:sz w:val="20"/>
                <w:szCs w:val="20"/>
                <w:lang w:eastAsia="ru-RU"/>
              </w:rPr>
              <w:t xml:space="preserve"> </w:t>
            </w:r>
            <w:proofErr w:type="spellStart"/>
            <w:r w:rsidRPr="0042250D">
              <w:rPr>
                <w:sz w:val="20"/>
                <w:szCs w:val="20"/>
                <w:lang w:eastAsia="ru-RU"/>
              </w:rPr>
              <w:t>граждан</w:t>
            </w:r>
            <w:proofErr w:type="spellEnd"/>
            <w:r w:rsidRPr="0042250D">
              <w:rPr>
                <w:sz w:val="20"/>
                <w:szCs w:val="20"/>
                <w:lang w:eastAsia="ru-RU"/>
              </w:rPr>
              <w:t xml:space="preserve"> </w:t>
            </w:r>
            <w:proofErr w:type="spellStart"/>
            <w:r w:rsidRPr="0042250D">
              <w:rPr>
                <w:sz w:val="20"/>
                <w:szCs w:val="20"/>
                <w:lang w:eastAsia="ru-RU"/>
              </w:rPr>
              <w:t>на</w:t>
            </w:r>
            <w:proofErr w:type="spellEnd"/>
            <w:r w:rsidRPr="0042250D">
              <w:rPr>
                <w:sz w:val="20"/>
                <w:szCs w:val="20"/>
                <w:lang w:eastAsia="ru-RU"/>
              </w:rPr>
              <w:t xml:space="preserve"> </w:t>
            </w:r>
            <w:proofErr w:type="spellStart"/>
            <w:r w:rsidRPr="0042250D">
              <w:rPr>
                <w:sz w:val="20"/>
                <w:szCs w:val="20"/>
                <w:lang w:eastAsia="ru-RU"/>
              </w:rPr>
              <w:t>получение</w:t>
            </w:r>
            <w:proofErr w:type="spellEnd"/>
            <w:r w:rsidRPr="0042250D">
              <w:rPr>
                <w:sz w:val="20"/>
                <w:szCs w:val="20"/>
                <w:lang w:eastAsia="ru-RU"/>
              </w:rPr>
              <w:t xml:space="preserve"> </w:t>
            </w:r>
            <w:proofErr w:type="spellStart"/>
            <w:r w:rsidRPr="0042250D">
              <w:rPr>
                <w:sz w:val="20"/>
                <w:szCs w:val="20"/>
                <w:lang w:eastAsia="ru-RU"/>
              </w:rPr>
              <w:t>дополнительного</w:t>
            </w:r>
            <w:proofErr w:type="spellEnd"/>
            <w:r w:rsidRPr="0042250D">
              <w:rPr>
                <w:sz w:val="20"/>
                <w:szCs w:val="20"/>
                <w:lang w:eastAsia="ru-RU"/>
              </w:rPr>
              <w:t xml:space="preserve"> </w:t>
            </w:r>
            <w:proofErr w:type="spellStart"/>
            <w:r w:rsidRPr="0042250D">
              <w:rPr>
                <w:sz w:val="20"/>
                <w:szCs w:val="20"/>
                <w:lang w:eastAsia="ru-RU"/>
              </w:rPr>
              <w:t>образования</w:t>
            </w:r>
            <w:proofErr w:type="spellEnd"/>
            <w:r w:rsidRPr="0042250D">
              <w:rPr>
                <w:sz w:val="20"/>
                <w:szCs w:val="20"/>
                <w:lang w:eastAsia="ru-RU"/>
              </w:rPr>
              <w:t xml:space="preserve"> в </w:t>
            </w:r>
            <w:proofErr w:type="spellStart"/>
            <w:r w:rsidRPr="0042250D">
              <w:rPr>
                <w:sz w:val="20"/>
                <w:szCs w:val="20"/>
                <w:lang w:eastAsia="ru-RU"/>
              </w:rPr>
              <w:t>муниципальных</w:t>
            </w:r>
            <w:proofErr w:type="spellEnd"/>
            <w:r w:rsidRPr="0042250D">
              <w:rPr>
                <w:sz w:val="20"/>
                <w:szCs w:val="20"/>
                <w:lang w:eastAsia="ru-RU"/>
              </w:rPr>
              <w:t xml:space="preserve"> </w:t>
            </w:r>
            <w:proofErr w:type="spellStart"/>
            <w:r w:rsidRPr="0042250D">
              <w:rPr>
                <w:sz w:val="20"/>
                <w:szCs w:val="20"/>
                <w:lang w:eastAsia="ru-RU"/>
              </w:rPr>
              <w:t>учреждениях</w:t>
            </w:r>
            <w:proofErr w:type="spellEnd"/>
            <w:r w:rsidRPr="0042250D">
              <w:rPr>
                <w:sz w:val="20"/>
                <w:szCs w:val="20"/>
                <w:lang w:eastAsia="ru-RU"/>
              </w:rPr>
              <w:t xml:space="preserve"> </w:t>
            </w:r>
            <w:proofErr w:type="spellStart"/>
            <w:r w:rsidRPr="0042250D">
              <w:rPr>
                <w:sz w:val="20"/>
                <w:szCs w:val="20"/>
                <w:lang w:eastAsia="ru-RU"/>
              </w:rPr>
              <w:t>дополнительного</w:t>
            </w:r>
            <w:proofErr w:type="spellEnd"/>
            <w:r w:rsidRPr="0042250D">
              <w:rPr>
                <w:sz w:val="20"/>
                <w:szCs w:val="20"/>
                <w:lang w:eastAsia="ru-RU"/>
              </w:rPr>
              <w:t xml:space="preserve"> </w:t>
            </w:r>
            <w:proofErr w:type="spellStart"/>
            <w:r w:rsidRPr="0042250D">
              <w:rPr>
                <w:sz w:val="20"/>
                <w:szCs w:val="20"/>
                <w:lang w:eastAsia="ru-RU"/>
              </w:rPr>
              <w:t>образования</w:t>
            </w:r>
            <w:proofErr w:type="spellEnd"/>
            <w:r w:rsidRPr="0042250D">
              <w:rPr>
                <w:sz w:val="20"/>
                <w:szCs w:val="20"/>
                <w:lang w:eastAsia="ru-RU"/>
              </w:rPr>
              <w:t xml:space="preserve">, </w:t>
            </w:r>
            <w:proofErr w:type="spellStart"/>
            <w:r w:rsidRPr="0042250D">
              <w:rPr>
                <w:sz w:val="20"/>
                <w:szCs w:val="20"/>
                <w:lang w:eastAsia="ru-RU"/>
              </w:rPr>
              <w:t>подведомственных</w:t>
            </w:r>
            <w:proofErr w:type="spellEnd"/>
            <w:r w:rsidRPr="0042250D">
              <w:rPr>
                <w:sz w:val="20"/>
                <w:szCs w:val="20"/>
                <w:lang w:eastAsia="ru-RU"/>
              </w:rPr>
              <w:t xml:space="preserve"> </w:t>
            </w:r>
            <w:proofErr w:type="spellStart"/>
            <w:r w:rsidRPr="0042250D">
              <w:rPr>
                <w:sz w:val="20"/>
                <w:szCs w:val="20"/>
                <w:lang w:eastAsia="ru-RU"/>
              </w:rPr>
              <w:t>Комитету</w:t>
            </w:r>
            <w:proofErr w:type="spellEnd"/>
            <w:r w:rsidRPr="0042250D">
              <w:rPr>
                <w:sz w:val="20"/>
                <w:szCs w:val="20"/>
                <w:lang w:eastAsia="ru-RU"/>
              </w:rPr>
              <w:t xml:space="preserve"> </w:t>
            </w:r>
            <w:proofErr w:type="spellStart"/>
            <w:r w:rsidRPr="0042250D">
              <w:rPr>
                <w:sz w:val="20"/>
                <w:szCs w:val="20"/>
                <w:lang w:eastAsia="ru-RU"/>
              </w:rPr>
              <w:t>по</w:t>
            </w:r>
            <w:proofErr w:type="spellEnd"/>
            <w:r w:rsidRPr="0042250D">
              <w:rPr>
                <w:sz w:val="20"/>
                <w:szCs w:val="20"/>
                <w:lang w:eastAsia="ru-RU"/>
              </w:rPr>
              <w:t xml:space="preserve"> </w:t>
            </w:r>
            <w:proofErr w:type="spellStart"/>
            <w:r w:rsidRPr="0042250D">
              <w:rPr>
                <w:sz w:val="20"/>
                <w:szCs w:val="20"/>
                <w:lang w:eastAsia="ru-RU"/>
              </w:rPr>
              <w:t>образованию</w:t>
            </w:r>
            <w:proofErr w:type="spellEnd"/>
            <w:r w:rsidRPr="0042250D">
              <w:rPr>
                <w:sz w:val="20"/>
                <w:szCs w:val="20"/>
                <w:lang w:eastAsia="ru-RU"/>
              </w:rPr>
              <w:t xml:space="preserve"> </w:t>
            </w:r>
            <w:proofErr w:type="spellStart"/>
            <w:r w:rsidRPr="0042250D">
              <w:rPr>
                <w:sz w:val="20"/>
                <w:szCs w:val="20"/>
                <w:lang w:eastAsia="ru-RU"/>
              </w:rPr>
              <w:t>администрации</w:t>
            </w:r>
            <w:proofErr w:type="spellEnd"/>
            <w:r w:rsidRPr="0042250D">
              <w:rPr>
                <w:sz w:val="20"/>
                <w:szCs w:val="20"/>
                <w:lang w:eastAsia="ru-RU"/>
              </w:rPr>
              <w:t xml:space="preserve"> ЗГО</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t>10.</w:t>
            </w:r>
          </w:p>
        </w:tc>
        <w:tc>
          <w:tcPr>
            <w:tcW w:w="1843" w:type="dxa"/>
          </w:tcPr>
          <w:p w:rsidR="0042250D" w:rsidRPr="0042250D" w:rsidRDefault="0042250D" w:rsidP="006A549A">
            <w:pPr>
              <w:pStyle w:val="TableParagraph"/>
              <w:ind w:left="35"/>
              <w:contextualSpacing/>
              <w:rPr>
                <w:sz w:val="20"/>
                <w:szCs w:val="20"/>
              </w:rPr>
            </w:pPr>
            <w:r w:rsidRPr="0042250D">
              <w:rPr>
                <w:sz w:val="20"/>
                <w:szCs w:val="20"/>
                <w:lang w:eastAsia="ar-SA"/>
              </w:rPr>
              <w:t>Доля детей в во</w:t>
            </w:r>
            <w:r w:rsidRPr="0042250D">
              <w:rPr>
                <w:sz w:val="20"/>
                <w:szCs w:val="20"/>
                <w:lang w:eastAsia="ar-SA"/>
              </w:rPr>
              <w:t>з</w:t>
            </w:r>
            <w:r w:rsidRPr="0042250D">
              <w:rPr>
                <w:sz w:val="20"/>
                <w:szCs w:val="20"/>
                <w:lang w:eastAsia="ar-SA"/>
              </w:rPr>
              <w:t>расте от 5 до 18 лет, охваченных дополнительным образованием</w:t>
            </w:r>
          </w:p>
        </w:tc>
        <w:tc>
          <w:tcPr>
            <w:tcW w:w="709" w:type="dxa"/>
          </w:tcPr>
          <w:p w:rsidR="0042250D" w:rsidRPr="0042250D" w:rsidRDefault="0042250D" w:rsidP="006A549A">
            <w:pPr>
              <w:pStyle w:val="TableParagraph"/>
              <w:ind w:left="16"/>
              <w:contextualSpacing/>
              <w:jc w:val="center"/>
              <w:rPr>
                <w:sz w:val="20"/>
                <w:szCs w:val="20"/>
              </w:rPr>
            </w:pPr>
            <w:r w:rsidRPr="0042250D">
              <w:rPr>
                <w:sz w:val="20"/>
                <w:szCs w:val="20"/>
              </w:rPr>
              <w:t>РП</w:t>
            </w:r>
          </w:p>
        </w:tc>
        <w:tc>
          <w:tcPr>
            <w:tcW w:w="991" w:type="dxa"/>
          </w:tcPr>
          <w:p w:rsidR="0042250D" w:rsidRPr="0042250D" w:rsidRDefault="0042250D" w:rsidP="006A549A">
            <w:pPr>
              <w:pStyle w:val="TableParagraph"/>
              <w:ind w:left="16"/>
              <w:contextualSpacing/>
              <w:jc w:val="center"/>
              <w:rPr>
                <w:sz w:val="20"/>
                <w:szCs w:val="20"/>
              </w:rPr>
            </w:pPr>
            <w:r w:rsidRPr="0042250D">
              <w:rPr>
                <w:sz w:val="20"/>
                <w:szCs w:val="20"/>
              </w:rPr>
              <w:t>возра</w:t>
            </w:r>
            <w:r w:rsidRPr="0042250D">
              <w:rPr>
                <w:sz w:val="20"/>
                <w:szCs w:val="20"/>
              </w:rPr>
              <w:t>с</w:t>
            </w:r>
            <w:r w:rsidRPr="0042250D">
              <w:rPr>
                <w:sz w:val="20"/>
                <w:szCs w:val="20"/>
              </w:rPr>
              <w:t>тающий</w:t>
            </w:r>
          </w:p>
        </w:tc>
        <w:tc>
          <w:tcPr>
            <w:tcW w:w="568" w:type="dxa"/>
          </w:tcPr>
          <w:p w:rsidR="0042250D" w:rsidRPr="0042250D" w:rsidRDefault="0042250D" w:rsidP="006A549A">
            <w:pPr>
              <w:pStyle w:val="TableParagraph"/>
              <w:ind w:left="16"/>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ind w:left="16"/>
              <w:contextualSpacing/>
              <w:jc w:val="center"/>
              <w:rPr>
                <w:sz w:val="20"/>
                <w:szCs w:val="20"/>
              </w:rPr>
            </w:pPr>
            <w:r w:rsidRPr="0042250D">
              <w:rPr>
                <w:sz w:val="20"/>
                <w:szCs w:val="20"/>
              </w:rPr>
              <w:t>73,7</w:t>
            </w:r>
          </w:p>
        </w:tc>
        <w:tc>
          <w:tcPr>
            <w:tcW w:w="708" w:type="dxa"/>
          </w:tcPr>
          <w:p w:rsidR="0042250D" w:rsidRPr="0042250D" w:rsidRDefault="0042250D" w:rsidP="006A549A">
            <w:pPr>
              <w:pStyle w:val="TableParagraph"/>
              <w:ind w:left="16"/>
              <w:contextualSpacing/>
              <w:jc w:val="center"/>
              <w:rPr>
                <w:sz w:val="20"/>
                <w:szCs w:val="20"/>
              </w:rPr>
            </w:pPr>
            <w:r w:rsidRPr="0042250D">
              <w:rPr>
                <w:sz w:val="20"/>
                <w:szCs w:val="20"/>
              </w:rPr>
              <w:t>76,0</w:t>
            </w:r>
          </w:p>
        </w:tc>
        <w:tc>
          <w:tcPr>
            <w:tcW w:w="709" w:type="dxa"/>
          </w:tcPr>
          <w:p w:rsidR="0042250D" w:rsidRPr="0042250D" w:rsidRDefault="0042250D" w:rsidP="006A549A">
            <w:pPr>
              <w:ind w:left="16"/>
              <w:contextualSpacing/>
              <w:jc w:val="center"/>
              <w:rPr>
                <w:sz w:val="20"/>
                <w:szCs w:val="20"/>
              </w:rPr>
            </w:pPr>
            <w:r w:rsidRPr="0042250D">
              <w:rPr>
                <w:sz w:val="20"/>
                <w:szCs w:val="20"/>
              </w:rPr>
              <w:t>77,0</w:t>
            </w:r>
          </w:p>
        </w:tc>
        <w:tc>
          <w:tcPr>
            <w:tcW w:w="709" w:type="dxa"/>
          </w:tcPr>
          <w:p w:rsidR="0042250D" w:rsidRPr="0042250D" w:rsidRDefault="0042250D" w:rsidP="006A549A">
            <w:pPr>
              <w:ind w:left="16"/>
              <w:contextualSpacing/>
              <w:jc w:val="center"/>
              <w:rPr>
                <w:sz w:val="20"/>
                <w:szCs w:val="20"/>
              </w:rPr>
            </w:pPr>
            <w:r w:rsidRPr="0042250D">
              <w:rPr>
                <w:sz w:val="20"/>
                <w:szCs w:val="20"/>
              </w:rPr>
              <w:t>78,0</w:t>
            </w:r>
          </w:p>
        </w:tc>
        <w:tc>
          <w:tcPr>
            <w:tcW w:w="709" w:type="dxa"/>
          </w:tcPr>
          <w:p w:rsidR="0042250D" w:rsidRPr="0042250D" w:rsidRDefault="0042250D" w:rsidP="006A549A">
            <w:pPr>
              <w:ind w:left="16"/>
              <w:contextualSpacing/>
              <w:jc w:val="center"/>
              <w:rPr>
                <w:sz w:val="20"/>
                <w:szCs w:val="20"/>
              </w:rPr>
            </w:pPr>
            <w:r w:rsidRPr="0042250D">
              <w:rPr>
                <w:sz w:val="20"/>
                <w:szCs w:val="20"/>
              </w:rPr>
              <w:t>80,0</w:t>
            </w:r>
          </w:p>
        </w:tc>
        <w:tc>
          <w:tcPr>
            <w:tcW w:w="709" w:type="dxa"/>
          </w:tcPr>
          <w:p w:rsidR="0042250D" w:rsidRPr="0042250D" w:rsidRDefault="0042250D" w:rsidP="006A549A">
            <w:pPr>
              <w:ind w:left="16"/>
              <w:contextualSpacing/>
              <w:jc w:val="center"/>
              <w:rPr>
                <w:sz w:val="20"/>
                <w:szCs w:val="20"/>
              </w:rPr>
            </w:pPr>
            <w:r w:rsidRPr="0042250D">
              <w:rPr>
                <w:sz w:val="20"/>
                <w:szCs w:val="20"/>
              </w:rPr>
              <w:t>82,0</w:t>
            </w:r>
          </w:p>
        </w:tc>
        <w:tc>
          <w:tcPr>
            <w:tcW w:w="1560" w:type="dxa"/>
          </w:tcPr>
          <w:p w:rsidR="0042250D" w:rsidRPr="0042250D" w:rsidRDefault="0042250D" w:rsidP="006A549A">
            <w:pPr>
              <w:pStyle w:val="TableParagraph"/>
              <w:ind w:right="40"/>
              <w:contextualSpacing/>
              <w:rPr>
                <w:sz w:val="20"/>
                <w:szCs w:val="20"/>
              </w:rPr>
            </w:pPr>
            <w:r w:rsidRPr="0042250D">
              <w:rPr>
                <w:sz w:val="20"/>
                <w:szCs w:val="20"/>
              </w:rPr>
              <w:t>НП «Мол</w:t>
            </w:r>
            <w:r w:rsidRPr="0042250D">
              <w:rPr>
                <w:sz w:val="20"/>
                <w:szCs w:val="20"/>
              </w:rPr>
              <w:t>о</w:t>
            </w:r>
            <w:r w:rsidRPr="0042250D">
              <w:rPr>
                <w:sz w:val="20"/>
                <w:szCs w:val="20"/>
              </w:rPr>
              <w:t>дежь и дети»;</w:t>
            </w:r>
          </w:p>
          <w:p w:rsidR="0042250D" w:rsidRPr="0042250D" w:rsidRDefault="0042250D" w:rsidP="006A549A">
            <w:pPr>
              <w:ind w:right="40"/>
              <w:contextualSpacing/>
              <w:rPr>
                <w:sz w:val="20"/>
                <w:szCs w:val="20"/>
              </w:rPr>
            </w:pPr>
            <w:r w:rsidRPr="0042250D">
              <w:rPr>
                <w:sz w:val="20"/>
                <w:szCs w:val="20"/>
              </w:rPr>
              <w:t>ФП «Все лу</w:t>
            </w:r>
            <w:r w:rsidRPr="0042250D">
              <w:rPr>
                <w:sz w:val="20"/>
                <w:szCs w:val="20"/>
              </w:rPr>
              <w:t>ч</w:t>
            </w:r>
            <w:r w:rsidRPr="0042250D">
              <w:rPr>
                <w:sz w:val="20"/>
                <w:szCs w:val="20"/>
              </w:rPr>
              <w:t>шее детям»; Концепция развития д</w:t>
            </w:r>
            <w:r w:rsidRPr="0042250D">
              <w:rPr>
                <w:sz w:val="20"/>
                <w:szCs w:val="20"/>
              </w:rPr>
              <w:t>о</w:t>
            </w:r>
            <w:r w:rsidRPr="0042250D">
              <w:rPr>
                <w:sz w:val="20"/>
                <w:szCs w:val="20"/>
              </w:rPr>
              <w:t>полнительного образования детей до 2030 года, утве</w:t>
            </w:r>
            <w:r w:rsidRPr="0042250D">
              <w:rPr>
                <w:sz w:val="20"/>
                <w:szCs w:val="20"/>
              </w:rPr>
              <w:t>р</w:t>
            </w:r>
            <w:r w:rsidRPr="0042250D">
              <w:rPr>
                <w:sz w:val="20"/>
                <w:szCs w:val="20"/>
              </w:rPr>
              <w:t>жденная ра</w:t>
            </w:r>
            <w:r w:rsidRPr="0042250D">
              <w:rPr>
                <w:sz w:val="20"/>
                <w:szCs w:val="20"/>
              </w:rPr>
              <w:t>с</w:t>
            </w:r>
            <w:r w:rsidRPr="0042250D">
              <w:rPr>
                <w:sz w:val="20"/>
                <w:szCs w:val="20"/>
              </w:rPr>
              <w:t>поряжением Правительства Российской Федерации от 01.07.2025 №1745-р;</w:t>
            </w:r>
          </w:p>
          <w:p w:rsidR="0042250D" w:rsidRPr="0042250D" w:rsidRDefault="0042250D" w:rsidP="006A549A">
            <w:pPr>
              <w:ind w:right="40"/>
              <w:contextualSpacing/>
              <w:rPr>
                <w:sz w:val="20"/>
                <w:szCs w:val="20"/>
              </w:rPr>
            </w:pPr>
            <w:r w:rsidRPr="0042250D">
              <w:rPr>
                <w:sz w:val="20"/>
                <w:szCs w:val="20"/>
              </w:rPr>
              <w:t>С</w:t>
            </w:r>
            <w:r w:rsidRPr="0042250D">
              <w:rPr>
                <w:sz w:val="20"/>
                <w:szCs w:val="26"/>
              </w:rPr>
              <w:t>тратегия с</w:t>
            </w:r>
            <w:r w:rsidRPr="0042250D">
              <w:rPr>
                <w:sz w:val="20"/>
                <w:szCs w:val="26"/>
              </w:rPr>
              <w:t>о</w:t>
            </w:r>
            <w:r w:rsidRPr="0042250D">
              <w:rPr>
                <w:sz w:val="20"/>
                <w:szCs w:val="26"/>
              </w:rPr>
              <w:t>циально-экономическ</w:t>
            </w:r>
            <w:r w:rsidRPr="0042250D">
              <w:rPr>
                <w:sz w:val="20"/>
                <w:szCs w:val="26"/>
              </w:rPr>
              <w:t>о</w:t>
            </w:r>
            <w:r w:rsidRPr="0042250D">
              <w:rPr>
                <w:sz w:val="20"/>
                <w:szCs w:val="26"/>
              </w:rPr>
              <w:t>го развития</w:t>
            </w:r>
            <w:r w:rsidRPr="0042250D">
              <w:rPr>
                <w:sz w:val="20"/>
                <w:szCs w:val="26"/>
              </w:rPr>
              <w:br/>
              <w:t>ЗГМО на п</w:t>
            </w:r>
            <w:r w:rsidRPr="0042250D">
              <w:rPr>
                <w:sz w:val="20"/>
                <w:szCs w:val="26"/>
              </w:rPr>
              <w:t>е</w:t>
            </w:r>
            <w:r w:rsidRPr="0042250D">
              <w:rPr>
                <w:sz w:val="20"/>
                <w:szCs w:val="26"/>
              </w:rPr>
              <w:t>риод до 2036 года</w:t>
            </w:r>
          </w:p>
        </w:tc>
        <w:tc>
          <w:tcPr>
            <w:tcW w:w="1559" w:type="dxa"/>
          </w:tcPr>
          <w:p w:rsidR="0042250D" w:rsidRPr="0042250D" w:rsidRDefault="0042250D" w:rsidP="006A549A">
            <w:pPr>
              <w:pStyle w:val="TableParagraph"/>
              <w:ind w:left="34"/>
              <w:contextualSpacing/>
              <w:rPr>
                <w:sz w:val="20"/>
                <w:szCs w:val="20"/>
              </w:rPr>
            </w:pPr>
            <w:r w:rsidRPr="0042250D">
              <w:rPr>
                <w:sz w:val="20"/>
                <w:szCs w:val="20"/>
              </w:rPr>
              <w:t>Комитет по образованию администр</w:t>
            </w:r>
            <w:r w:rsidRPr="0042250D">
              <w:rPr>
                <w:sz w:val="20"/>
                <w:szCs w:val="20"/>
              </w:rPr>
              <w:t>а</w:t>
            </w:r>
            <w:r w:rsidRPr="0042250D">
              <w:rPr>
                <w:sz w:val="20"/>
                <w:szCs w:val="20"/>
              </w:rPr>
              <w:t>ции ЗГО, обр</w:t>
            </w:r>
            <w:r w:rsidRPr="0042250D">
              <w:rPr>
                <w:sz w:val="20"/>
                <w:szCs w:val="20"/>
              </w:rPr>
              <w:t>а</w:t>
            </w:r>
            <w:r w:rsidRPr="0042250D">
              <w:rPr>
                <w:sz w:val="20"/>
                <w:szCs w:val="20"/>
              </w:rPr>
              <w:t>зовательные организации, реализующие программы дополнител</w:t>
            </w:r>
            <w:r w:rsidRPr="0042250D">
              <w:rPr>
                <w:sz w:val="20"/>
                <w:szCs w:val="20"/>
              </w:rPr>
              <w:t>ь</w:t>
            </w:r>
            <w:r w:rsidRPr="0042250D">
              <w:rPr>
                <w:sz w:val="20"/>
                <w:szCs w:val="20"/>
              </w:rPr>
              <w:t>ного образов</w:t>
            </w:r>
            <w:r w:rsidRPr="0042250D">
              <w:rPr>
                <w:sz w:val="20"/>
                <w:szCs w:val="20"/>
              </w:rPr>
              <w:t>а</w:t>
            </w:r>
            <w:r w:rsidRPr="0042250D">
              <w:rPr>
                <w:sz w:val="20"/>
                <w:szCs w:val="20"/>
              </w:rPr>
              <w:t>ния</w:t>
            </w:r>
          </w:p>
        </w:tc>
        <w:tc>
          <w:tcPr>
            <w:tcW w:w="1700" w:type="dxa"/>
          </w:tcPr>
          <w:p w:rsidR="0042250D" w:rsidRPr="0042250D" w:rsidRDefault="0042250D" w:rsidP="006A549A">
            <w:pPr>
              <w:pStyle w:val="TableParagraph"/>
              <w:contextualSpacing/>
              <w:rPr>
                <w:sz w:val="20"/>
                <w:szCs w:val="20"/>
              </w:rPr>
            </w:pPr>
            <w:r w:rsidRPr="0042250D">
              <w:rPr>
                <w:i/>
                <w:sz w:val="20"/>
                <w:szCs w:val="24"/>
              </w:rPr>
              <w:t>«обеспечение к 2030 году фун</w:t>
            </w:r>
            <w:r w:rsidRPr="0042250D">
              <w:rPr>
                <w:i/>
                <w:sz w:val="20"/>
                <w:szCs w:val="24"/>
              </w:rPr>
              <w:t>к</w:t>
            </w:r>
            <w:r w:rsidRPr="0042250D">
              <w:rPr>
                <w:i/>
                <w:sz w:val="20"/>
                <w:szCs w:val="24"/>
              </w:rPr>
              <w:t>ционирования эффективной системы выя</w:t>
            </w:r>
            <w:r w:rsidRPr="0042250D">
              <w:rPr>
                <w:i/>
                <w:sz w:val="20"/>
                <w:szCs w:val="24"/>
              </w:rPr>
              <w:t>в</w:t>
            </w:r>
            <w:r w:rsidRPr="0042250D">
              <w:rPr>
                <w:i/>
                <w:sz w:val="20"/>
                <w:szCs w:val="24"/>
              </w:rPr>
              <w:t>ления, поддер</w:t>
            </w:r>
            <w:r w:rsidRPr="0042250D">
              <w:rPr>
                <w:i/>
                <w:sz w:val="20"/>
                <w:szCs w:val="24"/>
              </w:rPr>
              <w:t>ж</w:t>
            </w:r>
            <w:r w:rsidRPr="0042250D">
              <w:rPr>
                <w:i/>
                <w:sz w:val="20"/>
                <w:szCs w:val="24"/>
              </w:rPr>
              <w:t>ки и развития способностей и талантов детей и молодежи, основанной на принципах о</w:t>
            </w:r>
            <w:r w:rsidRPr="0042250D">
              <w:rPr>
                <w:i/>
                <w:sz w:val="20"/>
                <w:szCs w:val="24"/>
              </w:rPr>
              <w:t>т</w:t>
            </w:r>
            <w:r w:rsidRPr="0042250D">
              <w:rPr>
                <w:i/>
                <w:sz w:val="20"/>
                <w:szCs w:val="24"/>
              </w:rPr>
              <w:t>ветственности, справедливости, всеобщности и направленной на самоопределение и професси</w:t>
            </w:r>
            <w:r w:rsidRPr="0042250D">
              <w:rPr>
                <w:i/>
                <w:sz w:val="20"/>
                <w:szCs w:val="24"/>
              </w:rPr>
              <w:t>о</w:t>
            </w:r>
            <w:r w:rsidRPr="0042250D">
              <w:rPr>
                <w:i/>
                <w:sz w:val="20"/>
                <w:szCs w:val="24"/>
              </w:rPr>
              <w:t>нальную орие</w:t>
            </w:r>
            <w:r w:rsidRPr="0042250D">
              <w:rPr>
                <w:i/>
                <w:sz w:val="20"/>
                <w:szCs w:val="24"/>
              </w:rPr>
              <w:t>н</w:t>
            </w:r>
            <w:r w:rsidRPr="0042250D">
              <w:rPr>
                <w:i/>
                <w:sz w:val="20"/>
                <w:szCs w:val="24"/>
              </w:rPr>
              <w:t>тацию 100 пр</w:t>
            </w:r>
            <w:r w:rsidRPr="0042250D">
              <w:rPr>
                <w:i/>
                <w:sz w:val="20"/>
                <w:szCs w:val="24"/>
              </w:rPr>
              <w:t>о</w:t>
            </w:r>
            <w:r w:rsidRPr="0042250D">
              <w:rPr>
                <w:i/>
                <w:sz w:val="20"/>
                <w:szCs w:val="24"/>
              </w:rPr>
              <w:t>центов обуча</w:t>
            </w:r>
            <w:r w:rsidRPr="0042250D">
              <w:rPr>
                <w:i/>
                <w:sz w:val="20"/>
                <w:szCs w:val="24"/>
              </w:rPr>
              <w:t>ю</w:t>
            </w:r>
            <w:r w:rsidRPr="0042250D">
              <w:rPr>
                <w:i/>
                <w:sz w:val="20"/>
                <w:szCs w:val="24"/>
              </w:rPr>
              <w:t>щихся»</w:t>
            </w:r>
          </w:p>
        </w:tc>
        <w:tc>
          <w:tcPr>
            <w:tcW w:w="1559" w:type="dxa"/>
          </w:tcPr>
          <w:p w:rsidR="0042250D" w:rsidRPr="0042250D" w:rsidRDefault="0042250D" w:rsidP="006A549A">
            <w:pPr>
              <w:pStyle w:val="TableParagraph"/>
              <w:ind w:left="16"/>
              <w:contextualSpacing/>
              <w:jc w:val="center"/>
              <w:rPr>
                <w:sz w:val="20"/>
                <w:szCs w:val="20"/>
              </w:rPr>
            </w:pPr>
            <w:r w:rsidRPr="0042250D">
              <w:rPr>
                <w:sz w:val="20"/>
                <w:szCs w:val="20"/>
              </w:rPr>
              <w:t>ЕАИС ДО / ГИИС «Эле</w:t>
            </w:r>
            <w:r w:rsidRPr="0042250D">
              <w:rPr>
                <w:sz w:val="20"/>
                <w:szCs w:val="20"/>
              </w:rPr>
              <w:t>к</w:t>
            </w:r>
            <w:r w:rsidRPr="0042250D">
              <w:rPr>
                <w:sz w:val="20"/>
                <w:szCs w:val="20"/>
              </w:rPr>
              <w:t>тронный бю</w:t>
            </w:r>
            <w:r w:rsidRPr="0042250D">
              <w:rPr>
                <w:sz w:val="20"/>
                <w:szCs w:val="20"/>
              </w:rPr>
              <w:t>д</w:t>
            </w:r>
            <w:r w:rsidRPr="0042250D">
              <w:rPr>
                <w:sz w:val="20"/>
                <w:szCs w:val="20"/>
              </w:rPr>
              <w:t>жет»</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t>11.</w:t>
            </w:r>
          </w:p>
        </w:tc>
        <w:tc>
          <w:tcPr>
            <w:tcW w:w="1843" w:type="dxa"/>
          </w:tcPr>
          <w:p w:rsidR="0042250D" w:rsidRPr="0042250D" w:rsidRDefault="0042250D" w:rsidP="006A549A">
            <w:pPr>
              <w:pStyle w:val="TableParagraph"/>
              <w:ind w:left="35"/>
              <w:contextualSpacing/>
              <w:rPr>
                <w:sz w:val="20"/>
                <w:szCs w:val="20"/>
              </w:rPr>
            </w:pPr>
            <w:r w:rsidRPr="0042250D">
              <w:rPr>
                <w:kern w:val="24"/>
                <w:sz w:val="20"/>
                <w:shd w:val="clear" w:color="auto" w:fill="FFFFFF"/>
              </w:rPr>
              <w:t>Доля детей, кот</w:t>
            </w:r>
            <w:r w:rsidRPr="0042250D">
              <w:rPr>
                <w:kern w:val="24"/>
                <w:sz w:val="20"/>
                <w:shd w:val="clear" w:color="auto" w:fill="FFFFFF"/>
              </w:rPr>
              <w:t>о</w:t>
            </w:r>
            <w:r w:rsidRPr="0042250D">
              <w:rPr>
                <w:kern w:val="24"/>
                <w:sz w:val="20"/>
                <w:shd w:val="clear" w:color="auto" w:fill="FFFFFF"/>
              </w:rPr>
              <w:t>рые обеспечены сертификатами персонифицир</w:t>
            </w:r>
            <w:r w:rsidRPr="0042250D">
              <w:rPr>
                <w:kern w:val="24"/>
                <w:sz w:val="20"/>
                <w:shd w:val="clear" w:color="auto" w:fill="FFFFFF"/>
              </w:rPr>
              <w:t>о</w:t>
            </w:r>
            <w:r w:rsidRPr="0042250D">
              <w:rPr>
                <w:kern w:val="24"/>
                <w:sz w:val="20"/>
                <w:shd w:val="clear" w:color="auto" w:fill="FFFFFF"/>
              </w:rPr>
              <w:t>ванного финанс</w:t>
            </w:r>
            <w:r w:rsidRPr="0042250D">
              <w:rPr>
                <w:kern w:val="24"/>
                <w:sz w:val="20"/>
                <w:shd w:val="clear" w:color="auto" w:fill="FFFFFF"/>
              </w:rPr>
              <w:t>и</w:t>
            </w:r>
            <w:r w:rsidRPr="0042250D">
              <w:rPr>
                <w:kern w:val="24"/>
                <w:sz w:val="20"/>
                <w:shd w:val="clear" w:color="auto" w:fill="FFFFFF"/>
              </w:rPr>
              <w:t>рования дополн</w:t>
            </w:r>
            <w:r w:rsidRPr="0042250D">
              <w:rPr>
                <w:kern w:val="24"/>
                <w:sz w:val="20"/>
                <w:shd w:val="clear" w:color="auto" w:fill="FFFFFF"/>
              </w:rPr>
              <w:t>и</w:t>
            </w:r>
            <w:r w:rsidRPr="0042250D">
              <w:rPr>
                <w:kern w:val="24"/>
                <w:sz w:val="20"/>
                <w:shd w:val="clear" w:color="auto" w:fill="FFFFFF"/>
              </w:rPr>
              <w:t>тельного образ</w:t>
            </w:r>
            <w:r w:rsidRPr="0042250D">
              <w:rPr>
                <w:kern w:val="24"/>
                <w:sz w:val="20"/>
                <w:shd w:val="clear" w:color="auto" w:fill="FFFFFF"/>
              </w:rPr>
              <w:t>о</w:t>
            </w:r>
            <w:r w:rsidRPr="0042250D">
              <w:rPr>
                <w:kern w:val="24"/>
                <w:sz w:val="20"/>
                <w:shd w:val="clear" w:color="auto" w:fill="FFFFFF"/>
              </w:rPr>
              <w:lastRenderedPageBreak/>
              <w:t>вания</w:t>
            </w:r>
          </w:p>
          <w:p w:rsidR="0042250D" w:rsidRPr="0042250D" w:rsidRDefault="0042250D" w:rsidP="006A549A">
            <w:pPr>
              <w:pStyle w:val="TableParagraph"/>
              <w:ind w:left="35"/>
              <w:contextualSpacing/>
              <w:rPr>
                <w:sz w:val="20"/>
                <w:szCs w:val="20"/>
              </w:rPr>
            </w:pPr>
          </w:p>
        </w:tc>
        <w:tc>
          <w:tcPr>
            <w:tcW w:w="709" w:type="dxa"/>
          </w:tcPr>
          <w:p w:rsidR="0042250D" w:rsidRPr="0042250D" w:rsidRDefault="0042250D" w:rsidP="006A549A">
            <w:pPr>
              <w:pStyle w:val="TableParagraph"/>
              <w:contextualSpacing/>
              <w:jc w:val="center"/>
              <w:rPr>
                <w:sz w:val="20"/>
                <w:szCs w:val="20"/>
              </w:rPr>
            </w:pPr>
            <w:r w:rsidRPr="0042250D">
              <w:rPr>
                <w:sz w:val="20"/>
                <w:szCs w:val="20"/>
              </w:rPr>
              <w:lastRenderedPageBreak/>
              <w:t>РП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ди</w:t>
            </w:r>
            <w:r w:rsidRPr="0042250D">
              <w:rPr>
                <w:sz w:val="20"/>
                <w:szCs w:val="20"/>
              </w:rPr>
              <w:t>с</w:t>
            </w:r>
            <w:r w:rsidRPr="0042250D">
              <w:rPr>
                <w:sz w:val="20"/>
                <w:szCs w:val="20"/>
              </w:rPr>
              <w:t>кретный показ</w:t>
            </w:r>
            <w:r w:rsidRPr="0042250D">
              <w:rPr>
                <w:sz w:val="20"/>
                <w:szCs w:val="20"/>
              </w:rPr>
              <w:t>а</w:t>
            </w:r>
            <w:r w:rsidRPr="0042250D">
              <w:rPr>
                <w:sz w:val="20"/>
                <w:szCs w:val="20"/>
              </w:rPr>
              <w:t>тель</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highlight w:val="yellow"/>
              </w:rPr>
            </w:pPr>
            <w:r w:rsidRPr="0042250D">
              <w:rPr>
                <w:sz w:val="20"/>
                <w:szCs w:val="20"/>
              </w:rPr>
              <w:t>25,0</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25,0</w:t>
            </w:r>
          </w:p>
        </w:tc>
        <w:tc>
          <w:tcPr>
            <w:tcW w:w="709" w:type="dxa"/>
          </w:tcPr>
          <w:p w:rsidR="0042250D" w:rsidRPr="0042250D" w:rsidRDefault="0042250D" w:rsidP="006A549A">
            <w:pPr>
              <w:contextualSpacing/>
              <w:jc w:val="center"/>
              <w:rPr>
                <w:sz w:val="20"/>
                <w:szCs w:val="20"/>
              </w:rPr>
            </w:pPr>
            <w:r w:rsidRPr="0042250D">
              <w:rPr>
                <w:sz w:val="20"/>
                <w:szCs w:val="20"/>
              </w:rPr>
              <w:t>25,0</w:t>
            </w:r>
          </w:p>
        </w:tc>
        <w:tc>
          <w:tcPr>
            <w:tcW w:w="709" w:type="dxa"/>
          </w:tcPr>
          <w:p w:rsidR="0042250D" w:rsidRPr="0042250D" w:rsidRDefault="0042250D" w:rsidP="006A549A">
            <w:pPr>
              <w:contextualSpacing/>
              <w:jc w:val="center"/>
              <w:rPr>
                <w:sz w:val="20"/>
                <w:szCs w:val="20"/>
              </w:rPr>
            </w:pPr>
            <w:r w:rsidRPr="0042250D">
              <w:rPr>
                <w:sz w:val="20"/>
                <w:szCs w:val="20"/>
              </w:rPr>
              <w:t>25,0</w:t>
            </w:r>
          </w:p>
        </w:tc>
        <w:tc>
          <w:tcPr>
            <w:tcW w:w="709" w:type="dxa"/>
          </w:tcPr>
          <w:p w:rsidR="0042250D" w:rsidRPr="0042250D" w:rsidRDefault="0042250D" w:rsidP="006A549A">
            <w:pPr>
              <w:contextualSpacing/>
              <w:jc w:val="center"/>
              <w:rPr>
                <w:sz w:val="20"/>
                <w:szCs w:val="20"/>
              </w:rPr>
            </w:pPr>
            <w:r w:rsidRPr="0042250D">
              <w:rPr>
                <w:sz w:val="20"/>
                <w:szCs w:val="20"/>
              </w:rPr>
              <w:t>25,0</w:t>
            </w:r>
          </w:p>
        </w:tc>
        <w:tc>
          <w:tcPr>
            <w:tcW w:w="709" w:type="dxa"/>
          </w:tcPr>
          <w:p w:rsidR="0042250D" w:rsidRPr="0042250D" w:rsidRDefault="0042250D" w:rsidP="006A549A">
            <w:pPr>
              <w:contextualSpacing/>
              <w:jc w:val="center"/>
              <w:rPr>
                <w:sz w:val="20"/>
                <w:szCs w:val="20"/>
              </w:rPr>
            </w:pPr>
            <w:r w:rsidRPr="0042250D">
              <w:rPr>
                <w:sz w:val="20"/>
                <w:szCs w:val="20"/>
              </w:rPr>
              <w:t>30,0</w:t>
            </w:r>
          </w:p>
        </w:tc>
        <w:tc>
          <w:tcPr>
            <w:tcW w:w="1560" w:type="dxa"/>
          </w:tcPr>
          <w:p w:rsidR="0042250D" w:rsidRPr="0042250D" w:rsidRDefault="0042250D" w:rsidP="006A549A">
            <w:pPr>
              <w:ind w:right="40"/>
              <w:contextualSpacing/>
              <w:rPr>
                <w:sz w:val="20"/>
                <w:szCs w:val="20"/>
              </w:rPr>
            </w:pPr>
            <w:r w:rsidRPr="0042250D">
              <w:rPr>
                <w:sz w:val="20"/>
                <w:szCs w:val="20"/>
              </w:rPr>
              <w:t>Концепция развития д</w:t>
            </w:r>
            <w:r w:rsidRPr="0042250D">
              <w:rPr>
                <w:sz w:val="20"/>
                <w:szCs w:val="20"/>
              </w:rPr>
              <w:t>о</w:t>
            </w:r>
            <w:r w:rsidRPr="0042250D">
              <w:rPr>
                <w:sz w:val="20"/>
                <w:szCs w:val="20"/>
              </w:rPr>
              <w:t>полнительного образования детей до 2030 года, утве</w:t>
            </w:r>
            <w:r w:rsidRPr="0042250D">
              <w:rPr>
                <w:sz w:val="20"/>
                <w:szCs w:val="20"/>
              </w:rPr>
              <w:t>р</w:t>
            </w:r>
            <w:r w:rsidRPr="0042250D">
              <w:rPr>
                <w:sz w:val="20"/>
                <w:szCs w:val="20"/>
              </w:rPr>
              <w:t>жденная ра</w:t>
            </w:r>
            <w:r w:rsidRPr="0042250D">
              <w:rPr>
                <w:sz w:val="20"/>
                <w:szCs w:val="20"/>
              </w:rPr>
              <w:t>с</w:t>
            </w:r>
            <w:r w:rsidRPr="0042250D">
              <w:rPr>
                <w:sz w:val="20"/>
                <w:szCs w:val="20"/>
              </w:rPr>
              <w:lastRenderedPageBreak/>
              <w:t>поряжением Правительства Российской Федерации от 1 июля 2025 года № 1745-р</w:t>
            </w:r>
          </w:p>
        </w:tc>
        <w:tc>
          <w:tcPr>
            <w:tcW w:w="1559" w:type="dxa"/>
          </w:tcPr>
          <w:p w:rsidR="0042250D" w:rsidRPr="0042250D" w:rsidRDefault="0042250D" w:rsidP="006A549A">
            <w:pPr>
              <w:pStyle w:val="TableParagraph"/>
              <w:ind w:left="34"/>
              <w:contextualSpacing/>
              <w:rPr>
                <w:sz w:val="20"/>
                <w:szCs w:val="20"/>
              </w:rPr>
            </w:pPr>
            <w:r w:rsidRPr="0042250D">
              <w:rPr>
                <w:sz w:val="20"/>
                <w:szCs w:val="20"/>
              </w:rPr>
              <w:lastRenderedPageBreak/>
              <w:t>Комитет по образованию администр</w:t>
            </w:r>
            <w:r w:rsidRPr="0042250D">
              <w:rPr>
                <w:sz w:val="20"/>
                <w:szCs w:val="20"/>
              </w:rPr>
              <w:t>а</w:t>
            </w:r>
            <w:r w:rsidRPr="0042250D">
              <w:rPr>
                <w:sz w:val="20"/>
                <w:szCs w:val="20"/>
              </w:rPr>
              <w:t>ции ЗГО, организации д</w:t>
            </w:r>
            <w:r w:rsidRPr="0042250D">
              <w:rPr>
                <w:sz w:val="20"/>
                <w:szCs w:val="20"/>
              </w:rPr>
              <w:t>о</w:t>
            </w:r>
            <w:r w:rsidRPr="0042250D">
              <w:rPr>
                <w:sz w:val="20"/>
                <w:szCs w:val="20"/>
              </w:rPr>
              <w:t>полнительного образования</w:t>
            </w:r>
          </w:p>
        </w:tc>
        <w:tc>
          <w:tcPr>
            <w:tcW w:w="1700" w:type="dxa"/>
          </w:tcPr>
          <w:p w:rsidR="0042250D" w:rsidRPr="0042250D" w:rsidRDefault="0042250D" w:rsidP="006A549A">
            <w:pPr>
              <w:pStyle w:val="TableParagraph"/>
              <w:contextualSpacing/>
              <w:rPr>
                <w:sz w:val="20"/>
                <w:szCs w:val="20"/>
              </w:rPr>
            </w:pPr>
            <w:r w:rsidRPr="0042250D">
              <w:rPr>
                <w:i/>
                <w:sz w:val="20"/>
                <w:szCs w:val="24"/>
              </w:rPr>
              <w:t>«обеспечение к 2030 году фун</w:t>
            </w:r>
            <w:r w:rsidRPr="0042250D">
              <w:rPr>
                <w:i/>
                <w:sz w:val="20"/>
                <w:szCs w:val="24"/>
              </w:rPr>
              <w:t>к</w:t>
            </w:r>
            <w:r w:rsidRPr="0042250D">
              <w:rPr>
                <w:i/>
                <w:sz w:val="20"/>
                <w:szCs w:val="24"/>
              </w:rPr>
              <w:t>ционирования эффективной системы выя</w:t>
            </w:r>
            <w:r w:rsidRPr="0042250D">
              <w:rPr>
                <w:i/>
                <w:sz w:val="20"/>
                <w:szCs w:val="24"/>
              </w:rPr>
              <w:t>в</w:t>
            </w:r>
            <w:r w:rsidRPr="0042250D">
              <w:rPr>
                <w:i/>
                <w:sz w:val="20"/>
                <w:szCs w:val="24"/>
              </w:rPr>
              <w:t>ления, поддер</w:t>
            </w:r>
            <w:r w:rsidRPr="0042250D">
              <w:rPr>
                <w:i/>
                <w:sz w:val="20"/>
                <w:szCs w:val="24"/>
              </w:rPr>
              <w:t>ж</w:t>
            </w:r>
            <w:r w:rsidRPr="0042250D">
              <w:rPr>
                <w:i/>
                <w:sz w:val="20"/>
                <w:szCs w:val="24"/>
              </w:rPr>
              <w:t xml:space="preserve">ки и развития </w:t>
            </w:r>
            <w:r w:rsidRPr="0042250D">
              <w:rPr>
                <w:i/>
                <w:sz w:val="20"/>
                <w:szCs w:val="24"/>
              </w:rPr>
              <w:lastRenderedPageBreak/>
              <w:t>способностей и талантов детей и молодежи, основанной на принципах о</w:t>
            </w:r>
            <w:r w:rsidRPr="0042250D">
              <w:rPr>
                <w:i/>
                <w:sz w:val="20"/>
                <w:szCs w:val="24"/>
              </w:rPr>
              <w:t>т</w:t>
            </w:r>
            <w:r w:rsidRPr="0042250D">
              <w:rPr>
                <w:i/>
                <w:sz w:val="20"/>
                <w:szCs w:val="24"/>
              </w:rPr>
              <w:t>ветственности, справедливости, всеобщности и направленной на самоопределение и професси</w:t>
            </w:r>
            <w:r w:rsidRPr="0042250D">
              <w:rPr>
                <w:i/>
                <w:sz w:val="20"/>
                <w:szCs w:val="24"/>
              </w:rPr>
              <w:t>о</w:t>
            </w:r>
            <w:r w:rsidRPr="0042250D">
              <w:rPr>
                <w:i/>
                <w:sz w:val="20"/>
                <w:szCs w:val="24"/>
              </w:rPr>
              <w:t>нальную орие</w:t>
            </w:r>
            <w:r w:rsidRPr="0042250D">
              <w:rPr>
                <w:i/>
                <w:sz w:val="20"/>
                <w:szCs w:val="24"/>
              </w:rPr>
              <w:t>н</w:t>
            </w:r>
            <w:r w:rsidRPr="0042250D">
              <w:rPr>
                <w:i/>
                <w:sz w:val="20"/>
                <w:szCs w:val="24"/>
              </w:rPr>
              <w:t>тацию 100 пр</w:t>
            </w:r>
            <w:r w:rsidRPr="0042250D">
              <w:rPr>
                <w:i/>
                <w:sz w:val="20"/>
                <w:szCs w:val="24"/>
              </w:rPr>
              <w:t>о</w:t>
            </w:r>
            <w:r w:rsidRPr="0042250D">
              <w:rPr>
                <w:i/>
                <w:sz w:val="20"/>
                <w:szCs w:val="24"/>
              </w:rPr>
              <w:t>центов обуча</w:t>
            </w:r>
            <w:r w:rsidRPr="0042250D">
              <w:rPr>
                <w:i/>
                <w:sz w:val="20"/>
                <w:szCs w:val="24"/>
              </w:rPr>
              <w:t>ю</w:t>
            </w:r>
            <w:r w:rsidRPr="0042250D">
              <w:rPr>
                <w:i/>
                <w:sz w:val="20"/>
                <w:szCs w:val="24"/>
              </w:rPr>
              <w:t>щихся»</w:t>
            </w:r>
          </w:p>
        </w:tc>
        <w:tc>
          <w:tcPr>
            <w:tcW w:w="1559" w:type="dxa"/>
          </w:tcPr>
          <w:p w:rsidR="0042250D" w:rsidRPr="0042250D" w:rsidRDefault="0042250D" w:rsidP="006A549A">
            <w:pPr>
              <w:pStyle w:val="TableParagraph"/>
              <w:ind w:right="132"/>
              <w:contextualSpacing/>
              <w:jc w:val="center"/>
              <w:rPr>
                <w:sz w:val="20"/>
                <w:szCs w:val="20"/>
              </w:rPr>
            </w:pPr>
            <w:r w:rsidRPr="0042250D">
              <w:rPr>
                <w:sz w:val="20"/>
                <w:szCs w:val="20"/>
              </w:rPr>
              <w:lastRenderedPageBreak/>
              <w:t>ЕАИС ДО /</w:t>
            </w:r>
          </w:p>
          <w:p w:rsidR="0042250D" w:rsidRPr="0042250D" w:rsidRDefault="0042250D" w:rsidP="006A549A">
            <w:pPr>
              <w:pStyle w:val="TableParagraph"/>
              <w:ind w:right="132"/>
              <w:contextualSpacing/>
              <w:jc w:val="center"/>
              <w:rPr>
                <w:sz w:val="20"/>
                <w:szCs w:val="20"/>
              </w:rPr>
            </w:pPr>
            <w:r w:rsidRPr="0042250D">
              <w:rPr>
                <w:sz w:val="20"/>
                <w:szCs w:val="20"/>
              </w:rPr>
              <w:t>ГИИС «Эле</w:t>
            </w:r>
            <w:r w:rsidRPr="0042250D">
              <w:rPr>
                <w:sz w:val="20"/>
                <w:szCs w:val="20"/>
              </w:rPr>
              <w:t>к</w:t>
            </w:r>
            <w:r w:rsidRPr="0042250D">
              <w:rPr>
                <w:sz w:val="20"/>
                <w:szCs w:val="20"/>
              </w:rPr>
              <w:t>тронный бюджет»</w:t>
            </w:r>
          </w:p>
        </w:tc>
      </w:tr>
      <w:tr w:rsidR="0042250D" w:rsidRPr="0042250D" w:rsidTr="009F3A7F">
        <w:trPr>
          <w:trHeight w:val="275"/>
        </w:trPr>
        <w:tc>
          <w:tcPr>
            <w:tcW w:w="15309" w:type="dxa"/>
            <w:gridSpan w:val="15"/>
          </w:tcPr>
          <w:p w:rsidR="0042250D" w:rsidRPr="0042250D" w:rsidRDefault="0042250D" w:rsidP="006A549A">
            <w:pPr>
              <w:pStyle w:val="TableParagraph"/>
              <w:ind w:right="-1"/>
              <w:contextualSpacing/>
              <w:jc w:val="center"/>
              <w:rPr>
                <w:sz w:val="20"/>
                <w:szCs w:val="20"/>
                <w:lang w:eastAsia="ru-RU"/>
              </w:rPr>
            </w:pPr>
            <w:r w:rsidRPr="0042250D">
              <w:rPr>
                <w:sz w:val="20"/>
              </w:rPr>
              <w:lastRenderedPageBreak/>
              <w:t xml:space="preserve">Задача 6. </w:t>
            </w:r>
            <w:r w:rsidRPr="0042250D">
              <w:rPr>
                <w:sz w:val="20"/>
                <w:shd w:val="clear" w:color="auto" w:fill="FFFFFF"/>
              </w:rPr>
              <w:t xml:space="preserve">Создание условий для эффективного управления и реализация переданных полномочий </w:t>
            </w:r>
            <w:r w:rsidRPr="0042250D">
              <w:rPr>
                <w:sz w:val="20"/>
              </w:rPr>
              <w:t>в сфере образования города Зимы</w:t>
            </w:r>
          </w:p>
        </w:tc>
      </w:tr>
      <w:tr w:rsidR="0042250D" w:rsidRPr="0042250D" w:rsidTr="009F3A7F">
        <w:trPr>
          <w:trHeight w:val="321"/>
        </w:trPr>
        <w:tc>
          <w:tcPr>
            <w:tcW w:w="567" w:type="dxa"/>
          </w:tcPr>
          <w:p w:rsidR="0042250D" w:rsidRPr="0042250D" w:rsidRDefault="0042250D" w:rsidP="006A549A">
            <w:pPr>
              <w:pStyle w:val="TableParagraph"/>
              <w:contextualSpacing/>
              <w:jc w:val="center"/>
              <w:rPr>
                <w:sz w:val="20"/>
                <w:szCs w:val="20"/>
              </w:rPr>
            </w:pPr>
            <w:r w:rsidRPr="0042250D">
              <w:rPr>
                <w:sz w:val="20"/>
                <w:szCs w:val="20"/>
              </w:rPr>
              <w:t>12.</w:t>
            </w:r>
          </w:p>
        </w:tc>
        <w:tc>
          <w:tcPr>
            <w:tcW w:w="1843" w:type="dxa"/>
          </w:tcPr>
          <w:p w:rsidR="0042250D" w:rsidRPr="0042250D" w:rsidRDefault="0042250D" w:rsidP="006A549A">
            <w:pPr>
              <w:pStyle w:val="TableParagraph"/>
              <w:contextualSpacing/>
              <w:rPr>
                <w:sz w:val="20"/>
                <w:szCs w:val="20"/>
              </w:rPr>
            </w:pPr>
            <w:r w:rsidRPr="0042250D">
              <w:rPr>
                <w:sz w:val="20"/>
                <w:szCs w:val="20"/>
              </w:rPr>
              <w:t>Доля выпускн</w:t>
            </w:r>
            <w:r w:rsidRPr="0042250D">
              <w:rPr>
                <w:sz w:val="20"/>
                <w:szCs w:val="20"/>
              </w:rPr>
              <w:t>и</w:t>
            </w:r>
            <w:r w:rsidRPr="0042250D">
              <w:rPr>
                <w:sz w:val="20"/>
                <w:szCs w:val="20"/>
              </w:rPr>
              <w:t>ков, выбравших Единый госуда</w:t>
            </w:r>
            <w:r w:rsidRPr="0042250D">
              <w:rPr>
                <w:sz w:val="20"/>
                <w:szCs w:val="20"/>
              </w:rPr>
              <w:t>р</w:t>
            </w:r>
            <w:r w:rsidRPr="0042250D">
              <w:rPr>
                <w:sz w:val="20"/>
                <w:szCs w:val="20"/>
              </w:rPr>
              <w:t>ственный экзамен по естественно-научным предм</w:t>
            </w:r>
            <w:r w:rsidRPr="0042250D">
              <w:rPr>
                <w:sz w:val="20"/>
                <w:szCs w:val="20"/>
              </w:rPr>
              <w:t>е</w:t>
            </w:r>
            <w:r w:rsidRPr="0042250D">
              <w:rPr>
                <w:sz w:val="20"/>
                <w:szCs w:val="20"/>
              </w:rPr>
              <w:t>там (химия, физ</w:t>
            </w:r>
            <w:r w:rsidRPr="0042250D">
              <w:rPr>
                <w:sz w:val="20"/>
                <w:szCs w:val="20"/>
              </w:rPr>
              <w:t>и</w:t>
            </w:r>
            <w:r w:rsidRPr="0042250D">
              <w:rPr>
                <w:sz w:val="20"/>
                <w:szCs w:val="20"/>
              </w:rPr>
              <w:t>ка, биология), профильной мат</w:t>
            </w:r>
            <w:r w:rsidRPr="0042250D">
              <w:rPr>
                <w:sz w:val="20"/>
                <w:szCs w:val="20"/>
              </w:rPr>
              <w:t>е</w:t>
            </w:r>
            <w:r w:rsidRPr="0042250D">
              <w:rPr>
                <w:sz w:val="20"/>
                <w:szCs w:val="20"/>
              </w:rPr>
              <w:t>матике и инфо</w:t>
            </w:r>
            <w:r w:rsidRPr="0042250D">
              <w:rPr>
                <w:sz w:val="20"/>
                <w:szCs w:val="20"/>
              </w:rPr>
              <w:t>р</w:t>
            </w:r>
            <w:r w:rsidRPr="0042250D">
              <w:rPr>
                <w:sz w:val="20"/>
                <w:szCs w:val="20"/>
              </w:rPr>
              <w:t>матике</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ФП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возра</w:t>
            </w:r>
            <w:r w:rsidRPr="0042250D">
              <w:rPr>
                <w:sz w:val="20"/>
                <w:szCs w:val="20"/>
              </w:rPr>
              <w:t>с</w:t>
            </w:r>
            <w:r w:rsidRPr="0042250D">
              <w:rPr>
                <w:sz w:val="20"/>
                <w:szCs w:val="20"/>
              </w:rPr>
              <w:t>тающий</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highlight w:val="yellow"/>
              </w:rPr>
            </w:pPr>
            <w:r w:rsidRPr="0042250D">
              <w:rPr>
                <w:sz w:val="20"/>
                <w:szCs w:val="20"/>
              </w:rPr>
              <w:t>25,6</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32,5</w:t>
            </w:r>
          </w:p>
        </w:tc>
        <w:tc>
          <w:tcPr>
            <w:tcW w:w="709" w:type="dxa"/>
          </w:tcPr>
          <w:p w:rsidR="0042250D" w:rsidRPr="0042250D" w:rsidRDefault="0042250D" w:rsidP="006A549A">
            <w:pPr>
              <w:contextualSpacing/>
              <w:jc w:val="center"/>
              <w:rPr>
                <w:sz w:val="20"/>
                <w:szCs w:val="20"/>
              </w:rPr>
            </w:pPr>
            <w:r w:rsidRPr="0042250D">
              <w:rPr>
                <w:sz w:val="20"/>
                <w:szCs w:val="20"/>
              </w:rPr>
              <w:t>33,0</w:t>
            </w:r>
          </w:p>
        </w:tc>
        <w:tc>
          <w:tcPr>
            <w:tcW w:w="709" w:type="dxa"/>
          </w:tcPr>
          <w:p w:rsidR="0042250D" w:rsidRPr="0042250D" w:rsidRDefault="0042250D" w:rsidP="006A549A">
            <w:pPr>
              <w:contextualSpacing/>
              <w:jc w:val="center"/>
              <w:rPr>
                <w:sz w:val="20"/>
                <w:szCs w:val="20"/>
              </w:rPr>
            </w:pPr>
            <w:r w:rsidRPr="0042250D">
              <w:rPr>
                <w:sz w:val="20"/>
                <w:szCs w:val="20"/>
              </w:rPr>
              <w:t>33,5</w:t>
            </w:r>
          </w:p>
        </w:tc>
        <w:tc>
          <w:tcPr>
            <w:tcW w:w="709" w:type="dxa"/>
          </w:tcPr>
          <w:p w:rsidR="0042250D" w:rsidRPr="0042250D" w:rsidRDefault="0042250D" w:rsidP="006A549A">
            <w:pPr>
              <w:contextualSpacing/>
              <w:jc w:val="center"/>
              <w:rPr>
                <w:sz w:val="20"/>
                <w:szCs w:val="20"/>
              </w:rPr>
            </w:pPr>
            <w:r w:rsidRPr="0042250D">
              <w:rPr>
                <w:sz w:val="20"/>
                <w:szCs w:val="20"/>
              </w:rPr>
              <w:t>34,0</w:t>
            </w:r>
          </w:p>
        </w:tc>
        <w:tc>
          <w:tcPr>
            <w:tcW w:w="709" w:type="dxa"/>
          </w:tcPr>
          <w:p w:rsidR="0042250D" w:rsidRPr="0042250D" w:rsidRDefault="0042250D" w:rsidP="006A549A">
            <w:pPr>
              <w:contextualSpacing/>
              <w:jc w:val="center"/>
              <w:rPr>
                <w:sz w:val="20"/>
                <w:szCs w:val="20"/>
              </w:rPr>
            </w:pPr>
            <w:r w:rsidRPr="0042250D">
              <w:rPr>
                <w:sz w:val="20"/>
                <w:szCs w:val="20"/>
              </w:rPr>
              <w:t>35,0</w:t>
            </w:r>
          </w:p>
        </w:tc>
        <w:tc>
          <w:tcPr>
            <w:tcW w:w="1560" w:type="dxa"/>
          </w:tcPr>
          <w:p w:rsidR="0042250D" w:rsidRPr="0042250D" w:rsidRDefault="0042250D" w:rsidP="006A549A">
            <w:pPr>
              <w:pStyle w:val="TableParagraph"/>
              <w:ind w:right="40"/>
              <w:contextualSpacing/>
              <w:rPr>
                <w:sz w:val="20"/>
                <w:szCs w:val="20"/>
              </w:rPr>
            </w:pPr>
            <w:r w:rsidRPr="0042250D">
              <w:rPr>
                <w:sz w:val="20"/>
                <w:szCs w:val="20"/>
              </w:rPr>
              <w:t>НП «Мол</w:t>
            </w:r>
            <w:r w:rsidRPr="0042250D">
              <w:rPr>
                <w:sz w:val="20"/>
                <w:szCs w:val="20"/>
              </w:rPr>
              <w:t>о</w:t>
            </w:r>
            <w:r w:rsidRPr="0042250D">
              <w:rPr>
                <w:sz w:val="20"/>
                <w:szCs w:val="20"/>
              </w:rPr>
              <w:t>дежь и дети»;</w:t>
            </w:r>
          </w:p>
          <w:p w:rsidR="0042250D" w:rsidRPr="0042250D" w:rsidRDefault="0042250D" w:rsidP="006A549A">
            <w:pPr>
              <w:ind w:right="40"/>
              <w:contextualSpacing/>
              <w:rPr>
                <w:sz w:val="20"/>
                <w:szCs w:val="20"/>
              </w:rPr>
            </w:pPr>
            <w:r w:rsidRPr="0042250D">
              <w:rPr>
                <w:sz w:val="20"/>
                <w:szCs w:val="20"/>
              </w:rPr>
              <w:t>ФП «Все лу</w:t>
            </w:r>
            <w:r w:rsidRPr="0042250D">
              <w:rPr>
                <w:sz w:val="20"/>
                <w:szCs w:val="20"/>
              </w:rPr>
              <w:t>ч</w:t>
            </w:r>
            <w:r w:rsidRPr="0042250D">
              <w:rPr>
                <w:sz w:val="20"/>
                <w:szCs w:val="20"/>
              </w:rPr>
              <w:t>шее детям»</w:t>
            </w:r>
          </w:p>
        </w:tc>
        <w:tc>
          <w:tcPr>
            <w:tcW w:w="1559" w:type="dxa"/>
          </w:tcPr>
          <w:p w:rsidR="0042250D" w:rsidRPr="0042250D" w:rsidRDefault="0042250D" w:rsidP="006A549A">
            <w:pPr>
              <w:pStyle w:val="TableParagraph"/>
              <w:ind w:right="132"/>
              <w:contextualSpacing/>
              <w:rPr>
                <w:sz w:val="20"/>
                <w:szCs w:val="20"/>
              </w:rPr>
            </w:pPr>
            <w:r w:rsidRPr="0042250D">
              <w:rPr>
                <w:sz w:val="20"/>
                <w:szCs w:val="20"/>
              </w:rPr>
              <w:t>Комитет по образованию администр</w:t>
            </w:r>
            <w:r w:rsidRPr="0042250D">
              <w:rPr>
                <w:sz w:val="20"/>
                <w:szCs w:val="20"/>
              </w:rPr>
              <w:t>а</w:t>
            </w:r>
            <w:r w:rsidRPr="0042250D">
              <w:rPr>
                <w:sz w:val="20"/>
                <w:szCs w:val="20"/>
              </w:rPr>
              <w:t>ции ЗГО, общеобразов</w:t>
            </w:r>
            <w:r w:rsidRPr="0042250D">
              <w:rPr>
                <w:sz w:val="20"/>
                <w:szCs w:val="20"/>
              </w:rPr>
              <w:t>а</w:t>
            </w:r>
            <w:r w:rsidRPr="0042250D">
              <w:rPr>
                <w:sz w:val="20"/>
                <w:szCs w:val="20"/>
              </w:rPr>
              <w:t>тельные о</w:t>
            </w:r>
            <w:r w:rsidRPr="0042250D">
              <w:rPr>
                <w:sz w:val="20"/>
                <w:szCs w:val="20"/>
              </w:rPr>
              <w:t>р</w:t>
            </w:r>
            <w:r w:rsidRPr="0042250D">
              <w:rPr>
                <w:sz w:val="20"/>
                <w:szCs w:val="20"/>
              </w:rPr>
              <w:t>ганизации</w:t>
            </w:r>
          </w:p>
        </w:tc>
        <w:tc>
          <w:tcPr>
            <w:tcW w:w="1700" w:type="dxa"/>
          </w:tcPr>
          <w:p w:rsidR="0042250D" w:rsidRPr="0042250D" w:rsidRDefault="0042250D" w:rsidP="006A549A">
            <w:pPr>
              <w:pStyle w:val="TableParagraph"/>
              <w:ind w:left="25"/>
              <w:contextualSpacing/>
              <w:rPr>
                <w:sz w:val="20"/>
                <w:szCs w:val="20"/>
              </w:rPr>
            </w:pPr>
            <w:r w:rsidRPr="0042250D">
              <w:rPr>
                <w:i/>
                <w:sz w:val="20"/>
                <w:szCs w:val="24"/>
              </w:rPr>
              <w:t>«обеспечение к 2030 году фун</w:t>
            </w:r>
            <w:r w:rsidRPr="0042250D">
              <w:rPr>
                <w:i/>
                <w:sz w:val="20"/>
                <w:szCs w:val="24"/>
              </w:rPr>
              <w:t>к</w:t>
            </w:r>
            <w:r w:rsidRPr="0042250D">
              <w:rPr>
                <w:i/>
                <w:sz w:val="20"/>
                <w:szCs w:val="24"/>
              </w:rPr>
              <w:t>ционирования эффективной системы выя</w:t>
            </w:r>
            <w:r w:rsidRPr="0042250D">
              <w:rPr>
                <w:i/>
                <w:sz w:val="20"/>
                <w:szCs w:val="24"/>
              </w:rPr>
              <w:t>в</w:t>
            </w:r>
            <w:r w:rsidRPr="0042250D">
              <w:rPr>
                <w:i/>
                <w:sz w:val="20"/>
                <w:szCs w:val="24"/>
              </w:rPr>
              <w:t>ления, поддер</w:t>
            </w:r>
            <w:r w:rsidRPr="0042250D">
              <w:rPr>
                <w:i/>
                <w:sz w:val="20"/>
                <w:szCs w:val="24"/>
              </w:rPr>
              <w:t>ж</w:t>
            </w:r>
            <w:r w:rsidRPr="0042250D">
              <w:rPr>
                <w:i/>
                <w:sz w:val="20"/>
                <w:szCs w:val="24"/>
              </w:rPr>
              <w:t>ки и развития способностей и талантов детей и молодежи, основанной на принципах о</w:t>
            </w:r>
            <w:r w:rsidRPr="0042250D">
              <w:rPr>
                <w:i/>
                <w:sz w:val="20"/>
                <w:szCs w:val="24"/>
              </w:rPr>
              <w:t>т</w:t>
            </w:r>
            <w:r w:rsidRPr="0042250D">
              <w:rPr>
                <w:i/>
                <w:sz w:val="20"/>
                <w:szCs w:val="24"/>
              </w:rPr>
              <w:t>ветственности, справедливости, всеобщности и направленной на самоопредел</w:t>
            </w:r>
            <w:r w:rsidRPr="0042250D">
              <w:rPr>
                <w:i/>
                <w:sz w:val="20"/>
                <w:szCs w:val="24"/>
              </w:rPr>
              <w:t>е</w:t>
            </w:r>
            <w:r w:rsidRPr="0042250D">
              <w:rPr>
                <w:i/>
                <w:sz w:val="20"/>
                <w:szCs w:val="24"/>
              </w:rPr>
              <w:t>ние и профе</w:t>
            </w:r>
            <w:r w:rsidRPr="0042250D">
              <w:rPr>
                <w:i/>
                <w:sz w:val="20"/>
                <w:szCs w:val="24"/>
              </w:rPr>
              <w:t>с</w:t>
            </w:r>
            <w:r w:rsidRPr="0042250D">
              <w:rPr>
                <w:i/>
                <w:sz w:val="20"/>
                <w:szCs w:val="24"/>
              </w:rPr>
              <w:t>сиональную ор</w:t>
            </w:r>
            <w:r w:rsidRPr="0042250D">
              <w:rPr>
                <w:i/>
                <w:sz w:val="20"/>
                <w:szCs w:val="24"/>
              </w:rPr>
              <w:t>и</w:t>
            </w:r>
            <w:r w:rsidRPr="0042250D">
              <w:rPr>
                <w:i/>
                <w:sz w:val="20"/>
                <w:szCs w:val="24"/>
              </w:rPr>
              <w:t>ентацию 100 процентов об</w:t>
            </w:r>
            <w:r w:rsidRPr="0042250D">
              <w:rPr>
                <w:i/>
                <w:sz w:val="20"/>
                <w:szCs w:val="24"/>
              </w:rPr>
              <w:t>у</w:t>
            </w:r>
            <w:r w:rsidRPr="0042250D">
              <w:rPr>
                <w:i/>
                <w:sz w:val="20"/>
                <w:szCs w:val="24"/>
              </w:rPr>
              <w:t>чающихся»</w:t>
            </w:r>
          </w:p>
        </w:tc>
        <w:tc>
          <w:tcPr>
            <w:tcW w:w="1559" w:type="dxa"/>
          </w:tcPr>
          <w:p w:rsidR="0042250D" w:rsidRPr="0042250D" w:rsidRDefault="0042250D" w:rsidP="006A549A">
            <w:pPr>
              <w:pStyle w:val="TableParagraph"/>
              <w:contextualSpacing/>
              <w:jc w:val="center"/>
              <w:rPr>
                <w:sz w:val="20"/>
                <w:szCs w:val="20"/>
                <w:lang w:eastAsia="ru-RU"/>
              </w:rPr>
            </w:pPr>
            <w:r w:rsidRPr="0042250D">
              <w:rPr>
                <w:sz w:val="20"/>
                <w:szCs w:val="20"/>
                <w:lang w:eastAsia="ru-RU"/>
              </w:rPr>
              <w:t>Государстве</w:t>
            </w:r>
            <w:r w:rsidRPr="0042250D">
              <w:rPr>
                <w:sz w:val="20"/>
                <w:szCs w:val="20"/>
                <w:lang w:eastAsia="ru-RU"/>
              </w:rPr>
              <w:t>н</w:t>
            </w:r>
            <w:r w:rsidRPr="0042250D">
              <w:rPr>
                <w:sz w:val="20"/>
                <w:szCs w:val="20"/>
                <w:lang w:eastAsia="ru-RU"/>
              </w:rPr>
              <w:t>ная информ</w:t>
            </w:r>
            <w:r w:rsidRPr="0042250D">
              <w:rPr>
                <w:sz w:val="20"/>
                <w:szCs w:val="20"/>
                <w:lang w:eastAsia="ru-RU"/>
              </w:rPr>
              <w:t>а</w:t>
            </w:r>
            <w:r w:rsidRPr="0042250D">
              <w:rPr>
                <w:sz w:val="20"/>
                <w:szCs w:val="20"/>
                <w:lang w:eastAsia="ru-RU"/>
              </w:rPr>
              <w:t>ционная си</w:t>
            </w:r>
            <w:r w:rsidRPr="0042250D">
              <w:rPr>
                <w:sz w:val="20"/>
                <w:szCs w:val="20"/>
                <w:lang w:eastAsia="ru-RU"/>
              </w:rPr>
              <w:t>с</w:t>
            </w:r>
            <w:r w:rsidRPr="0042250D">
              <w:rPr>
                <w:sz w:val="20"/>
                <w:szCs w:val="20"/>
                <w:lang w:eastAsia="ru-RU"/>
              </w:rPr>
              <w:t>тема «Цифр</w:t>
            </w:r>
            <w:r w:rsidRPr="0042250D">
              <w:rPr>
                <w:sz w:val="20"/>
                <w:szCs w:val="20"/>
                <w:lang w:eastAsia="ru-RU"/>
              </w:rPr>
              <w:t>о</w:t>
            </w:r>
            <w:r w:rsidRPr="0042250D">
              <w:rPr>
                <w:sz w:val="20"/>
                <w:szCs w:val="20"/>
                <w:lang w:eastAsia="ru-RU"/>
              </w:rPr>
              <w:t>вая аналитич</w:t>
            </w:r>
            <w:r w:rsidRPr="0042250D">
              <w:rPr>
                <w:sz w:val="20"/>
                <w:szCs w:val="20"/>
                <w:lang w:eastAsia="ru-RU"/>
              </w:rPr>
              <w:t>е</w:t>
            </w:r>
            <w:r w:rsidRPr="0042250D">
              <w:rPr>
                <w:sz w:val="20"/>
                <w:szCs w:val="20"/>
                <w:lang w:eastAsia="ru-RU"/>
              </w:rPr>
              <w:t>ская платфо</w:t>
            </w:r>
            <w:r w:rsidRPr="0042250D">
              <w:rPr>
                <w:sz w:val="20"/>
                <w:szCs w:val="20"/>
                <w:lang w:eastAsia="ru-RU"/>
              </w:rPr>
              <w:t>р</w:t>
            </w:r>
            <w:r w:rsidRPr="0042250D">
              <w:rPr>
                <w:sz w:val="20"/>
                <w:szCs w:val="20"/>
                <w:lang w:eastAsia="ru-RU"/>
              </w:rPr>
              <w:t>ма предоста</w:t>
            </w:r>
            <w:r w:rsidRPr="0042250D">
              <w:rPr>
                <w:sz w:val="20"/>
                <w:szCs w:val="20"/>
                <w:lang w:eastAsia="ru-RU"/>
              </w:rPr>
              <w:t>в</w:t>
            </w:r>
            <w:r w:rsidRPr="0042250D">
              <w:rPr>
                <w:sz w:val="20"/>
                <w:szCs w:val="20"/>
                <w:lang w:eastAsia="ru-RU"/>
              </w:rPr>
              <w:t>ления стат</w:t>
            </w:r>
            <w:r w:rsidRPr="0042250D">
              <w:rPr>
                <w:sz w:val="20"/>
                <w:szCs w:val="20"/>
                <w:lang w:eastAsia="ru-RU"/>
              </w:rPr>
              <w:t>и</w:t>
            </w:r>
            <w:r w:rsidRPr="0042250D">
              <w:rPr>
                <w:sz w:val="20"/>
                <w:szCs w:val="20"/>
                <w:lang w:eastAsia="ru-RU"/>
              </w:rPr>
              <w:t>стических да</w:t>
            </w:r>
            <w:r w:rsidRPr="0042250D">
              <w:rPr>
                <w:sz w:val="20"/>
                <w:szCs w:val="20"/>
                <w:lang w:eastAsia="ru-RU"/>
              </w:rPr>
              <w:t>н</w:t>
            </w:r>
            <w:r w:rsidRPr="0042250D">
              <w:rPr>
                <w:sz w:val="20"/>
                <w:szCs w:val="20"/>
                <w:lang w:eastAsia="ru-RU"/>
              </w:rPr>
              <w:t>ных» (ГИС ЦАП)</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t>13.</w:t>
            </w:r>
          </w:p>
        </w:tc>
        <w:tc>
          <w:tcPr>
            <w:tcW w:w="1843" w:type="dxa"/>
          </w:tcPr>
          <w:p w:rsidR="0042250D" w:rsidRPr="0042250D" w:rsidRDefault="0042250D" w:rsidP="006A549A">
            <w:pPr>
              <w:pStyle w:val="TableParagraph"/>
              <w:contextualSpacing/>
              <w:rPr>
                <w:sz w:val="20"/>
                <w:szCs w:val="20"/>
              </w:rPr>
            </w:pPr>
            <w:r w:rsidRPr="0042250D">
              <w:rPr>
                <w:sz w:val="20"/>
                <w:lang w:eastAsia="ar-SA"/>
              </w:rPr>
              <w:t xml:space="preserve">Доля педагогов, </w:t>
            </w:r>
            <w:r w:rsidRPr="0042250D">
              <w:rPr>
                <w:sz w:val="20"/>
                <w:lang w:eastAsia="ar-SA"/>
              </w:rPr>
              <w:lastRenderedPageBreak/>
              <w:t>принявших уч</w:t>
            </w:r>
            <w:r w:rsidRPr="0042250D">
              <w:rPr>
                <w:sz w:val="20"/>
                <w:lang w:eastAsia="ar-SA"/>
              </w:rPr>
              <w:t>а</w:t>
            </w:r>
            <w:r w:rsidRPr="0042250D">
              <w:rPr>
                <w:sz w:val="20"/>
                <w:lang w:eastAsia="ar-SA"/>
              </w:rPr>
              <w:t>стие в професси</w:t>
            </w:r>
            <w:r w:rsidRPr="0042250D">
              <w:rPr>
                <w:sz w:val="20"/>
                <w:lang w:eastAsia="ar-SA"/>
              </w:rPr>
              <w:t>о</w:t>
            </w:r>
            <w:r w:rsidRPr="0042250D">
              <w:rPr>
                <w:sz w:val="20"/>
                <w:lang w:eastAsia="ar-SA"/>
              </w:rPr>
              <w:t>нальных конкур</w:t>
            </w:r>
            <w:r w:rsidRPr="0042250D">
              <w:rPr>
                <w:sz w:val="20"/>
                <w:lang w:eastAsia="ar-SA"/>
              </w:rPr>
              <w:t>с</w:t>
            </w:r>
            <w:r w:rsidRPr="0042250D">
              <w:rPr>
                <w:sz w:val="20"/>
                <w:lang w:eastAsia="ar-SA"/>
              </w:rPr>
              <w:t>ных мероприятиях</w:t>
            </w:r>
            <w:r w:rsidRPr="0042250D">
              <w:rPr>
                <w:lang w:eastAsia="ar-SA"/>
              </w:rPr>
              <w:t xml:space="preserve"> </w:t>
            </w:r>
            <w:r w:rsidRPr="0042250D">
              <w:rPr>
                <w:sz w:val="20"/>
                <w:lang w:eastAsia="ar-SA"/>
              </w:rPr>
              <w:t>городского и регионального уро</w:t>
            </w:r>
            <w:r w:rsidRPr="0042250D">
              <w:rPr>
                <w:sz w:val="20"/>
                <w:lang w:eastAsia="ar-SA"/>
              </w:rPr>
              <w:t>в</w:t>
            </w:r>
            <w:r w:rsidRPr="0042250D">
              <w:rPr>
                <w:sz w:val="20"/>
                <w:lang w:eastAsia="ar-SA"/>
              </w:rPr>
              <w:t>ней, к общему числу</w:t>
            </w:r>
            <w:r w:rsidRPr="0042250D">
              <w:rPr>
                <w:spacing w:val="2"/>
                <w:sz w:val="20"/>
                <w:shd w:val="clear" w:color="auto" w:fill="FFFFFF"/>
              </w:rPr>
              <w:t xml:space="preserve"> </w:t>
            </w:r>
            <w:r w:rsidRPr="0042250D">
              <w:rPr>
                <w:sz w:val="20"/>
                <w:lang w:eastAsia="ar-SA"/>
              </w:rPr>
              <w:t>педагогич</w:t>
            </w:r>
            <w:r w:rsidRPr="0042250D">
              <w:rPr>
                <w:sz w:val="20"/>
                <w:lang w:eastAsia="ar-SA"/>
              </w:rPr>
              <w:t>е</w:t>
            </w:r>
            <w:r w:rsidRPr="0042250D">
              <w:rPr>
                <w:sz w:val="20"/>
                <w:lang w:eastAsia="ar-SA"/>
              </w:rPr>
              <w:t>ских работников</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lastRenderedPageBreak/>
              <w:t>МП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возра</w:t>
            </w:r>
            <w:r w:rsidRPr="0042250D">
              <w:rPr>
                <w:sz w:val="20"/>
                <w:szCs w:val="20"/>
              </w:rPr>
              <w:t>с</w:t>
            </w:r>
            <w:r w:rsidRPr="0042250D">
              <w:rPr>
                <w:sz w:val="20"/>
                <w:szCs w:val="20"/>
              </w:rPr>
              <w:lastRenderedPageBreak/>
              <w:t>тающий</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lastRenderedPageBreak/>
              <w:t>%</w:t>
            </w:r>
          </w:p>
        </w:tc>
        <w:tc>
          <w:tcPr>
            <w:tcW w:w="709" w:type="dxa"/>
          </w:tcPr>
          <w:p w:rsidR="0042250D" w:rsidRPr="0042250D" w:rsidRDefault="0042250D" w:rsidP="006A549A">
            <w:pPr>
              <w:pStyle w:val="TableParagraph"/>
              <w:contextualSpacing/>
              <w:jc w:val="center"/>
              <w:rPr>
                <w:sz w:val="20"/>
                <w:szCs w:val="20"/>
                <w:highlight w:val="yellow"/>
              </w:rPr>
            </w:pPr>
            <w:r w:rsidRPr="0042250D">
              <w:rPr>
                <w:sz w:val="20"/>
                <w:szCs w:val="20"/>
              </w:rPr>
              <w:t>45,5</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46,0</w:t>
            </w:r>
          </w:p>
        </w:tc>
        <w:tc>
          <w:tcPr>
            <w:tcW w:w="709" w:type="dxa"/>
          </w:tcPr>
          <w:p w:rsidR="0042250D" w:rsidRPr="0042250D" w:rsidRDefault="0042250D" w:rsidP="006A549A">
            <w:pPr>
              <w:contextualSpacing/>
              <w:jc w:val="center"/>
              <w:rPr>
                <w:sz w:val="20"/>
                <w:szCs w:val="20"/>
              </w:rPr>
            </w:pPr>
            <w:r w:rsidRPr="0042250D">
              <w:rPr>
                <w:sz w:val="20"/>
                <w:szCs w:val="20"/>
              </w:rPr>
              <w:t>46,5</w:t>
            </w:r>
          </w:p>
        </w:tc>
        <w:tc>
          <w:tcPr>
            <w:tcW w:w="709" w:type="dxa"/>
          </w:tcPr>
          <w:p w:rsidR="0042250D" w:rsidRPr="0042250D" w:rsidRDefault="0042250D" w:rsidP="006A549A">
            <w:pPr>
              <w:contextualSpacing/>
              <w:jc w:val="center"/>
              <w:rPr>
                <w:sz w:val="20"/>
                <w:szCs w:val="20"/>
              </w:rPr>
            </w:pPr>
            <w:r w:rsidRPr="0042250D">
              <w:rPr>
                <w:sz w:val="20"/>
                <w:szCs w:val="20"/>
              </w:rPr>
              <w:t>47,0</w:t>
            </w:r>
          </w:p>
        </w:tc>
        <w:tc>
          <w:tcPr>
            <w:tcW w:w="709" w:type="dxa"/>
          </w:tcPr>
          <w:p w:rsidR="0042250D" w:rsidRPr="0042250D" w:rsidRDefault="0042250D" w:rsidP="006A549A">
            <w:pPr>
              <w:contextualSpacing/>
              <w:jc w:val="center"/>
              <w:rPr>
                <w:sz w:val="20"/>
                <w:szCs w:val="20"/>
              </w:rPr>
            </w:pPr>
            <w:r w:rsidRPr="0042250D">
              <w:rPr>
                <w:sz w:val="20"/>
                <w:szCs w:val="20"/>
              </w:rPr>
              <w:t>47,5</w:t>
            </w:r>
          </w:p>
        </w:tc>
        <w:tc>
          <w:tcPr>
            <w:tcW w:w="709" w:type="dxa"/>
          </w:tcPr>
          <w:p w:rsidR="0042250D" w:rsidRPr="0042250D" w:rsidRDefault="0042250D" w:rsidP="006A549A">
            <w:pPr>
              <w:contextualSpacing/>
              <w:jc w:val="center"/>
              <w:rPr>
                <w:sz w:val="20"/>
                <w:szCs w:val="20"/>
              </w:rPr>
            </w:pPr>
            <w:r w:rsidRPr="0042250D">
              <w:rPr>
                <w:sz w:val="20"/>
                <w:szCs w:val="20"/>
              </w:rPr>
              <w:t>48,0</w:t>
            </w:r>
          </w:p>
        </w:tc>
        <w:tc>
          <w:tcPr>
            <w:tcW w:w="1560" w:type="dxa"/>
          </w:tcPr>
          <w:p w:rsidR="0042250D" w:rsidRPr="0042250D" w:rsidRDefault="0042250D" w:rsidP="006A549A">
            <w:pPr>
              <w:ind w:right="40"/>
              <w:contextualSpacing/>
              <w:rPr>
                <w:sz w:val="20"/>
                <w:szCs w:val="20"/>
              </w:rPr>
            </w:pPr>
            <w:r w:rsidRPr="0042250D">
              <w:rPr>
                <w:sz w:val="20"/>
                <w:szCs w:val="20"/>
              </w:rPr>
              <w:t xml:space="preserve">Концепция </w:t>
            </w:r>
            <w:r w:rsidRPr="0042250D">
              <w:rPr>
                <w:sz w:val="20"/>
                <w:szCs w:val="20"/>
              </w:rPr>
              <w:lastRenderedPageBreak/>
              <w:t>создания Ед</w:t>
            </w:r>
            <w:r w:rsidRPr="0042250D">
              <w:rPr>
                <w:sz w:val="20"/>
                <w:szCs w:val="20"/>
              </w:rPr>
              <w:t>и</w:t>
            </w:r>
            <w:r w:rsidRPr="0042250D">
              <w:rPr>
                <w:sz w:val="20"/>
                <w:szCs w:val="20"/>
              </w:rPr>
              <w:t>ной федерал</w:t>
            </w:r>
            <w:r w:rsidRPr="0042250D">
              <w:rPr>
                <w:sz w:val="20"/>
                <w:szCs w:val="20"/>
              </w:rPr>
              <w:t>ь</w:t>
            </w:r>
            <w:r w:rsidRPr="0042250D">
              <w:rPr>
                <w:sz w:val="20"/>
                <w:szCs w:val="20"/>
              </w:rPr>
              <w:t>ной системы научно-методического сопровожд</w:t>
            </w:r>
            <w:r w:rsidRPr="0042250D">
              <w:rPr>
                <w:sz w:val="20"/>
                <w:szCs w:val="20"/>
              </w:rPr>
              <w:t>е</w:t>
            </w:r>
            <w:r w:rsidRPr="0042250D">
              <w:rPr>
                <w:sz w:val="20"/>
                <w:szCs w:val="20"/>
              </w:rPr>
              <w:t>ния педагог</w:t>
            </w:r>
            <w:r w:rsidRPr="0042250D">
              <w:rPr>
                <w:sz w:val="20"/>
                <w:szCs w:val="20"/>
              </w:rPr>
              <w:t>и</w:t>
            </w:r>
            <w:r w:rsidRPr="0042250D">
              <w:rPr>
                <w:sz w:val="20"/>
                <w:szCs w:val="20"/>
              </w:rPr>
              <w:t>ческих рабо</w:t>
            </w:r>
            <w:r w:rsidRPr="0042250D">
              <w:rPr>
                <w:sz w:val="20"/>
                <w:szCs w:val="20"/>
              </w:rPr>
              <w:t>т</w:t>
            </w:r>
            <w:r w:rsidRPr="0042250D">
              <w:rPr>
                <w:sz w:val="20"/>
                <w:szCs w:val="20"/>
              </w:rPr>
              <w:t>ников</w:t>
            </w:r>
          </w:p>
        </w:tc>
        <w:tc>
          <w:tcPr>
            <w:tcW w:w="1559" w:type="dxa"/>
          </w:tcPr>
          <w:p w:rsidR="0042250D" w:rsidRPr="0042250D" w:rsidRDefault="0042250D" w:rsidP="006A549A">
            <w:pPr>
              <w:pStyle w:val="TableParagraph"/>
              <w:ind w:right="132"/>
              <w:contextualSpacing/>
              <w:rPr>
                <w:sz w:val="20"/>
                <w:szCs w:val="20"/>
              </w:rPr>
            </w:pPr>
            <w:r w:rsidRPr="0042250D">
              <w:rPr>
                <w:sz w:val="20"/>
                <w:szCs w:val="20"/>
              </w:rPr>
              <w:lastRenderedPageBreak/>
              <w:t xml:space="preserve">Комитет по </w:t>
            </w:r>
            <w:r w:rsidRPr="0042250D">
              <w:rPr>
                <w:sz w:val="20"/>
                <w:szCs w:val="20"/>
              </w:rPr>
              <w:lastRenderedPageBreak/>
              <w:t>образованию администр</w:t>
            </w:r>
            <w:r w:rsidRPr="0042250D">
              <w:rPr>
                <w:sz w:val="20"/>
                <w:szCs w:val="20"/>
              </w:rPr>
              <w:t>а</w:t>
            </w:r>
            <w:r w:rsidRPr="0042250D">
              <w:rPr>
                <w:sz w:val="20"/>
                <w:szCs w:val="20"/>
              </w:rPr>
              <w:t>ции ЗГО, образовател</w:t>
            </w:r>
            <w:r w:rsidRPr="0042250D">
              <w:rPr>
                <w:sz w:val="20"/>
                <w:szCs w:val="20"/>
              </w:rPr>
              <w:t>ь</w:t>
            </w:r>
            <w:r w:rsidRPr="0042250D">
              <w:rPr>
                <w:sz w:val="20"/>
                <w:szCs w:val="20"/>
              </w:rPr>
              <w:t>ные орган</w:t>
            </w:r>
            <w:r w:rsidRPr="0042250D">
              <w:rPr>
                <w:sz w:val="20"/>
                <w:szCs w:val="20"/>
              </w:rPr>
              <w:t>и</w:t>
            </w:r>
            <w:r w:rsidRPr="0042250D">
              <w:rPr>
                <w:sz w:val="20"/>
                <w:szCs w:val="20"/>
              </w:rPr>
              <w:t>зации</w:t>
            </w:r>
          </w:p>
        </w:tc>
        <w:tc>
          <w:tcPr>
            <w:tcW w:w="1700" w:type="dxa"/>
          </w:tcPr>
          <w:p w:rsidR="0042250D" w:rsidRPr="0042250D" w:rsidRDefault="0042250D" w:rsidP="006A549A">
            <w:pPr>
              <w:pStyle w:val="TableParagraph"/>
              <w:ind w:left="25"/>
              <w:contextualSpacing/>
              <w:rPr>
                <w:i/>
                <w:sz w:val="20"/>
                <w:szCs w:val="20"/>
              </w:rPr>
            </w:pPr>
            <w:r w:rsidRPr="0042250D">
              <w:rPr>
                <w:i/>
                <w:sz w:val="20"/>
                <w:szCs w:val="24"/>
              </w:rPr>
              <w:lastRenderedPageBreak/>
              <w:t xml:space="preserve">«формирование </w:t>
            </w:r>
            <w:r w:rsidRPr="0042250D">
              <w:rPr>
                <w:i/>
                <w:sz w:val="20"/>
                <w:szCs w:val="24"/>
              </w:rPr>
              <w:lastRenderedPageBreak/>
              <w:t>к 2030 году современной системы профе</w:t>
            </w:r>
            <w:r w:rsidRPr="0042250D">
              <w:rPr>
                <w:i/>
                <w:sz w:val="20"/>
                <w:szCs w:val="24"/>
              </w:rPr>
              <w:t>с</w:t>
            </w:r>
            <w:r w:rsidRPr="0042250D">
              <w:rPr>
                <w:i/>
                <w:sz w:val="20"/>
                <w:szCs w:val="24"/>
              </w:rPr>
              <w:t>сионального ра</w:t>
            </w:r>
            <w:r w:rsidRPr="0042250D">
              <w:rPr>
                <w:i/>
                <w:sz w:val="20"/>
                <w:szCs w:val="24"/>
              </w:rPr>
              <w:t>з</w:t>
            </w:r>
            <w:r w:rsidRPr="0042250D">
              <w:rPr>
                <w:i/>
                <w:sz w:val="20"/>
                <w:szCs w:val="24"/>
              </w:rPr>
              <w:t>вития педагог</w:t>
            </w:r>
            <w:r w:rsidRPr="0042250D">
              <w:rPr>
                <w:i/>
                <w:sz w:val="20"/>
                <w:szCs w:val="24"/>
              </w:rPr>
              <w:t>и</w:t>
            </w:r>
            <w:r w:rsidRPr="0042250D">
              <w:rPr>
                <w:i/>
                <w:sz w:val="20"/>
                <w:szCs w:val="24"/>
              </w:rPr>
              <w:t>ческих работн</w:t>
            </w:r>
            <w:r w:rsidRPr="0042250D">
              <w:rPr>
                <w:i/>
                <w:sz w:val="20"/>
                <w:szCs w:val="24"/>
              </w:rPr>
              <w:t>и</w:t>
            </w:r>
            <w:r w:rsidRPr="0042250D">
              <w:rPr>
                <w:i/>
                <w:sz w:val="20"/>
                <w:szCs w:val="24"/>
              </w:rPr>
              <w:t xml:space="preserve">ков для всех уровней </w:t>
            </w:r>
            <w:r w:rsidRPr="0042250D">
              <w:rPr>
                <w:i/>
                <w:spacing w:val="-2"/>
                <w:sz w:val="20"/>
                <w:szCs w:val="24"/>
              </w:rPr>
              <w:t>образ</w:t>
            </w:r>
            <w:r w:rsidRPr="0042250D">
              <w:rPr>
                <w:i/>
                <w:spacing w:val="-2"/>
                <w:sz w:val="20"/>
                <w:szCs w:val="24"/>
              </w:rPr>
              <w:t>о</w:t>
            </w:r>
            <w:r w:rsidRPr="0042250D">
              <w:rPr>
                <w:i/>
                <w:spacing w:val="-2"/>
                <w:sz w:val="20"/>
                <w:szCs w:val="24"/>
              </w:rPr>
              <w:t>вания,</w:t>
            </w:r>
            <w:r w:rsidRPr="0042250D">
              <w:rPr>
                <w:i/>
                <w:sz w:val="20"/>
                <w:szCs w:val="24"/>
              </w:rPr>
              <w:t xml:space="preserve"> </w:t>
            </w:r>
            <w:r w:rsidRPr="0042250D">
              <w:rPr>
                <w:i/>
                <w:spacing w:val="-2"/>
                <w:sz w:val="20"/>
                <w:szCs w:val="24"/>
              </w:rPr>
              <w:t>пред</w:t>
            </w:r>
            <w:r w:rsidRPr="0042250D">
              <w:rPr>
                <w:i/>
                <w:spacing w:val="-2"/>
                <w:sz w:val="20"/>
                <w:szCs w:val="24"/>
              </w:rPr>
              <w:t>у</w:t>
            </w:r>
            <w:r w:rsidRPr="0042250D">
              <w:rPr>
                <w:i/>
                <w:spacing w:val="-2"/>
                <w:sz w:val="20"/>
                <w:szCs w:val="24"/>
              </w:rPr>
              <w:t>сматривающей</w:t>
            </w:r>
            <w:r w:rsidRPr="0042250D">
              <w:rPr>
                <w:i/>
                <w:sz w:val="20"/>
                <w:szCs w:val="24"/>
              </w:rPr>
              <w:t xml:space="preserve"> </w:t>
            </w:r>
            <w:r w:rsidRPr="0042250D">
              <w:rPr>
                <w:i/>
                <w:spacing w:val="-2"/>
                <w:sz w:val="20"/>
                <w:szCs w:val="24"/>
              </w:rPr>
              <w:t>ежегодное</w:t>
            </w:r>
            <w:r w:rsidRPr="0042250D">
              <w:rPr>
                <w:i/>
                <w:sz w:val="20"/>
                <w:szCs w:val="24"/>
              </w:rPr>
              <w:t xml:space="preserve"> </w:t>
            </w:r>
            <w:r w:rsidRPr="0042250D">
              <w:rPr>
                <w:i/>
                <w:spacing w:val="-2"/>
                <w:sz w:val="20"/>
                <w:szCs w:val="24"/>
              </w:rPr>
              <w:t>д</w:t>
            </w:r>
            <w:r w:rsidRPr="0042250D">
              <w:rPr>
                <w:i/>
                <w:spacing w:val="-2"/>
                <w:sz w:val="20"/>
                <w:szCs w:val="24"/>
              </w:rPr>
              <w:t>о</w:t>
            </w:r>
            <w:r w:rsidRPr="0042250D">
              <w:rPr>
                <w:i/>
                <w:spacing w:val="-2"/>
                <w:sz w:val="20"/>
                <w:szCs w:val="24"/>
              </w:rPr>
              <w:t xml:space="preserve">полнительное </w:t>
            </w:r>
            <w:r w:rsidRPr="0042250D">
              <w:rPr>
                <w:i/>
                <w:sz w:val="20"/>
                <w:szCs w:val="24"/>
              </w:rPr>
              <w:t>профессионал</w:t>
            </w:r>
            <w:r w:rsidRPr="0042250D">
              <w:rPr>
                <w:i/>
                <w:sz w:val="20"/>
                <w:szCs w:val="24"/>
              </w:rPr>
              <w:t>ь</w:t>
            </w:r>
            <w:r w:rsidRPr="0042250D">
              <w:rPr>
                <w:i/>
                <w:sz w:val="20"/>
                <w:szCs w:val="24"/>
              </w:rPr>
              <w:t>ное образование на основе актуализирова</w:t>
            </w:r>
            <w:r w:rsidRPr="0042250D">
              <w:rPr>
                <w:i/>
                <w:sz w:val="20"/>
                <w:szCs w:val="24"/>
              </w:rPr>
              <w:t>н</w:t>
            </w:r>
            <w:r w:rsidRPr="0042250D">
              <w:rPr>
                <w:i/>
                <w:sz w:val="20"/>
                <w:szCs w:val="24"/>
              </w:rPr>
              <w:t>ных професси</w:t>
            </w:r>
            <w:r w:rsidRPr="0042250D">
              <w:rPr>
                <w:i/>
                <w:sz w:val="20"/>
                <w:szCs w:val="24"/>
              </w:rPr>
              <w:t>о</w:t>
            </w:r>
            <w:r w:rsidRPr="0042250D">
              <w:rPr>
                <w:i/>
                <w:sz w:val="20"/>
                <w:szCs w:val="24"/>
              </w:rPr>
              <w:t>нальных ста</w:t>
            </w:r>
            <w:r w:rsidRPr="0042250D">
              <w:rPr>
                <w:i/>
                <w:sz w:val="20"/>
                <w:szCs w:val="24"/>
              </w:rPr>
              <w:t>н</w:t>
            </w:r>
            <w:r w:rsidRPr="0042250D">
              <w:rPr>
                <w:i/>
                <w:sz w:val="20"/>
                <w:szCs w:val="24"/>
              </w:rPr>
              <w:t>дартов не менее чем 10 проце</w:t>
            </w:r>
            <w:r w:rsidRPr="0042250D">
              <w:rPr>
                <w:i/>
                <w:sz w:val="20"/>
                <w:szCs w:val="24"/>
              </w:rPr>
              <w:t>н</w:t>
            </w:r>
            <w:r w:rsidRPr="0042250D">
              <w:rPr>
                <w:i/>
                <w:sz w:val="20"/>
                <w:szCs w:val="24"/>
              </w:rPr>
              <w:t>тов педагогич</w:t>
            </w:r>
            <w:r w:rsidRPr="0042250D">
              <w:rPr>
                <w:i/>
                <w:sz w:val="20"/>
                <w:szCs w:val="24"/>
              </w:rPr>
              <w:t>е</w:t>
            </w:r>
            <w:r w:rsidRPr="0042250D">
              <w:rPr>
                <w:i/>
                <w:sz w:val="20"/>
                <w:szCs w:val="24"/>
              </w:rPr>
              <w:t>ских работников на базе ведущих образовател</w:t>
            </w:r>
            <w:r w:rsidRPr="0042250D">
              <w:rPr>
                <w:i/>
                <w:sz w:val="20"/>
                <w:szCs w:val="24"/>
              </w:rPr>
              <w:t>ь</w:t>
            </w:r>
            <w:r w:rsidRPr="0042250D">
              <w:rPr>
                <w:i/>
                <w:sz w:val="20"/>
                <w:szCs w:val="24"/>
              </w:rPr>
              <w:t>ных организаций высшего образ</w:t>
            </w:r>
            <w:r w:rsidRPr="0042250D">
              <w:rPr>
                <w:i/>
                <w:sz w:val="20"/>
                <w:szCs w:val="24"/>
              </w:rPr>
              <w:t>о</w:t>
            </w:r>
            <w:r w:rsidRPr="0042250D">
              <w:rPr>
                <w:i/>
                <w:sz w:val="20"/>
                <w:szCs w:val="24"/>
              </w:rPr>
              <w:t>вания и научных организаций»</w:t>
            </w:r>
          </w:p>
        </w:tc>
        <w:tc>
          <w:tcPr>
            <w:tcW w:w="1559" w:type="dxa"/>
          </w:tcPr>
          <w:p w:rsidR="0042250D" w:rsidRPr="0042250D" w:rsidRDefault="0042250D" w:rsidP="006A549A">
            <w:pPr>
              <w:pStyle w:val="TableParagraph"/>
              <w:contextualSpacing/>
              <w:jc w:val="center"/>
              <w:rPr>
                <w:sz w:val="20"/>
                <w:szCs w:val="20"/>
              </w:rPr>
            </w:pPr>
            <w:r w:rsidRPr="0042250D">
              <w:rPr>
                <w:sz w:val="20"/>
                <w:szCs w:val="20"/>
              </w:rPr>
              <w:lastRenderedPageBreak/>
              <w:t>бумажный в</w:t>
            </w:r>
            <w:r w:rsidRPr="0042250D">
              <w:rPr>
                <w:sz w:val="20"/>
                <w:szCs w:val="20"/>
              </w:rPr>
              <w:t>а</w:t>
            </w:r>
            <w:r w:rsidRPr="0042250D">
              <w:rPr>
                <w:sz w:val="20"/>
                <w:szCs w:val="20"/>
              </w:rPr>
              <w:lastRenderedPageBreak/>
              <w:t>риант</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lastRenderedPageBreak/>
              <w:t>14.</w:t>
            </w:r>
          </w:p>
        </w:tc>
        <w:tc>
          <w:tcPr>
            <w:tcW w:w="1843" w:type="dxa"/>
          </w:tcPr>
          <w:p w:rsidR="0042250D" w:rsidRPr="0042250D" w:rsidRDefault="0042250D" w:rsidP="006A549A">
            <w:pPr>
              <w:pStyle w:val="TableParagraph"/>
              <w:contextualSpacing/>
              <w:rPr>
                <w:sz w:val="20"/>
                <w:szCs w:val="20"/>
                <w:lang w:eastAsia="ar-SA"/>
              </w:rPr>
            </w:pPr>
            <w:r w:rsidRPr="0042250D">
              <w:rPr>
                <w:sz w:val="20"/>
                <w:szCs w:val="20"/>
                <w:lang w:eastAsia="ar-SA"/>
              </w:rPr>
              <w:t>Доля обучающи</w:t>
            </w:r>
            <w:r w:rsidRPr="0042250D">
              <w:rPr>
                <w:sz w:val="20"/>
                <w:szCs w:val="20"/>
                <w:lang w:eastAsia="ar-SA"/>
              </w:rPr>
              <w:t>х</w:t>
            </w:r>
            <w:r w:rsidRPr="0042250D">
              <w:rPr>
                <w:sz w:val="20"/>
                <w:szCs w:val="20"/>
                <w:lang w:eastAsia="ar-SA"/>
              </w:rPr>
              <w:t>ся муниципальных общеобразов</w:t>
            </w:r>
            <w:r w:rsidRPr="0042250D">
              <w:rPr>
                <w:sz w:val="20"/>
                <w:szCs w:val="20"/>
                <w:lang w:eastAsia="ar-SA"/>
              </w:rPr>
              <w:t>а</w:t>
            </w:r>
            <w:r w:rsidRPr="0042250D">
              <w:rPr>
                <w:sz w:val="20"/>
                <w:szCs w:val="20"/>
                <w:lang w:eastAsia="ar-SA"/>
              </w:rPr>
              <w:t>тельных организ</w:t>
            </w:r>
            <w:r w:rsidRPr="0042250D">
              <w:rPr>
                <w:sz w:val="20"/>
                <w:szCs w:val="20"/>
                <w:lang w:eastAsia="ar-SA"/>
              </w:rPr>
              <w:t>а</w:t>
            </w:r>
            <w:r w:rsidRPr="0042250D">
              <w:rPr>
                <w:sz w:val="20"/>
                <w:szCs w:val="20"/>
                <w:lang w:eastAsia="ar-SA"/>
              </w:rPr>
              <w:t>ций, принявших участие в ко</w:t>
            </w:r>
            <w:r w:rsidRPr="0042250D">
              <w:rPr>
                <w:sz w:val="20"/>
                <w:szCs w:val="20"/>
                <w:lang w:eastAsia="ar-SA"/>
              </w:rPr>
              <w:t>н</w:t>
            </w:r>
            <w:r w:rsidRPr="0042250D">
              <w:rPr>
                <w:sz w:val="20"/>
                <w:szCs w:val="20"/>
                <w:lang w:eastAsia="ar-SA"/>
              </w:rPr>
              <w:t>курсных, олимп</w:t>
            </w:r>
            <w:r w:rsidRPr="0042250D">
              <w:rPr>
                <w:sz w:val="20"/>
                <w:szCs w:val="20"/>
                <w:lang w:eastAsia="ar-SA"/>
              </w:rPr>
              <w:t>и</w:t>
            </w:r>
            <w:r w:rsidRPr="0042250D">
              <w:rPr>
                <w:sz w:val="20"/>
                <w:szCs w:val="20"/>
                <w:lang w:eastAsia="ar-SA"/>
              </w:rPr>
              <w:t>адных и иных региональных, фед</w:t>
            </w:r>
            <w:r w:rsidRPr="0042250D">
              <w:rPr>
                <w:sz w:val="20"/>
                <w:szCs w:val="20"/>
                <w:lang w:eastAsia="ar-SA"/>
              </w:rPr>
              <w:t>е</w:t>
            </w:r>
            <w:r w:rsidRPr="0042250D">
              <w:rPr>
                <w:sz w:val="20"/>
                <w:szCs w:val="20"/>
                <w:lang w:eastAsia="ar-SA"/>
              </w:rPr>
              <w:t>ральных и межд</w:t>
            </w:r>
            <w:r w:rsidRPr="0042250D">
              <w:rPr>
                <w:sz w:val="20"/>
                <w:szCs w:val="20"/>
                <w:lang w:eastAsia="ar-SA"/>
              </w:rPr>
              <w:t>у</w:t>
            </w:r>
            <w:r w:rsidRPr="0042250D">
              <w:rPr>
                <w:sz w:val="20"/>
                <w:szCs w:val="20"/>
                <w:lang w:eastAsia="ar-SA"/>
              </w:rPr>
              <w:t>народных мер</w:t>
            </w:r>
            <w:r w:rsidRPr="0042250D">
              <w:rPr>
                <w:sz w:val="20"/>
                <w:szCs w:val="20"/>
                <w:lang w:eastAsia="ar-SA"/>
              </w:rPr>
              <w:t>о</w:t>
            </w:r>
            <w:r w:rsidRPr="0042250D">
              <w:rPr>
                <w:sz w:val="20"/>
                <w:szCs w:val="20"/>
                <w:lang w:eastAsia="ar-SA"/>
              </w:rPr>
              <w:lastRenderedPageBreak/>
              <w:t>приятиях для д</w:t>
            </w:r>
            <w:r w:rsidRPr="0042250D">
              <w:rPr>
                <w:sz w:val="20"/>
                <w:szCs w:val="20"/>
                <w:lang w:eastAsia="ar-SA"/>
              </w:rPr>
              <w:t>е</w:t>
            </w:r>
            <w:r w:rsidRPr="0042250D">
              <w:rPr>
                <w:sz w:val="20"/>
                <w:szCs w:val="20"/>
                <w:lang w:eastAsia="ar-SA"/>
              </w:rPr>
              <w:t>тей и молодежи, направленных на развитие системы выявления, по</w:t>
            </w:r>
            <w:r w:rsidRPr="0042250D">
              <w:rPr>
                <w:sz w:val="20"/>
                <w:szCs w:val="20"/>
                <w:lang w:eastAsia="ar-SA"/>
              </w:rPr>
              <w:t>д</w:t>
            </w:r>
            <w:r w:rsidRPr="0042250D">
              <w:rPr>
                <w:sz w:val="20"/>
                <w:szCs w:val="20"/>
                <w:lang w:eastAsia="ar-SA"/>
              </w:rPr>
              <w:t>держки и развития способностей и талантов, в общей численности обучающихся общ</w:t>
            </w:r>
            <w:r w:rsidRPr="0042250D">
              <w:rPr>
                <w:sz w:val="20"/>
                <w:szCs w:val="20"/>
                <w:lang w:eastAsia="ar-SA"/>
              </w:rPr>
              <w:t>е</w:t>
            </w:r>
            <w:r w:rsidRPr="0042250D">
              <w:rPr>
                <w:sz w:val="20"/>
                <w:szCs w:val="20"/>
                <w:lang w:eastAsia="ar-SA"/>
              </w:rPr>
              <w:t xml:space="preserve">образовательных организаций </w:t>
            </w:r>
          </w:p>
        </w:tc>
        <w:tc>
          <w:tcPr>
            <w:tcW w:w="709" w:type="dxa"/>
          </w:tcPr>
          <w:p w:rsidR="0042250D" w:rsidRPr="0042250D" w:rsidRDefault="0042250D" w:rsidP="006A549A">
            <w:pPr>
              <w:pStyle w:val="TableParagraph"/>
              <w:ind w:left="16"/>
              <w:contextualSpacing/>
              <w:jc w:val="center"/>
              <w:rPr>
                <w:sz w:val="20"/>
                <w:szCs w:val="20"/>
              </w:rPr>
            </w:pPr>
            <w:r w:rsidRPr="0042250D">
              <w:rPr>
                <w:sz w:val="20"/>
                <w:szCs w:val="20"/>
              </w:rPr>
              <w:lastRenderedPageBreak/>
              <w:t>РП</w:t>
            </w:r>
          </w:p>
        </w:tc>
        <w:tc>
          <w:tcPr>
            <w:tcW w:w="991" w:type="dxa"/>
          </w:tcPr>
          <w:p w:rsidR="0042250D" w:rsidRPr="0042250D" w:rsidRDefault="0042250D" w:rsidP="006A549A">
            <w:pPr>
              <w:pStyle w:val="TableParagraph"/>
              <w:ind w:left="16"/>
              <w:contextualSpacing/>
              <w:jc w:val="center"/>
              <w:rPr>
                <w:sz w:val="20"/>
                <w:szCs w:val="20"/>
              </w:rPr>
            </w:pPr>
            <w:r w:rsidRPr="0042250D">
              <w:rPr>
                <w:sz w:val="20"/>
                <w:szCs w:val="20"/>
              </w:rPr>
              <w:t>возра</w:t>
            </w:r>
            <w:r w:rsidRPr="0042250D">
              <w:rPr>
                <w:sz w:val="20"/>
                <w:szCs w:val="20"/>
              </w:rPr>
              <w:t>с</w:t>
            </w:r>
            <w:r w:rsidRPr="0042250D">
              <w:rPr>
                <w:sz w:val="20"/>
                <w:szCs w:val="20"/>
              </w:rPr>
              <w:t xml:space="preserve">тающий </w:t>
            </w:r>
          </w:p>
          <w:p w:rsidR="0042250D" w:rsidRPr="0042250D" w:rsidRDefault="0042250D" w:rsidP="006A549A">
            <w:pPr>
              <w:ind w:firstLine="709"/>
              <w:contextualSpacing/>
              <w:jc w:val="both"/>
              <w:rPr>
                <w:sz w:val="20"/>
                <w:szCs w:val="20"/>
              </w:rPr>
            </w:pPr>
          </w:p>
        </w:tc>
        <w:tc>
          <w:tcPr>
            <w:tcW w:w="568" w:type="dxa"/>
          </w:tcPr>
          <w:p w:rsidR="0042250D" w:rsidRPr="0042250D" w:rsidRDefault="0042250D" w:rsidP="006A549A">
            <w:pPr>
              <w:pStyle w:val="TableParagraph"/>
              <w:ind w:left="16"/>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ind w:left="16"/>
              <w:contextualSpacing/>
              <w:jc w:val="center"/>
              <w:rPr>
                <w:sz w:val="20"/>
                <w:szCs w:val="20"/>
              </w:rPr>
            </w:pPr>
            <w:r w:rsidRPr="0042250D">
              <w:rPr>
                <w:sz w:val="20"/>
                <w:szCs w:val="20"/>
              </w:rPr>
              <w:t>26,5</w:t>
            </w:r>
          </w:p>
        </w:tc>
        <w:tc>
          <w:tcPr>
            <w:tcW w:w="708" w:type="dxa"/>
          </w:tcPr>
          <w:p w:rsidR="0042250D" w:rsidRPr="0042250D" w:rsidRDefault="0042250D" w:rsidP="006A549A">
            <w:pPr>
              <w:pStyle w:val="TableParagraph"/>
              <w:ind w:left="16"/>
              <w:contextualSpacing/>
              <w:jc w:val="center"/>
              <w:rPr>
                <w:sz w:val="20"/>
                <w:szCs w:val="20"/>
              </w:rPr>
            </w:pPr>
            <w:r w:rsidRPr="0042250D">
              <w:rPr>
                <w:sz w:val="20"/>
                <w:szCs w:val="20"/>
              </w:rPr>
              <w:t>27,1</w:t>
            </w:r>
          </w:p>
        </w:tc>
        <w:tc>
          <w:tcPr>
            <w:tcW w:w="709" w:type="dxa"/>
          </w:tcPr>
          <w:p w:rsidR="0042250D" w:rsidRPr="0042250D" w:rsidRDefault="0042250D" w:rsidP="006A549A">
            <w:pPr>
              <w:ind w:left="16"/>
              <w:contextualSpacing/>
              <w:jc w:val="center"/>
              <w:rPr>
                <w:sz w:val="20"/>
                <w:szCs w:val="20"/>
              </w:rPr>
            </w:pPr>
            <w:r w:rsidRPr="0042250D">
              <w:rPr>
                <w:sz w:val="20"/>
                <w:szCs w:val="20"/>
              </w:rPr>
              <w:t>27,8</w:t>
            </w:r>
          </w:p>
        </w:tc>
        <w:tc>
          <w:tcPr>
            <w:tcW w:w="709" w:type="dxa"/>
          </w:tcPr>
          <w:p w:rsidR="0042250D" w:rsidRPr="0042250D" w:rsidRDefault="0042250D" w:rsidP="006A549A">
            <w:pPr>
              <w:ind w:left="16"/>
              <w:contextualSpacing/>
              <w:jc w:val="center"/>
              <w:rPr>
                <w:sz w:val="20"/>
                <w:szCs w:val="20"/>
              </w:rPr>
            </w:pPr>
            <w:r w:rsidRPr="0042250D">
              <w:rPr>
                <w:sz w:val="20"/>
                <w:szCs w:val="20"/>
              </w:rPr>
              <w:t>28,5</w:t>
            </w:r>
          </w:p>
        </w:tc>
        <w:tc>
          <w:tcPr>
            <w:tcW w:w="709" w:type="dxa"/>
          </w:tcPr>
          <w:p w:rsidR="0042250D" w:rsidRPr="0042250D" w:rsidRDefault="0042250D" w:rsidP="006A549A">
            <w:pPr>
              <w:ind w:left="16"/>
              <w:contextualSpacing/>
              <w:jc w:val="center"/>
              <w:rPr>
                <w:sz w:val="20"/>
                <w:szCs w:val="20"/>
              </w:rPr>
            </w:pPr>
            <w:r w:rsidRPr="0042250D">
              <w:rPr>
                <w:sz w:val="20"/>
                <w:szCs w:val="20"/>
              </w:rPr>
              <w:t>29,2</w:t>
            </w:r>
          </w:p>
        </w:tc>
        <w:tc>
          <w:tcPr>
            <w:tcW w:w="709" w:type="dxa"/>
          </w:tcPr>
          <w:p w:rsidR="0042250D" w:rsidRPr="0042250D" w:rsidRDefault="0042250D" w:rsidP="006A549A">
            <w:pPr>
              <w:ind w:left="16"/>
              <w:contextualSpacing/>
              <w:jc w:val="center"/>
              <w:rPr>
                <w:sz w:val="20"/>
                <w:szCs w:val="20"/>
              </w:rPr>
            </w:pPr>
            <w:r w:rsidRPr="0042250D">
              <w:rPr>
                <w:sz w:val="20"/>
                <w:szCs w:val="20"/>
              </w:rPr>
              <w:t>29,9</w:t>
            </w:r>
          </w:p>
        </w:tc>
        <w:tc>
          <w:tcPr>
            <w:tcW w:w="1560" w:type="dxa"/>
          </w:tcPr>
          <w:p w:rsidR="0042250D" w:rsidRPr="0042250D" w:rsidRDefault="0042250D" w:rsidP="006A549A">
            <w:pPr>
              <w:pStyle w:val="TableParagraph"/>
              <w:ind w:right="40"/>
              <w:contextualSpacing/>
              <w:rPr>
                <w:sz w:val="20"/>
                <w:szCs w:val="20"/>
              </w:rPr>
            </w:pPr>
            <w:r w:rsidRPr="0042250D">
              <w:rPr>
                <w:sz w:val="20"/>
                <w:szCs w:val="20"/>
              </w:rPr>
              <w:t>Программа перспективн</w:t>
            </w:r>
            <w:r w:rsidRPr="0042250D">
              <w:rPr>
                <w:sz w:val="20"/>
                <w:szCs w:val="20"/>
              </w:rPr>
              <w:t>о</w:t>
            </w:r>
            <w:r w:rsidRPr="0042250D">
              <w:rPr>
                <w:sz w:val="20"/>
                <w:szCs w:val="20"/>
              </w:rPr>
              <w:t>го развития системы образования И</w:t>
            </w:r>
            <w:r w:rsidRPr="0042250D">
              <w:rPr>
                <w:sz w:val="20"/>
                <w:szCs w:val="20"/>
              </w:rPr>
              <w:t>р</w:t>
            </w:r>
            <w:r w:rsidRPr="0042250D">
              <w:rPr>
                <w:sz w:val="20"/>
                <w:szCs w:val="20"/>
              </w:rPr>
              <w:t>кутской обла</w:t>
            </w:r>
            <w:r w:rsidRPr="0042250D">
              <w:rPr>
                <w:sz w:val="20"/>
                <w:szCs w:val="20"/>
              </w:rPr>
              <w:t>с</w:t>
            </w:r>
            <w:r w:rsidRPr="0042250D">
              <w:rPr>
                <w:sz w:val="20"/>
                <w:szCs w:val="20"/>
              </w:rPr>
              <w:t>ти, одобренная решением коллегии м</w:t>
            </w:r>
            <w:r w:rsidRPr="0042250D">
              <w:rPr>
                <w:sz w:val="20"/>
                <w:szCs w:val="20"/>
              </w:rPr>
              <w:t>и</w:t>
            </w:r>
            <w:r w:rsidRPr="0042250D">
              <w:rPr>
                <w:sz w:val="20"/>
                <w:szCs w:val="20"/>
              </w:rPr>
              <w:t xml:space="preserve">нистерства образования </w:t>
            </w:r>
            <w:r w:rsidRPr="0042250D">
              <w:rPr>
                <w:sz w:val="20"/>
                <w:szCs w:val="20"/>
              </w:rPr>
              <w:lastRenderedPageBreak/>
              <w:t>Иркутской области от 12.12.2024</w:t>
            </w:r>
          </w:p>
        </w:tc>
        <w:tc>
          <w:tcPr>
            <w:tcW w:w="1559" w:type="dxa"/>
          </w:tcPr>
          <w:p w:rsidR="0042250D" w:rsidRPr="0042250D" w:rsidRDefault="0042250D" w:rsidP="006A549A">
            <w:pPr>
              <w:pStyle w:val="TableParagraph"/>
              <w:ind w:right="139"/>
              <w:contextualSpacing/>
              <w:rPr>
                <w:sz w:val="20"/>
                <w:szCs w:val="20"/>
              </w:rPr>
            </w:pPr>
            <w:r w:rsidRPr="0042250D">
              <w:rPr>
                <w:sz w:val="20"/>
                <w:szCs w:val="20"/>
              </w:rPr>
              <w:lastRenderedPageBreak/>
              <w:t>Комитет по образованию администр</w:t>
            </w:r>
            <w:r w:rsidRPr="0042250D">
              <w:rPr>
                <w:sz w:val="20"/>
                <w:szCs w:val="20"/>
              </w:rPr>
              <w:t>а</w:t>
            </w:r>
            <w:r w:rsidRPr="0042250D">
              <w:rPr>
                <w:sz w:val="20"/>
                <w:szCs w:val="20"/>
              </w:rPr>
              <w:t>ции ЗГО, общеобразов</w:t>
            </w:r>
            <w:r w:rsidRPr="0042250D">
              <w:rPr>
                <w:sz w:val="20"/>
                <w:szCs w:val="20"/>
              </w:rPr>
              <w:t>а</w:t>
            </w:r>
            <w:r w:rsidRPr="0042250D">
              <w:rPr>
                <w:sz w:val="20"/>
                <w:szCs w:val="20"/>
              </w:rPr>
              <w:t>тельные о</w:t>
            </w:r>
            <w:r w:rsidRPr="0042250D">
              <w:rPr>
                <w:sz w:val="20"/>
                <w:szCs w:val="20"/>
              </w:rPr>
              <w:t>р</w:t>
            </w:r>
            <w:r w:rsidRPr="0042250D">
              <w:rPr>
                <w:sz w:val="20"/>
                <w:szCs w:val="20"/>
              </w:rPr>
              <w:t>ганизации</w:t>
            </w:r>
          </w:p>
        </w:tc>
        <w:tc>
          <w:tcPr>
            <w:tcW w:w="1700" w:type="dxa"/>
          </w:tcPr>
          <w:p w:rsidR="0042250D" w:rsidRPr="0042250D" w:rsidRDefault="0042250D" w:rsidP="006A549A">
            <w:pPr>
              <w:pStyle w:val="TableParagraph"/>
              <w:ind w:left="25"/>
              <w:contextualSpacing/>
              <w:rPr>
                <w:sz w:val="20"/>
                <w:szCs w:val="20"/>
              </w:rPr>
            </w:pPr>
            <w:r w:rsidRPr="0042250D">
              <w:rPr>
                <w:i/>
                <w:sz w:val="20"/>
                <w:szCs w:val="24"/>
              </w:rPr>
              <w:t>«обеспечение к 2030 году фун</w:t>
            </w:r>
            <w:r w:rsidRPr="0042250D">
              <w:rPr>
                <w:i/>
                <w:sz w:val="20"/>
                <w:szCs w:val="24"/>
              </w:rPr>
              <w:t>к</w:t>
            </w:r>
            <w:r w:rsidRPr="0042250D">
              <w:rPr>
                <w:i/>
                <w:sz w:val="20"/>
                <w:szCs w:val="24"/>
              </w:rPr>
              <w:t>ционирования эффективной системы выя</w:t>
            </w:r>
            <w:r w:rsidRPr="0042250D">
              <w:rPr>
                <w:i/>
                <w:sz w:val="20"/>
                <w:szCs w:val="24"/>
              </w:rPr>
              <w:t>в</w:t>
            </w:r>
            <w:r w:rsidRPr="0042250D">
              <w:rPr>
                <w:i/>
                <w:sz w:val="20"/>
                <w:szCs w:val="24"/>
              </w:rPr>
              <w:t>ления, поддер</w:t>
            </w:r>
            <w:r w:rsidRPr="0042250D">
              <w:rPr>
                <w:i/>
                <w:sz w:val="20"/>
                <w:szCs w:val="24"/>
              </w:rPr>
              <w:t>ж</w:t>
            </w:r>
            <w:r w:rsidRPr="0042250D">
              <w:rPr>
                <w:i/>
                <w:sz w:val="20"/>
                <w:szCs w:val="24"/>
              </w:rPr>
              <w:t xml:space="preserve">ки и развития способностей и талантов детей и молодежи, основанной на </w:t>
            </w:r>
            <w:r w:rsidRPr="0042250D">
              <w:rPr>
                <w:i/>
                <w:sz w:val="20"/>
                <w:szCs w:val="24"/>
              </w:rPr>
              <w:lastRenderedPageBreak/>
              <w:t>принципах о</w:t>
            </w:r>
            <w:r w:rsidRPr="0042250D">
              <w:rPr>
                <w:i/>
                <w:sz w:val="20"/>
                <w:szCs w:val="24"/>
              </w:rPr>
              <w:t>т</w:t>
            </w:r>
            <w:r w:rsidRPr="0042250D">
              <w:rPr>
                <w:i/>
                <w:sz w:val="20"/>
                <w:szCs w:val="24"/>
              </w:rPr>
              <w:t>ветственности, справедливости, всеобщности и направленной на самоопредел</w:t>
            </w:r>
            <w:r w:rsidRPr="0042250D">
              <w:rPr>
                <w:i/>
                <w:sz w:val="20"/>
                <w:szCs w:val="24"/>
              </w:rPr>
              <w:t>е</w:t>
            </w:r>
            <w:r w:rsidRPr="0042250D">
              <w:rPr>
                <w:i/>
                <w:sz w:val="20"/>
                <w:szCs w:val="24"/>
              </w:rPr>
              <w:t>ние и профе</w:t>
            </w:r>
            <w:r w:rsidRPr="0042250D">
              <w:rPr>
                <w:i/>
                <w:sz w:val="20"/>
                <w:szCs w:val="24"/>
              </w:rPr>
              <w:t>с</w:t>
            </w:r>
            <w:r w:rsidRPr="0042250D">
              <w:rPr>
                <w:i/>
                <w:sz w:val="20"/>
                <w:szCs w:val="24"/>
              </w:rPr>
              <w:t>сиональную ор</w:t>
            </w:r>
            <w:r w:rsidRPr="0042250D">
              <w:rPr>
                <w:i/>
                <w:sz w:val="20"/>
                <w:szCs w:val="24"/>
              </w:rPr>
              <w:t>и</w:t>
            </w:r>
            <w:r w:rsidRPr="0042250D">
              <w:rPr>
                <w:i/>
                <w:sz w:val="20"/>
                <w:szCs w:val="24"/>
              </w:rPr>
              <w:t>ентацию 100 процентов об</w:t>
            </w:r>
            <w:r w:rsidRPr="0042250D">
              <w:rPr>
                <w:i/>
                <w:sz w:val="20"/>
                <w:szCs w:val="24"/>
              </w:rPr>
              <w:t>у</w:t>
            </w:r>
            <w:r w:rsidRPr="0042250D">
              <w:rPr>
                <w:i/>
                <w:sz w:val="20"/>
                <w:szCs w:val="24"/>
              </w:rPr>
              <w:t>чающихся»</w:t>
            </w:r>
          </w:p>
        </w:tc>
        <w:tc>
          <w:tcPr>
            <w:tcW w:w="1559" w:type="dxa"/>
          </w:tcPr>
          <w:p w:rsidR="0042250D" w:rsidRPr="0042250D" w:rsidRDefault="0042250D" w:rsidP="006A549A">
            <w:pPr>
              <w:pStyle w:val="TableParagraph"/>
              <w:contextualSpacing/>
              <w:jc w:val="center"/>
              <w:rPr>
                <w:sz w:val="20"/>
                <w:szCs w:val="20"/>
              </w:rPr>
            </w:pPr>
            <w:r w:rsidRPr="0042250D">
              <w:rPr>
                <w:sz w:val="20"/>
                <w:szCs w:val="20"/>
              </w:rPr>
              <w:lastRenderedPageBreak/>
              <w:t>АИС «Мон</w:t>
            </w:r>
            <w:r w:rsidRPr="0042250D">
              <w:rPr>
                <w:sz w:val="20"/>
                <w:szCs w:val="20"/>
              </w:rPr>
              <w:t>и</w:t>
            </w:r>
            <w:r w:rsidRPr="0042250D">
              <w:rPr>
                <w:sz w:val="20"/>
                <w:szCs w:val="20"/>
              </w:rPr>
              <w:t>торинг образ</w:t>
            </w:r>
            <w:r w:rsidRPr="0042250D">
              <w:rPr>
                <w:sz w:val="20"/>
                <w:szCs w:val="20"/>
              </w:rPr>
              <w:t>о</w:t>
            </w:r>
            <w:r w:rsidRPr="0042250D">
              <w:rPr>
                <w:sz w:val="20"/>
                <w:szCs w:val="20"/>
              </w:rPr>
              <w:t>вания» Ирку</w:t>
            </w:r>
            <w:r w:rsidRPr="0042250D">
              <w:rPr>
                <w:sz w:val="20"/>
                <w:szCs w:val="20"/>
              </w:rPr>
              <w:t>т</w:t>
            </w:r>
            <w:r w:rsidRPr="0042250D">
              <w:rPr>
                <w:sz w:val="20"/>
                <w:szCs w:val="20"/>
              </w:rPr>
              <w:t>ской области</w:t>
            </w:r>
          </w:p>
        </w:tc>
      </w:tr>
      <w:tr w:rsidR="0042250D" w:rsidRPr="0042250D" w:rsidTr="009F3A7F">
        <w:trPr>
          <w:trHeight w:val="321"/>
        </w:trPr>
        <w:tc>
          <w:tcPr>
            <w:tcW w:w="567" w:type="dxa"/>
          </w:tcPr>
          <w:p w:rsidR="0042250D" w:rsidRPr="0042250D" w:rsidRDefault="0042250D" w:rsidP="006A549A">
            <w:pPr>
              <w:pStyle w:val="TableParagraph"/>
              <w:contextualSpacing/>
              <w:rPr>
                <w:sz w:val="20"/>
                <w:szCs w:val="20"/>
              </w:rPr>
            </w:pPr>
            <w:r w:rsidRPr="0042250D">
              <w:rPr>
                <w:sz w:val="20"/>
                <w:szCs w:val="20"/>
              </w:rPr>
              <w:lastRenderedPageBreak/>
              <w:t>15.</w:t>
            </w:r>
          </w:p>
        </w:tc>
        <w:tc>
          <w:tcPr>
            <w:tcW w:w="1843" w:type="dxa"/>
          </w:tcPr>
          <w:p w:rsidR="0042250D" w:rsidRPr="0042250D" w:rsidRDefault="0042250D" w:rsidP="006A549A">
            <w:pPr>
              <w:pStyle w:val="TableParagraph"/>
              <w:contextualSpacing/>
              <w:rPr>
                <w:sz w:val="20"/>
                <w:szCs w:val="20"/>
              </w:rPr>
            </w:pPr>
            <w:r w:rsidRPr="0042250D">
              <w:rPr>
                <w:sz w:val="20"/>
                <w:szCs w:val="20"/>
              </w:rPr>
              <w:t>Результаты нез</w:t>
            </w:r>
            <w:r w:rsidRPr="0042250D">
              <w:rPr>
                <w:sz w:val="20"/>
                <w:szCs w:val="20"/>
              </w:rPr>
              <w:t>а</w:t>
            </w:r>
            <w:r w:rsidRPr="0042250D">
              <w:rPr>
                <w:sz w:val="20"/>
                <w:szCs w:val="20"/>
              </w:rPr>
              <w:t>висимой оценки качества условий оказания услуг образовательными организациями, подведомстве</w:t>
            </w:r>
            <w:r w:rsidRPr="0042250D">
              <w:rPr>
                <w:sz w:val="20"/>
                <w:szCs w:val="20"/>
              </w:rPr>
              <w:t>н</w:t>
            </w:r>
            <w:r w:rsidRPr="0042250D">
              <w:rPr>
                <w:sz w:val="20"/>
                <w:szCs w:val="20"/>
              </w:rPr>
              <w:t>ными Комитету по образованию а</w:t>
            </w:r>
            <w:r w:rsidRPr="0042250D">
              <w:rPr>
                <w:sz w:val="20"/>
                <w:szCs w:val="20"/>
              </w:rPr>
              <w:t>д</w:t>
            </w:r>
            <w:r w:rsidRPr="0042250D">
              <w:rPr>
                <w:sz w:val="20"/>
                <w:szCs w:val="20"/>
              </w:rPr>
              <w:t xml:space="preserve">министрации ЗГО </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МП</w:t>
            </w:r>
          </w:p>
        </w:tc>
        <w:tc>
          <w:tcPr>
            <w:tcW w:w="991" w:type="dxa"/>
          </w:tcPr>
          <w:p w:rsidR="0042250D" w:rsidRPr="0042250D" w:rsidRDefault="0042250D" w:rsidP="006A549A">
            <w:pPr>
              <w:pStyle w:val="TableParagraph"/>
              <w:contextualSpacing/>
              <w:jc w:val="center"/>
              <w:rPr>
                <w:sz w:val="20"/>
                <w:szCs w:val="20"/>
              </w:rPr>
            </w:pPr>
            <w:r w:rsidRPr="0042250D">
              <w:rPr>
                <w:sz w:val="20"/>
                <w:szCs w:val="20"/>
              </w:rPr>
              <w:t>возра</w:t>
            </w:r>
            <w:r w:rsidRPr="0042250D">
              <w:rPr>
                <w:sz w:val="20"/>
                <w:szCs w:val="20"/>
              </w:rPr>
              <w:t>с</w:t>
            </w:r>
            <w:r w:rsidRPr="0042250D">
              <w:rPr>
                <w:sz w:val="20"/>
                <w:szCs w:val="20"/>
              </w:rPr>
              <w:t>тающий</w:t>
            </w:r>
          </w:p>
        </w:tc>
        <w:tc>
          <w:tcPr>
            <w:tcW w:w="568" w:type="dxa"/>
          </w:tcPr>
          <w:p w:rsidR="0042250D" w:rsidRPr="0042250D" w:rsidRDefault="0042250D" w:rsidP="006A549A">
            <w:pPr>
              <w:pStyle w:val="TableParagraph"/>
              <w:contextualSpacing/>
              <w:jc w:val="center"/>
              <w:rPr>
                <w:sz w:val="20"/>
                <w:szCs w:val="20"/>
              </w:rPr>
            </w:pPr>
            <w:r w:rsidRPr="0042250D">
              <w:rPr>
                <w:sz w:val="20"/>
                <w:szCs w:val="20"/>
              </w:rPr>
              <w:t>%</w:t>
            </w:r>
          </w:p>
        </w:tc>
        <w:tc>
          <w:tcPr>
            <w:tcW w:w="709" w:type="dxa"/>
          </w:tcPr>
          <w:p w:rsidR="0042250D" w:rsidRPr="0042250D" w:rsidRDefault="0042250D" w:rsidP="006A549A">
            <w:pPr>
              <w:pStyle w:val="TableParagraph"/>
              <w:contextualSpacing/>
              <w:jc w:val="center"/>
              <w:rPr>
                <w:sz w:val="20"/>
                <w:szCs w:val="20"/>
              </w:rPr>
            </w:pPr>
            <w:r w:rsidRPr="0042250D">
              <w:rPr>
                <w:sz w:val="20"/>
                <w:szCs w:val="20"/>
              </w:rPr>
              <w:t>91,1</w:t>
            </w:r>
          </w:p>
        </w:tc>
        <w:tc>
          <w:tcPr>
            <w:tcW w:w="708" w:type="dxa"/>
          </w:tcPr>
          <w:p w:rsidR="0042250D" w:rsidRPr="0042250D" w:rsidRDefault="0042250D" w:rsidP="006A549A">
            <w:pPr>
              <w:pStyle w:val="TableParagraph"/>
              <w:contextualSpacing/>
              <w:jc w:val="center"/>
              <w:rPr>
                <w:sz w:val="20"/>
                <w:szCs w:val="20"/>
              </w:rPr>
            </w:pPr>
            <w:r w:rsidRPr="0042250D">
              <w:rPr>
                <w:sz w:val="20"/>
                <w:szCs w:val="20"/>
              </w:rPr>
              <w:t>91,2</w:t>
            </w:r>
          </w:p>
        </w:tc>
        <w:tc>
          <w:tcPr>
            <w:tcW w:w="709" w:type="dxa"/>
          </w:tcPr>
          <w:p w:rsidR="0042250D" w:rsidRPr="0042250D" w:rsidRDefault="0042250D" w:rsidP="006A549A">
            <w:pPr>
              <w:contextualSpacing/>
              <w:jc w:val="center"/>
              <w:rPr>
                <w:sz w:val="20"/>
                <w:szCs w:val="20"/>
              </w:rPr>
            </w:pPr>
            <w:r w:rsidRPr="0042250D">
              <w:rPr>
                <w:sz w:val="20"/>
                <w:szCs w:val="20"/>
              </w:rPr>
              <w:t>91,3</w:t>
            </w:r>
          </w:p>
        </w:tc>
        <w:tc>
          <w:tcPr>
            <w:tcW w:w="709" w:type="dxa"/>
          </w:tcPr>
          <w:p w:rsidR="0042250D" w:rsidRPr="0042250D" w:rsidRDefault="0042250D" w:rsidP="006A549A">
            <w:pPr>
              <w:contextualSpacing/>
              <w:jc w:val="center"/>
              <w:rPr>
                <w:sz w:val="20"/>
                <w:szCs w:val="20"/>
              </w:rPr>
            </w:pPr>
            <w:r w:rsidRPr="0042250D">
              <w:rPr>
                <w:sz w:val="20"/>
                <w:szCs w:val="20"/>
              </w:rPr>
              <w:t>91,4</w:t>
            </w:r>
          </w:p>
        </w:tc>
        <w:tc>
          <w:tcPr>
            <w:tcW w:w="709" w:type="dxa"/>
          </w:tcPr>
          <w:p w:rsidR="0042250D" w:rsidRPr="0042250D" w:rsidRDefault="0042250D" w:rsidP="006A549A">
            <w:pPr>
              <w:contextualSpacing/>
              <w:jc w:val="center"/>
              <w:rPr>
                <w:sz w:val="20"/>
                <w:szCs w:val="20"/>
              </w:rPr>
            </w:pPr>
            <w:r w:rsidRPr="0042250D">
              <w:rPr>
                <w:sz w:val="20"/>
                <w:szCs w:val="20"/>
              </w:rPr>
              <w:t>91,5</w:t>
            </w:r>
          </w:p>
        </w:tc>
        <w:tc>
          <w:tcPr>
            <w:tcW w:w="709" w:type="dxa"/>
          </w:tcPr>
          <w:p w:rsidR="0042250D" w:rsidRPr="0042250D" w:rsidRDefault="0042250D" w:rsidP="006A549A">
            <w:pPr>
              <w:contextualSpacing/>
              <w:jc w:val="center"/>
              <w:rPr>
                <w:sz w:val="20"/>
                <w:szCs w:val="20"/>
              </w:rPr>
            </w:pPr>
            <w:r w:rsidRPr="0042250D">
              <w:rPr>
                <w:sz w:val="20"/>
                <w:szCs w:val="20"/>
              </w:rPr>
              <w:t>91,6</w:t>
            </w:r>
          </w:p>
        </w:tc>
        <w:tc>
          <w:tcPr>
            <w:tcW w:w="1560" w:type="dxa"/>
          </w:tcPr>
          <w:p w:rsidR="0042250D" w:rsidRPr="0042250D" w:rsidRDefault="0042250D" w:rsidP="006A549A">
            <w:pPr>
              <w:ind w:right="40"/>
              <w:contextualSpacing/>
              <w:rPr>
                <w:sz w:val="20"/>
                <w:szCs w:val="20"/>
              </w:rPr>
            </w:pPr>
            <w:r w:rsidRPr="0042250D">
              <w:rPr>
                <w:bCs/>
                <w:sz w:val="20"/>
                <w:szCs w:val="20"/>
                <w:shd w:val="clear" w:color="auto" w:fill="FFFFFF"/>
              </w:rPr>
              <w:t>Постановление Правительства РФ от 17.12.2012 № 1317</w:t>
            </w:r>
            <w:r w:rsidRPr="0042250D">
              <w:rPr>
                <w:bCs/>
                <w:sz w:val="20"/>
                <w:szCs w:val="20"/>
              </w:rPr>
              <w:br/>
            </w:r>
          </w:p>
        </w:tc>
        <w:tc>
          <w:tcPr>
            <w:tcW w:w="1559" w:type="dxa"/>
          </w:tcPr>
          <w:p w:rsidR="0042250D" w:rsidRPr="0042250D" w:rsidRDefault="0042250D" w:rsidP="006A549A">
            <w:pPr>
              <w:pStyle w:val="TableParagraph"/>
              <w:contextualSpacing/>
              <w:rPr>
                <w:sz w:val="20"/>
                <w:szCs w:val="20"/>
              </w:rPr>
            </w:pPr>
            <w:r w:rsidRPr="0042250D">
              <w:rPr>
                <w:sz w:val="20"/>
                <w:szCs w:val="20"/>
              </w:rPr>
              <w:t>Комитет по образованию администрации ЗГО, образов</w:t>
            </w:r>
            <w:r w:rsidRPr="0042250D">
              <w:rPr>
                <w:sz w:val="20"/>
                <w:szCs w:val="20"/>
              </w:rPr>
              <w:t>а</w:t>
            </w:r>
            <w:r w:rsidRPr="0042250D">
              <w:rPr>
                <w:sz w:val="20"/>
                <w:szCs w:val="20"/>
              </w:rPr>
              <w:t>тельные орг</w:t>
            </w:r>
            <w:r w:rsidRPr="0042250D">
              <w:rPr>
                <w:sz w:val="20"/>
                <w:szCs w:val="20"/>
              </w:rPr>
              <w:t>а</w:t>
            </w:r>
            <w:r w:rsidRPr="0042250D">
              <w:rPr>
                <w:sz w:val="20"/>
                <w:szCs w:val="20"/>
              </w:rPr>
              <w:t>низации</w:t>
            </w:r>
          </w:p>
        </w:tc>
        <w:tc>
          <w:tcPr>
            <w:tcW w:w="1700" w:type="dxa"/>
          </w:tcPr>
          <w:p w:rsidR="0042250D" w:rsidRPr="0042250D" w:rsidRDefault="0042250D" w:rsidP="006A549A">
            <w:pPr>
              <w:pStyle w:val="TableParagraph"/>
              <w:ind w:left="25"/>
              <w:contextualSpacing/>
              <w:jc w:val="center"/>
              <w:rPr>
                <w:i/>
                <w:sz w:val="20"/>
                <w:szCs w:val="20"/>
                <w:highlight w:val="yellow"/>
              </w:rPr>
            </w:pPr>
            <w:r w:rsidRPr="0042250D">
              <w:rPr>
                <w:i/>
                <w:sz w:val="20"/>
                <w:szCs w:val="26"/>
                <w:shd w:val="clear" w:color="auto" w:fill="FEFEFE"/>
              </w:rPr>
              <w:t>-</w:t>
            </w:r>
          </w:p>
        </w:tc>
        <w:tc>
          <w:tcPr>
            <w:tcW w:w="1559" w:type="dxa"/>
          </w:tcPr>
          <w:p w:rsidR="0042250D" w:rsidRPr="0042250D" w:rsidRDefault="0042250D" w:rsidP="006A549A">
            <w:pPr>
              <w:pStyle w:val="TableParagraph"/>
              <w:ind w:left="131" w:right="132"/>
              <w:contextualSpacing/>
              <w:jc w:val="center"/>
              <w:rPr>
                <w:sz w:val="20"/>
                <w:szCs w:val="20"/>
              </w:rPr>
            </w:pPr>
            <w:r w:rsidRPr="0042250D">
              <w:rPr>
                <w:sz w:val="20"/>
                <w:szCs w:val="20"/>
              </w:rPr>
              <w:t>https://bus.gov.ru/</w:t>
            </w:r>
          </w:p>
        </w:tc>
      </w:tr>
    </w:tbl>
    <w:p w:rsidR="0042250D" w:rsidRPr="0042250D" w:rsidRDefault="0042250D" w:rsidP="006A549A">
      <w:pPr>
        <w:pStyle w:val="affff5"/>
        <w:tabs>
          <w:tab w:val="left" w:pos="4751"/>
        </w:tabs>
        <w:spacing w:line="240" w:lineRule="auto"/>
        <w:ind w:right="-1"/>
        <w:rPr>
          <w:rFonts w:ascii="Times New Roman" w:hAnsi="Times New Roman"/>
          <w:b/>
          <w:sz w:val="24"/>
          <w:szCs w:val="24"/>
        </w:rPr>
      </w:pPr>
    </w:p>
    <w:p w:rsidR="0042250D" w:rsidRPr="0042250D" w:rsidRDefault="0042250D" w:rsidP="006A549A">
      <w:pPr>
        <w:pStyle w:val="affff5"/>
        <w:tabs>
          <w:tab w:val="left" w:pos="4751"/>
        </w:tabs>
        <w:spacing w:line="240" w:lineRule="auto"/>
        <w:ind w:left="0" w:right="-1" w:firstLine="720"/>
        <w:rPr>
          <w:rFonts w:ascii="Times New Roman" w:hAnsi="Times New Roman"/>
          <w:sz w:val="24"/>
          <w:szCs w:val="24"/>
        </w:rPr>
      </w:pPr>
      <w:r w:rsidRPr="0042250D">
        <w:rPr>
          <w:rFonts w:ascii="Times New Roman" w:hAnsi="Times New Roman"/>
          <w:sz w:val="24"/>
          <w:szCs w:val="24"/>
        </w:rPr>
        <w:t>Показатели муниципальной программы определяются в соответствии с методикой расчета (определения) показателей муниципальной программы Зиминского городского округа Иркутской области «Развитие образования», которая приведена в Приложении № 1 к муниц</w:t>
      </w:r>
      <w:r w:rsidRPr="0042250D">
        <w:rPr>
          <w:rFonts w:ascii="Times New Roman" w:hAnsi="Times New Roman"/>
          <w:sz w:val="24"/>
          <w:szCs w:val="24"/>
        </w:rPr>
        <w:t>и</w:t>
      </w:r>
      <w:r w:rsidRPr="0042250D">
        <w:rPr>
          <w:rFonts w:ascii="Times New Roman" w:hAnsi="Times New Roman"/>
          <w:sz w:val="24"/>
          <w:szCs w:val="24"/>
        </w:rPr>
        <w:t xml:space="preserve">пальной программе. </w:t>
      </w:r>
    </w:p>
    <w:p w:rsidR="0042250D" w:rsidRPr="0042250D" w:rsidRDefault="0042250D" w:rsidP="006A549A">
      <w:pPr>
        <w:pStyle w:val="affff5"/>
        <w:tabs>
          <w:tab w:val="left" w:pos="4751"/>
        </w:tabs>
        <w:spacing w:line="240" w:lineRule="auto"/>
        <w:ind w:left="0" w:right="-1" w:firstLine="720"/>
        <w:rPr>
          <w:rFonts w:ascii="Times New Roman" w:hAnsi="Times New Roman"/>
          <w:b/>
          <w:sz w:val="24"/>
          <w:szCs w:val="24"/>
        </w:rPr>
      </w:pPr>
    </w:p>
    <w:p w:rsidR="0042250D" w:rsidRPr="0042250D" w:rsidRDefault="0042250D" w:rsidP="006A549A">
      <w:pPr>
        <w:pStyle w:val="affff5"/>
        <w:tabs>
          <w:tab w:val="left" w:pos="4751"/>
        </w:tabs>
        <w:spacing w:line="240" w:lineRule="auto"/>
        <w:ind w:right="-1"/>
        <w:rPr>
          <w:rFonts w:ascii="Times New Roman" w:hAnsi="Times New Roman"/>
          <w:b/>
          <w:sz w:val="24"/>
          <w:szCs w:val="24"/>
        </w:rPr>
      </w:pPr>
    </w:p>
    <w:p w:rsidR="0042250D" w:rsidRPr="0042250D" w:rsidRDefault="0042250D" w:rsidP="006A549A">
      <w:pPr>
        <w:pStyle w:val="affff5"/>
        <w:tabs>
          <w:tab w:val="left" w:pos="4751"/>
        </w:tabs>
        <w:spacing w:line="240" w:lineRule="auto"/>
        <w:ind w:right="-1"/>
        <w:rPr>
          <w:rFonts w:ascii="Times New Roman" w:hAnsi="Times New Roman"/>
          <w:b/>
          <w:sz w:val="24"/>
          <w:szCs w:val="24"/>
        </w:rPr>
      </w:pPr>
    </w:p>
    <w:p w:rsidR="0042250D" w:rsidRPr="0042250D" w:rsidRDefault="0042250D" w:rsidP="006A549A">
      <w:pPr>
        <w:pStyle w:val="affff5"/>
        <w:tabs>
          <w:tab w:val="left" w:pos="4751"/>
        </w:tabs>
        <w:spacing w:line="240" w:lineRule="auto"/>
        <w:ind w:right="-1"/>
        <w:rPr>
          <w:rFonts w:ascii="Times New Roman" w:hAnsi="Times New Roman"/>
          <w:b/>
          <w:sz w:val="24"/>
          <w:szCs w:val="24"/>
        </w:rPr>
      </w:pPr>
    </w:p>
    <w:p w:rsidR="0042250D" w:rsidRPr="0042250D" w:rsidRDefault="0042250D" w:rsidP="006A549A">
      <w:pPr>
        <w:pStyle w:val="affff5"/>
        <w:tabs>
          <w:tab w:val="left" w:pos="4751"/>
        </w:tabs>
        <w:spacing w:line="240" w:lineRule="auto"/>
        <w:ind w:right="-1"/>
        <w:rPr>
          <w:rFonts w:ascii="Times New Roman" w:hAnsi="Times New Roman"/>
          <w:b/>
          <w:sz w:val="24"/>
          <w:szCs w:val="24"/>
        </w:rPr>
      </w:pPr>
    </w:p>
    <w:p w:rsidR="0042250D" w:rsidRPr="0042250D" w:rsidRDefault="0042250D" w:rsidP="006A549A">
      <w:pPr>
        <w:pStyle w:val="affff5"/>
        <w:widowControl w:val="0"/>
        <w:numPr>
          <w:ilvl w:val="0"/>
          <w:numId w:val="1"/>
        </w:numPr>
        <w:tabs>
          <w:tab w:val="left" w:pos="4751"/>
        </w:tabs>
        <w:autoSpaceDE w:val="0"/>
        <w:autoSpaceDN w:val="0"/>
        <w:spacing w:after="0" w:line="240" w:lineRule="auto"/>
        <w:ind w:right="-1"/>
        <w:jc w:val="both"/>
        <w:rPr>
          <w:rFonts w:ascii="Times New Roman" w:hAnsi="Times New Roman"/>
          <w:b/>
          <w:sz w:val="24"/>
          <w:szCs w:val="24"/>
        </w:rPr>
      </w:pPr>
      <w:r w:rsidRPr="0042250D">
        <w:rPr>
          <w:rFonts w:ascii="Times New Roman" w:hAnsi="Times New Roman"/>
          <w:b/>
          <w:sz w:val="24"/>
          <w:szCs w:val="24"/>
        </w:rPr>
        <w:t xml:space="preserve">Структура муниципальной программы </w:t>
      </w:r>
    </w:p>
    <w:p w:rsidR="0042250D" w:rsidRPr="0042250D" w:rsidRDefault="0042250D" w:rsidP="006A549A">
      <w:pPr>
        <w:pStyle w:val="aff3"/>
        <w:ind w:left="13041" w:right="-31" w:firstLine="0"/>
        <w:contextualSpacing/>
        <w:jc w:val="right"/>
      </w:pPr>
      <w:r w:rsidRPr="0042250D">
        <w:t xml:space="preserve">Таблица </w:t>
      </w:r>
      <w:r w:rsidRPr="0042250D">
        <w:rPr>
          <w:spacing w:val="-10"/>
        </w:rPr>
        <w:t>3.</w:t>
      </w:r>
    </w:p>
    <w:tbl>
      <w:tblPr>
        <w:tblW w:w="151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688"/>
        <w:gridCol w:w="3260"/>
        <w:gridCol w:w="4252"/>
        <w:gridCol w:w="3403"/>
      </w:tblGrid>
      <w:tr w:rsidR="0042250D" w:rsidRPr="0042250D" w:rsidTr="009F3A7F">
        <w:trPr>
          <w:trHeight w:val="501"/>
        </w:trPr>
        <w:tc>
          <w:tcPr>
            <w:tcW w:w="555" w:type="dxa"/>
            <w:vAlign w:val="center"/>
          </w:tcPr>
          <w:p w:rsidR="0042250D" w:rsidRPr="0042250D" w:rsidRDefault="0042250D" w:rsidP="006A549A">
            <w:pPr>
              <w:pStyle w:val="TableParagraph"/>
              <w:ind w:left="22" w:right="-1"/>
              <w:contextualSpacing/>
            </w:pPr>
            <w:r w:rsidRPr="0042250D">
              <w:t>№ п/п</w:t>
            </w:r>
          </w:p>
        </w:tc>
        <w:tc>
          <w:tcPr>
            <w:tcW w:w="3688" w:type="dxa"/>
            <w:vAlign w:val="center"/>
          </w:tcPr>
          <w:p w:rsidR="0042250D" w:rsidRPr="0042250D" w:rsidRDefault="0042250D" w:rsidP="006A549A">
            <w:pPr>
              <w:pStyle w:val="TableParagraph"/>
              <w:ind w:right="-1"/>
              <w:contextualSpacing/>
              <w:jc w:val="center"/>
            </w:pPr>
            <w:r w:rsidRPr="0042250D">
              <w:t>Задачи структурного элемента</w:t>
            </w:r>
          </w:p>
        </w:tc>
        <w:tc>
          <w:tcPr>
            <w:tcW w:w="3260" w:type="dxa"/>
            <w:vAlign w:val="center"/>
          </w:tcPr>
          <w:p w:rsidR="0042250D" w:rsidRPr="0042250D" w:rsidRDefault="0042250D" w:rsidP="006A549A">
            <w:pPr>
              <w:pStyle w:val="TableParagraph"/>
              <w:ind w:left="3" w:right="-1" w:hanging="6"/>
              <w:contextualSpacing/>
              <w:jc w:val="center"/>
            </w:pPr>
            <w:r w:rsidRPr="0042250D">
              <w:t>Ответственный за реализацию структурного элемента</w:t>
            </w:r>
          </w:p>
        </w:tc>
        <w:tc>
          <w:tcPr>
            <w:tcW w:w="4252" w:type="dxa"/>
            <w:vAlign w:val="center"/>
          </w:tcPr>
          <w:p w:rsidR="0042250D" w:rsidRPr="0042250D" w:rsidRDefault="0042250D" w:rsidP="006A549A">
            <w:pPr>
              <w:pStyle w:val="TableParagraph"/>
              <w:ind w:left="171" w:right="-1" w:hanging="39"/>
              <w:contextualSpacing/>
              <w:jc w:val="center"/>
            </w:pPr>
            <w:r w:rsidRPr="0042250D">
              <w:t>Краткое описание ожидаемых эффектов от реализации задачи структурного эл</w:t>
            </w:r>
            <w:r w:rsidRPr="0042250D">
              <w:t>е</w:t>
            </w:r>
            <w:r w:rsidRPr="0042250D">
              <w:t>мента</w:t>
            </w:r>
          </w:p>
        </w:tc>
        <w:tc>
          <w:tcPr>
            <w:tcW w:w="3403" w:type="dxa"/>
            <w:vAlign w:val="center"/>
          </w:tcPr>
          <w:p w:rsidR="0042250D" w:rsidRPr="0042250D" w:rsidRDefault="0042250D" w:rsidP="006A549A">
            <w:pPr>
              <w:pStyle w:val="TableParagraph"/>
              <w:contextualSpacing/>
              <w:jc w:val="center"/>
              <w:rPr>
                <w:b/>
              </w:rPr>
            </w:pPr>
            <w:r w:rsidRPr="0042250D">
              <w:t>Связь с показателями</w:t>
            </w:r>
          </w:p>
        </w:tc>
      </w:tr>
      <w:tr w:rsidR="0042250D" w:rsidRPr="0042250D" w:rsidTr="009F3A7F">
        <w:trPr>
          <w:trHeight w:val="275"/>
        </w:trPr>
        <w:tc>
          <w:tcPr>
            <w:tcW w:w="15158" w:type="dxa"/>
            <w:gridSpan w:val="5"/>
          </w:tcPr>
          <w:p w:rsidR="0042250D" w:rsidRPr="0042250D" w:rsidRDefault="0042250D" w:rsidP="006A549A">
            <w:pPr>
              <w:pStyle w:val="TableParagraph"/>
              <w:contextualSpacing/>
              <w:jc w:val="center"/>
              <w:rPr>
                <w:b/>
              </w:rPr>
            </w:pPr>
            <w:r w:rsidRPr="0042250D">
              <w:rPr>
                <w:b/>
              </w:rPr>
              <w:lastRenderedPageBreak/>
              <w:t>ПРОЕКТНАЯ ЧАСТЬ</w:t>
            </w:r>
          </w:p>
        </w:tc>
      </w:tr>
      <w:tr w:rsidR="0042250D" w:rsidRPr="0042250D" w:rsidTr="009F3A7F">
        <w:trPr>
          <w:trHeight w:val="277"/>
        </w:trPr>
        <w:tc>
          <w:tcPr>
            <w:tcW w:w="15158" w:type="dxa"/>
            <w:gridSpan w:val="5"/>
          </w:tcPr>
          <w:p w:rsidR="0042250D" w:rsidRPr="0042250D" w:rsidRDefault="0042250D" w:rsidP="006A549A">
            <w:pPr>
              <w:pStyle w:val="TableParagraph"/>
              <w:ind w:left="127"/>
              <w:contextualSpacing/>
            </w:pPr>
            <w:r w:rsidRPr="0042250D">
              <w:t>Мероприятия, направленные на реализацию региональных проектов «Все лучшее детям» (Иркутская область), «Поддержка семьи» (Иркутская область)</w:t>
            </w:r>
          </w:p>
        </w:tc>
      </w:tr>
      <w:tr w:rsidR="0042250D" w:rsidRPr="0042250D" w:rsidTr="009F3A7F">
        <w:trPr>
          <w:trHeight w:val="275"/>
        </w:trPr>
        <w:tc>
          <w:tcPr>
            <w:tcW w:w="15158" w:type="dxa"/>
            <w:gridSpan w:val="5"/>
          </w:tcPr>
          <w:p w:rsidR="0042250D" w:rsidRPr="0042250D" w:rsidRDefault="0042250D" w:rsidP="006A549A">
            <w:pPr>
              <w:pStyle w:val="TableParagraph"/>
              <w:ind w:right="-1"/>
              <w:contextualSpacing/>
              <w:jc w:val="center"/>
            </w:pPr>
            <w:r w:rsidRPr="0042250D">
              <w:t>Задача 1. Обновление инфраструктуры муниципальной системы образования и развитие пространства образовательных организаций</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1.1.</w:t>
            </w:r>
          </w:p>
        </w:tc>
        <w:tc>
          <w:tcPr>
            <w:tcW w:w="3688" w:type="dxa"/>
          </w:tcPr>
          <w:p w:rsidR="0042250D" w:rsidRPr="0042250D" w:rsidRDefault="0042250D" w:rsidP="006A549A">
            <w:pPr>
              <w:pStyle w:val="TableParagraph"/>
              <w:contextualSpacing/>
              <w:jc w:val="both"/>
            </w:pPr>
            <w:r w:rsidRPr="0042250D">
              <w:t>Реализация мероприятий по стро</w:t>
            </w:r>
            <w:r w:rsidRPr="0042250D">
              <w:t>и</w:t>
            </w:r>
            <w:r w:rsidRPr="0042250D">
              <w:t>тельству новых зданий образов</w:t>
            </w:r>
            <w:r w:rsidRPr="0042250D">
              <w:t>а</w:t>
            </w:r>
            <w:r w:rsidRPr="0042250D">
              <w:t xml:space="preserve">тельных организаций </w:t>
            </w:r>
            <w:r w:rsidRPr="0042250D">
              <w:rPr>
                <w:rFonts w:eastAsia="NSimSun"/>
                <w:kern w:val="2"/>
              </w:rPr>
              <w:t>(включая ра</w:t>
            </w:r>
            <w:r w:rsidRPr="0042250D">
              <w:rPr>
                <w:rFonts w:eastAsia="NSimSun"/>
                <w:kern w:val="2"/>
              </w:rPr>
              <w:t>з</w:t>
            </w:r>
            <w:r w:rsidRPr="0042250D">
              <w:rPr>
                <w:rFonts w:eastAsia="NSimSun"/>
                <w:kern w:val="2"/>
              </w:rPr>
              <w:t>работку ПСД и проведение экспе</w:t>
            </w:r>
            <w:r w:rsidRPr="0042250D">
              <w:rPr>
                <w:rFonts w:eastAsia="NSimSun"/>
                <w:kern w:val="2"/>
              </w:rPr>
              <w:t>р</w:t>
            </w:r>
            <w:r w:rsidRPr="0042250D">
              <w:rPr>
                <w:rFonts w:eastAsia="NSimSun"/>
                <w:kern w:val="2"/>
              </w:rPr>
              <w:t>тиз)</w:t>
            </w:r>
          </w:p>
        </w:tc>
        <w:tc>
          <w:tcPr>
            <w:tcW w:w="3260" w:type="dxa"/>
          </w:tcPr>
          <w:p w:rsidR="0042250D" w:rsidRPr="0042250D" w:rsidRDefault="0042250D" w:rsidP="006A549A">
            <w:pPr>
              <w:pStyle w:val="TableParagraph"/>
              <w:ind w:right="-1"/>
              <w:contextualSpacing/>
              <w:jc w:val="center"/>
            </w:pPr>
            <w:r w:rsidRPr="0042250D">
              <w:t>Комитет по образованию адм</w:t>
            </w:r>
            <w:r w:rsidRPr="0042250D">
              <w:t>и</w:t>
            </w:r>
            <w:r w:rsidRPr="0042250D">
              <w:t>нистрации ЗГО, ЗГМКУ «Д</w:t>
            </w:r>
            <w:r w:rsidRPr="0042250D">
              <w:t>и</w:t>
            </w:r>
            <w:r w:rsidRPr="0042250D">
              <w:t>рекция единого заказчика-застройщика»</w:t>
            </w:r>
          </w:p>
        </w:tc>
        <w:tc>
          <w:tcPr>
            <w:tcW w:w="4252" w:type="dxa"/>
          </w:tcPr>
          <w:p w:rsidR="0042250D" w:rsidRPr="0042250D" w:rsidRDefault="0042250D" w:rsidP="006A549A">
            <w:pPr>
              <w:pStyle w:val="TableParagraph"/>
              <w:ind w:left="40"/>
              <w:contextualSpacing/>
              <w:jc w:val="both"/>
            </w:pPr>
            <w:r w:rsidRPr="0042250D">
              <w:t>Создание современных, безопасных усл</w:t>
            </w:r>
            <w:r w:rsidRPr="0042250D">
              <w:t>о</w:t>
            </w:r>
            <w:r w:rsidRPr="0042250D">
              <w:t>вий в учреждениях, подведомственных Комитету по образованию администрации ЗГО, путем перевода детей в новые зд</w:t>
            </w:r>
            <w:r w:rsidRPr="0042250D">
              <w:t>а</w:t>
            </w:r>
            <w:r w:rsidRPr="0042250D">
              <w:t>ния из действующих зданий образов</w:t>
            </w:r>
            <w:r w:rsidRPr="0042250D">
              <w:t>а</w:t>
            </w:r>
            <w:r w:rsidRPr="0042250D">
              <w:t>тельных организаций, признанных ав</w:t>
            </w:r>
            <w:r w:rsidRPr="0042250D">
              <w:t>а</w:t>
            </w:r>
            <w:r w:rsidRPr="0042250D">
              <w:t>рийными</w:t>
            </w:r>
          </w:p>
        </w:tc>
        <w:tc>
          <w:tcPr>
            <w:tcW w:w="3403" w:type="dxa"/>
          </w:tcPr>
          <w:p w:rsidR="0042250D" w:rsidRPr="0042250D" w:rsidRDefault="0042250D" w:rsidP="006A549A">
            <w:pPr>
              <w:pStyle w:val="TableParagraph"/>
              <w:ind w:left="36"/>
              <w:contextualSpacing/>
            </w:pPr>
            <w:r w:rsidRPr="0042250D">
              <w:t xml:space="preserve">п. 1. </w:t>
            </w:r>
            <w:r w:rsidRPr="0042250D">
              <w:rPr>
                <w:lang w:eastAsia="ru-RU"/>
              </w:rPr>
              <w:t xml:space="preserve">Количество мест во вновь построенных зданиях </w:t>
            </w:r>
            <w:r w:rsidRPr="0042250D">
              <w:t>образов</w:t>
            </w:r>
            <w:r w:rsidRPr="0042250D">
              <w:t>а</w:t>
            </w:r>
            <w:r w:rsidRPr="0042250D">
              <w:t>тельных организаций</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1.2.</w:t>
            </w:r>
          </w:p>
        </w:tc>
        <w:tc>
          <w:tcPr>
            <w:tcW w:w="3688" w:type="dxa"/>
          </w:tcPr>
          <w:p w:rsidR="0042250D" w:rsidRPr="0042250D" w:rsidRDefault="0042250D" w:rsidP="006A549A">
            <w:pPr>
              <w:pStyle w:val="TableParagraph"/>
              <w:contextualSpacing/>
              <w:jc w:val="both"/>
            </w:pPr>
            <w:r w:rsidRPr="0042250D">
              <w:t>Реализация мероприятий по пров</w:t>
            </w:r>
            <w:r w:rsidRPr="0042250D">
              <w:t>е</w:t>
            </w:r>
            <w:r w:rsidRPr="0042250D">
              <w:t>дению капитальных ремонтов и реконструкции</w:t>
            </w:r>
            <w:r w:rsidRPr="0042250D">
              <w:rPr>
                <w:rFonts w:eastAsia="NSimSun"/>
                <w:kern w:val="2"/>
              </w:rPr>
              <w:t xml:space="preserve"> зданий муниципал</w:t>
            </w:r>
            <w:r w:rsidRPr="0042250D">
              <w:rPr>
                <w:rFonts w:eastAsia="NSimSun"/>
                <w:kern w:val="2"/>
              </w:rPr>
              <w:t>ь</w:t>
            </w:r>
            <w:r w:rsidRPr="0042250D">
              <w:rPr>
                <w:rFonts w:eastAsia="NSimSun"/>
                <w:kern w:val="2"/>
              </w:rPr>
              <w:t>ных образовательных организаций (включая разработку ПСД и пров</w:t>
            </w:r>
            <w:r w:rsidRPr="0042250D">
              <w:rPr>
                <w:rFonts w:eastAsia="NSimSun"/>
                <w:kern w:val="2"/>
              </w:rPr>
              <w:t>е</w:t>
            </w:r>
            <w:r w:rsidRPr="0042250D">
              <w:rPr>
                <w:rFonts w:eastAsia="NSimSun"/>
                <w:kern w:val="2"/>
              </w:rPr>
              <w:t>дение экспертиз)</w:t>
            </w:r>
          </w:p>
        </w:tc>
        <w:tc>
          <w:tcPr>
            <w:tcW w:w="3260" w:type="dxa"/>
          </w:tcPr>
          <w:p w:rsidR="0042250D" w:rsidRPr="0042250D" w:rsidRDefault="0042250D" w:rsidP="006A549A">
            <w:pPr>
              <w:pStyle w:val="TableParagraph"/>
              <w:ind w:right="-1"/>
              <w:contextualSpacing/>
              <w:jc w:val="center"/>
            </w:pPr>
            <w:r w:rsidRPr="0042250D">
              <w:t>Комитет по образованию адм</w:t>
            </w:r>
            <w:r w:rsidRPr="0042250D">
              <w:t>и</w:t>
            </w:r>
            <w:r w:rsidRPr="0042250D">
              <w:t>нистрации ЗГО, ЗГМКУ «Д</w:t>
            </w:r>
            <w:r w:rsidRPr="0042250D">
              <w:t>и</w:t>
            </w:r>
            <w:r w:rsidRPr="0042250D">
              <w:t>рекция единого заказчика-застройщика»</w:t>
            </w:r>
          </w:p>
        </w:tc>
        <w:tc>
          <w:tcPr>
            <w:tcW w:w="4252" w:type="dxa"/>
          </w:tcPr>
          <w:p w:rsidR="0042250D" w:rsidRPr="0042250D" w:rsidRDefault="0042250D" w:rsidP="006A549A">
            <w:pPr>
              <w:pStyle w:val="TableParagraph"/>
              <w:ind w:left="40"/>
              <w:contextualSpacing/>
              <w:jc w:val="both"/>
            </w:pPr>
            <w:r w:rsidRPr="0042250D">
              <w:t>Приведение действующих зданий учре</w:t>
            </w:r>
            <w:r w:rsidRPr="0042250D">
              <w:t>ж</w:t>
            </w:r>
            <w:r w:rsidRPr="0042250D">
              <w:t>дений, подведомственных Комитету по образованию администрации ЗГО, в соо</w:t>
            </w:r>
            <w:r w:rsidRPr="0042250D">
              <w:t>т</w:t>
            </w:r>
            <w:r w:rsidRPr="0042250D">
              <w:t>ветствие с нормативными требованиями</w:t>
            </w:r>
          </w:p>
        </w:tc>
        <w:tc>
          <w:tcPr>
            <w:tcW w:w="3403" w:type="dxa"/>
          </w:tcPr>
          <w:p w:rsidR="0042250D" w:rsidRPr="0042250D" w:rsidRDefault="0042250D" w:rsidP="006A549A">
            <w:pPr>
              <w:pStyle w:val="TableParagraph"/>
              <w:ind w:left="36"/>
              <w:contextualSpacing/>
              <w:rPr>
                <w:lang w:eastAsia="ru-RU"/>
              </w:rPr>
            </w:pPr>
            <w:r w:rsidRPr="0042250D">
              <w:t>п.</w:t>
            </w:r>
            <w:r w:rsidRPr="0042250D">
              <w:rPr>
                <w:lang w:eastAsia="ru-RU"/>
              </w:rPr>
              <w:t xml:space="preserve"> 2. Доля зданий дошкольных образовательных организаций, в которых проведен капитальный ремонт, от общего количества зданий дошкольных образов</w:t>
            </w:r>
            <w:r w:rsidRPr="0042250D">
              <w:rPr>
                <w:lang w:eastAsia="ru-RU"/>
              </w:rPr>
              <w:t>а</w:t>
            </w:r>
            <w:r w:rsidRPr="0042250D">
              <w:rPr>
                <w:lang w:eastAsia="ru-RU"/>
              </w:rPr>
              <w:t>тельных организаций;</w:t>
            </w:r>
          </w:p>
          <w:p w:rsidR="0042250D" w:rsidRPr="0042250D" w:rsidRDefault="0042250D" w:rsidP="006A549A">
            <w:pPr>
              <w:pStyle w:val="TableParagraph"/>
              <w:ind w:left="36"/>
              <w:contextualSpacing/>
            </w:pPr>
            <w:r w:rsidRPr="0042250D">
              <w:rPr>
                <w:lang w:eastAsia="ru-RU"/>
              </w:rPr>
              <w:t>п. 3. Доля зданий общеобразов</w:t>
            </w:r>
            <w:r w:rsidRPr="0042250D">
              <w:rPr>
                <w:lang w:eastAsia="ru-RU"/>
              </w:rPr>
              <w:t>а</w:t>
            </w:r>
            <w:r w:rsidRPr="0042250D">
              <w:rPr>
                <w:lang w:eastAsia="ru-RU"/>
              </w:rPr>
              <w:t>тельных организаций, в которых проведен капитальный ремонт, от общего количества зданий общеобразовательных организ</w:t>
            </w:r>
            <w:r w:rsidRPr="0042250D">
              <w:rPr>
                <w:lang w:eastAsia="ru-RU"/>
              </w:rPr>
              <w:t>а</w:t>
            </w:r>
            <w:r w:rsidRPr="0042250D">
              <w:rPr>
                <w:lang w:eastAsia="ru-RU"/>
              </w:rPr>
              <w:t>ций</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1.3.</w:t>
            </w:r>
          </w:p>
        </w:tc>
        <w:tc>
          <w:tcPr>
            <w:tcW w:w="3688" w:type="dxa"/>
          </w:tcPr>
          <w:p w:rsidR="0042250D" w:rsidRPr="0042250D" w:rsidRDefault="0042250D" w:rsidP="006A549A">
            <w:pPr>
              <w:pStyle w:val="TableParagraph"/>
              <w:contextualSpacing/>
              <w:jc w:val="both"/>
            </w:pPr>
            <w:r w:rsidRPr="0042250D">
              <w:t>Оснащение общеобразовательных организаций средствами обучения и воспитания для реализации учебных предметов</w:t>
            </w:r>
          </w:p>
        </w:tc>
        <w:tc>
          <w:tcPr>
            <w:tcW w:w="3260" w:type="dxa"/>
          </w:tcPr>
          <w:p w:rsidR="0042250D" w:rsidRPr="0042250D" w:rsidRDefault="0042250D" w:rsidP="006A549A">
            <w:pPr>
              <w:pStyle w:val="TableParagraph"/>
              <w:ind w:right="-1"/>
              <w:contextualSpacing/>
              <w:jc w:val="center"/>
            </w:pPr>
            <w:r w:rsidRPr="0042250D">
              <w:t>Комитет по образованию адм</w:t>
            </w:r>
            <w:r w:rsidRPr="0042250D">
              <w:t>и</w:t>
            </w:r>
            <w:r w:rsidRPr="0042250D">
              <w:t>нистрации ЗГО, общеобразов</w:t>
            </w:r>
            <w:r w:rsidRPr="0042250D">
              <w:t>а</w:t>
            </w:r>
            <w:r w:rsidRPr="0042250D">
              <w:t>тельные организации</w:t>
            </w:r>
          </w:p>
        </w:tc>
        <w:tc>
          <w:tcPr>
            <w:tcW w:w="4252" w:type="dxa"/>
          </w:tcPr>
          <w:p w:rsidR="0042250D" w:rsidRPr="0042250D" w:rsidRDefault="0042250D" w:rsidP="006A549A">
            <w:pPr>
              <w:pStyle w:val="TableParagraph"/>
              <w:ind w:left="40"/>
              <w:contextualSpacing/>
              <w:jc w:val="both"/>
            </w:pPr>
            <w:r w:rsidRPr="0042250D">
              <w:t>Обеспечение развития образовательного пространства школ, в том числе оснащ</w:t>
            </w:r>
            <w:r w:rsidRPr="0042250D">
              <w:t>е</w:t>
            </w:r>
            <w:r w:rsidRPr="0042250D">
              <w:t>ние (обновление) материально-технической базы кабинетов для форм</w:t>
            </w:r>
            <w:r w:rsidRPr="0042250D">
              <w:t>и</w:t>
            </w:r>
            <w:r w:rsidRPr="0042250D">
              <w:t>рования современных компетенций и н</w:t>
            </w:r>
            <w:r w:rsidRPr="0042250D">
              <w:t>а</w:t>
            </w:r>
            <w:r w:rsidRPr="0042250D">
              <w:t>выков у обучающихся</w:t>
            </w:r>
          </w:p>
        </w:tc>
        <w:tc>
          <w:tcPr>
            <w:tcW w:w="3403" w:type="dxa"/>
          </w:tcPr>
          <w:p w:rsidR="0042250D" w:rsidRPr="0042250D" w:rsidRDefault="0042250D" w:rsidP="006A549A">
            <w:pPr>
              <w:pStyle w:val="TableParagraph"/>
              <w:ind w:left="36"/>
              <w:contextualSpacing/>
            </w:pPr>
            <w:r w:rsidRPr="0042250D">
              <w:t xml:space="preserve"> -</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1.4.</w:t>
            </w:r>
          </w:p>
        </w:tc>
        <w:tc>
          <w:tcPr>
            <w:tcW w:w="3688" w:type="dxa"/>
          </w:tcPr>
          <w:p w:rsidR="0042250D" w:rsidRPr="0042250D" w:rsidRDefault="0042250D" w:rsidP="006A549A">
            <w:pPr>
              <w:pStyle w:val="TableParagraph"/>
              <w:contextualSpacing/>
              <w:jc w:val="both"/>
            </w:pPr>
            <w:r w:rsidRPr="0042250D">
              <w:t>Реализация в образовательных организациях проектов в рамках ин</w:t>
            </w:r>
            <w:r w:rsidRPr="0042250D">
              <w:t>и</w:t>
            </w:r>
            <w:r w:rsidRPr="0042250D">
              <w:t>циативного бюджетирования</w:t>
            </w:r>
          </w:p>
        </w:tc>
        <w:tc>
          <w:tcPr>
            <w:tcW w:w="3260" w:type="dxa"/>
          </w:tcPr>
          <w:p w:rsidR="0042250D" w:rsidRPr="0042250D" w:rsidRDefault="0042250D" w:rsidP="006A549A">
            <w:pPr>
              <w:pStyle w:val="TableParagraph"/>
              <w:ind w:right="-1"/>
              <w:contextualSpacing/>
              <w:jc w:val="center"/>
            </w:pPr>
            <w:r w:rsidRPr="0042250D">
              <w:t>Комитет по образованию адм</w:t>
            </w:r>
            <w:r w:rsidRPr="0042250D">
              <w:t>и</w:t>
            </w:r>
            <w:r w:rsidRPr="0042250D">
              <w:t>нистрации ЗГО, образовател</w:t>
            </w:r>
            <w:r w:rsidRPr="0042250D">
              <w:t>ь</w:t>
            </w:r>
            <w:r w:rsidRPr="0042250D">
              <w:t>ные организации</w:t>
            </w:r>
          </w:p>
        </w:tc>
        <w:tc>
          <w:tcPr>
            <w:tcW w:w="4252" w:type="dxa"/>
          </w:tcPr>
          <w:p w:rsidR="0042250D" w:rsidRPr="0042250D" w:rsidRDefault="0042250D" w:rsidP="006A549A">
            <w:pPr>
              <w:pStyle w:val="TableParagraph"/>
              <w:ind w:left="40"/>
              <w:contextualSpacing/>
              <w:jc w:val="both"/>
            </w:pPr>
            <w:r w:rsidRPr="0042250D">
              <w:rPr>
                <w:shd w:val="clear" w:color="auto" w:fill="FFFFFF"/>
              </w:rPr>
              <w:t xml:space="preserve">Финансовая поддержка идей и решение проблем образовательных учреждений по обновлению инфраструктуры, развитию образовательных пространств </w:t>
            </w:r>
          </w:p>
        </w:tc>
        <w:tc>
          <w:tcPr>
            <w:tcW w:w="3403" w:type="dxa"/>
          </w:tcPr>
          <w:p w:rsidR="0042250D" w:rsidRPr="0042250D" w:rsidRDefault="0042250D" w:rsidP="006A549A">
            <w:pPr>
              <w:pStyle w:val="TableParagraph"/>
              <w:ind w:left="36"/>
              <w:contextualSpacing/>
            </w:pPr>
            <w:r w:rsidRPr="0042250D">
              <w:t>-</w:t>
            </w:r>
          </w:p>
        </w:tc>
      </w:tr>
      <w:tr w:rsidR="0042250D" w:rsidRPr="0042250D" w:rsidTr="009F3A7F">
        <w:trPr>
          <w:trHeight w:val="277"/>
        </w:trPr>
        <w:tc>
          <w:tcPr>
            <w:tcW w:w="15158" w:type="dxa"/>
            <w:gridSpan w:val="5"/>
          </w:tcPr>
          <w:p w:rsidR="0042250D" w:rsidRPr="0042250D" w:rsidRDefault="0042250D" w:rsidP="006A549A">
            <w:pPr>
              <w:pStyle w:val="TableParagraph"/>
              <w:ind w:left="127"/>
              <w:contextualSpacing/>
            </w:pPr>
            <w:r w:rsidRPr="0042250D">
              <w:t>Мероприятия, направленные на реализацию регионального проекта «Педагоги и наставники» (Иркутская область)</w:t>
            </w:r>
          </w:p>
        </w:tc>
      </w:tr>
      <w:tr w:rsidR="0042250D" w:rsidRPr="0042250D" w:rsidTr="009F3A7F">
        <w:trPr>
          <w:trHeight w:val="275"/>
        </w:trPr>
        <w:tc>
          <w:tcPr>
            <w:tcW w:w="15158" w:type="dxa"/>
            <w:gridSpan w:val="5"/>
          </w:tcPr>
          <w:p w:rsidR="0042250D" w:rsidRPr="0042250D" w:rsidRDefault="0042250D" w:rsidP="006A549A">
            <w:pPr>
              <w:pStyle w:val="TableParagraph"/>
              <w:ind w:right="-1"/>
              <w:contextualSpacing/>
              <w:jc w:val="center"/>
            </w:pPr>
            <w:r w:rsidRPr="0042250D">
              <w:t xml:space="preserve">Задача 2. </w:t>
            </w:r>
            <w:r w:rsidRPr="0042250D">
              <w:rPr>
                <w:iCs/>
                <w:kern w:val="2"/>
                <w:lang w:eastAsia="ru-RU"/>
              </w:rPr>
              <w:t>Обеспечение воспитательной деятельности и классного руководства в общеобразовательных учреждениях</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2.1.</w:t>
            </w:r>
          </w:p>
        </w:tc>
        <w:tc>
          <w:tcPr>
            <w:tcW w:w="3688" w:type="dxa"/>
          </w:tcPr>
          <w:p w:rsidR="0042250D" w:rsidRPr="0042250D" w:rsidRDefault="0042250D" w:rsidP="006A549A">
            <w:pPr>
              <w:pStyle w:val="TableParagraph"/>
              <w:contextualSpacing/>
              <w:jc w:val="both"/>
            </w:pPr>
            <w:r w:rsidRPr="0042250D">
              <w:t xml:space="preserve">Ежемесячные выплаты денежного </w:t>
            </w:r>
            <w:r w:rsidRPr="0042250D">
              <w:lastRenderedPageBreak/>
              <w:t>вознаграждения за классное руков</w:t>
            </w:r>
            <w:r w:rsidRPr="0042250D">
              <w:t>о</w:t>
            </w:r>
            <w:r w:rsidRPr="0042250D">
              <w:t>дство</w:t>
            </w:r>
          </w:p>
        </w:tc>
        <w:tc>
          <w:tcPr>
            <w:tcW w:w="3260" w:type="dxa"/>
          </w:tcPr>
          <w:p w:rsidR="0042250D" w:rsidRPr="0042250D" w:rsidRDefault="0042250D" w:rsidP="006A549A">
            <w:pPr>
              <w:contextualSpacing/>
              <w:jc w:val="center"/>
            </w:pPr>
            <w:r w:rsidRPr="0042250D">
              <w:lastRenderedPageBreak/>
              <w:t>Комитет по образованию а</w:t>
            </w:r>
            <w:r w:rsidRPr="0042250D">
              <w:t>д</w:t>
            </w:r>
            <w:r w:rsidRPr="0042250D">
              <w:lastRenderedPageBreak/>
              <w:t>министрации ЗГО, МКУ «ЦБУ ЗГО»,  общеобразов</w:t>
            </w:r>
            <w:r w:rsidRPr="0042250D">
              <w:t>а</w:t>
            </w:r>
            <w:r w:rsidRPr="0042250D">
              <w:t>тельные организации</w:t>
            </w:r>
          </w:p>
        </w:tc>
        <w:tc>
          <w:tcPr>
            <w:tcW w:w="4252" w:type="dxa"/>
          </w:tcPr>
          <w:p w:rsidR="0042250D" w:rsidRPr="0042250D" w:rsidRDefault="0042250D" w:rsidP="006A549A">
            <w:pPr>
              <w:pStyle w:val="TableParagraph"/>
              <w:contextualSpacing/>
              <w:jc w:val="both"/>
            </w:pPr>
            <w:r w:rsidRPr="0042250D">
              <w:lastRenderedPageBreak/>
              <w:t>Обеспечены выплаты за классное руков</w:t>
            </w:r>
            <w:r w:rsidRPr="0042250D">
              <w:t>о</w:t>
            </w:r>
            <w:r w:rsidRPr="0042250D">
              <w:lastRenderedPageBreak/>
              <w:t>дство педагогическим работникам мун</w:t>
            </w:r>
            <w:r w:rsidRPr="0042250D">
              <w:t>и</w:t>
            </w:r>
            <w:r w:rsidRPr="0042250D">
              <w:t>ципальных общеобразовательных орган</w:t>
            </w:r>
            <w:r w:rsidRPr="0042250D">
              <w:t>и</w:t>
            </w:r>
            <w:r w:rsidRPr="0042250D">
              <w:t>заций; снижение кадрового дефицита п</w:t>
            </w:r>
            <w:r w:rsidRPr="0042250D">
              <w:t>е</w:t>
            </w:r>
            <w:r w:rsidRPr="0042250D">
              <w:t>дагогических работников в общеобразов</w:t>
            </w:r>
            <w:r w:rsidRPr="0042250D">
              <w:t>а</w:t>
            </w:r>
            <w:r w:rsidRPr="0042250D">
              <w:t>тельных учреждениях</w:t>
            </w:r>
          </w:p>
        </w:tc>
        <w:tc>
          <w:tcPr>
            <w:tcW w:w="3403" w:type="dxa"/>
          </w:tcPr>
          <w:p w:rsidR="0042250D" w:rsidRPr="0042250D" w:rsidRDefault="0042250D" w:rsidP="006A549A">
            <w:pPr>
              <w:pStyle w:val="TableParagraph"/>
              <w:ind w:left="36" w:right="145"/>
              <w:contextualSpacing/>
            </w:pPr>
            <w:r w:rsidRPr="0042250D">
              <w:lastRenderedPageBreak/>
              <w:t>-</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lastRenderedPageBreak/>
              <w:t>2.2.</w:t>
            </w:r>
          </w:p>
        </w:tc>
        <w:tc>
          <w:tcPr>
            <w:tcW w:w="3688" w:type="dxa"/>
          </w:tcPr>
          <w:p w:rsidR="0042250D" w:rsidRPr="0042250D" w:rsidRDefault="0042250D" w:rsidP="006A549A">
            <w:pPr>
              <w:pStyle w:val="TableParagraph"/>
              <w:contextualSpacing/>
              <w:jc w:val="both"/>
            </w:pPr>
            <w:r w:rsidRPr="0042250D">
              <w:t>Обеспечение деятельности советн</w:t>
            </w:r>
            <w:r w:rsidRPr="0042250D">
              <w:t>и</w:t>
            </w:r>
            <w:r w:rsidRPr="0042250D">
              <w:t>ков директора по воспитанию и взаимодействию с детскими общ</w:t>
            </w:r>
            <w:r w:rsidRPr="0042250D">
              <w:t>е</w:t>
            </w:r>
            <w:r w:rsidRPr="0042250D">
              <w:t>ственными объединениями</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 общеобразов</w:t>
            </w:r>
            <w:r w:rsidRPr="0042250D">
              <w:t>а</w:t>
            </w:r>
            <w:r w:rsidRPr="0042250D">
              <w:t>тельные организации</w:t>
            </w:r>
          </w:p>
        </w:tc>
        <w:tc>
          <w:tcPr>
            <w:tcW w:w="4252" w:type="dxa"/>
          </w:tcPr>
          <w:p w:rsidR="0042250D" w:rsidRPr="0042250D" w:rsidRDefault="0042250D" w:rsidP="006A549A">
            <w:pPr>
              <w:contextualSpacing/>
              <w:jc w:val="both"/>
            </w:pPr>
            <w:r w:rsidRPr="0042250D">
              <w:t>В муниципальных общеобразовател</w:t>
            </w:r>
            <w:r w:rsidRPr="0042250D">
              <w:t>ь</w:t>
            </w:r>
            <w:r w:rsidRPr="0042250D">
              <w:t>ных организациях реализованы мер</w:t>
            </w:r>
            <w:r w:rsidRPr="0042250D">
              <w:t>о</w:t>
            </w:r>
            <w:r w:rsidRPr="0042250D">
              <w:t>приятия по обеспечению деятельности советников директоров по воспитанию и взаимодействию с детскими общес</w:t>
            </w:r>
            <w:r w:rsidRPr="0042250D">
              <w:t>т</w:t>
            </w:r>
            <w:r w:rsidRPr="0042250D">
              <w:t>венными объединениями</w:t>
            </w:r>
          </w:p>
        </w:tc>
        <w:tc>
          <w:tcPr>
            <w:tcW w:w="3403" w:type="dxa"/>
          </w:tcPr>
          <w:p w:rsidR="0042250D" w:rsidRPr="0042250D" w:rsidRDefault="0042250D" w:rsidP="006A549A">
            <w:pPr>
              <w:pStyle w:val="TableParagraph"/>
              <w:ind w:left="36" w:right="145"/>
              <w:contextualSpacing/>
            </w:pPr>
            <w:r w:rsidRPr="0042250D">
              <w:rPr>
                <w:kern w:val="2"/>
                <w:szCs w:val="20"/>
              </w:rPr>
              <w:t>п. 4. Доля муниципальных общеобразовательных организ</w:t>
            </w:r>
            <w:r w:rsidRPr="0042250D">
              <w:rPr>
                <w:kern w:val="2"/>
                <w:szCs w:val="20"/>
              </w:rPr>
              <w:t>а</w:t>
            </w:r>
            <w:r w:rsidRPr="0042250D">
              <w:rPr>
                <w:kern w:val="2"/>
                <w:szCs w:val="20"/>
              </w:rPr>
              <w:t>ций, в которых  обеспечена деятельность советников д</w:t>
            </w:r>
            <w:r w:rsidRPr="0042250D">
              <w:rPr>
                <w:kern w:val="2"/>
                <w:szCs w:val="20"/>
              </w:rPr>
              <w:t>и</w:t>
            </w:r>
            <w:r w:rsidRPr="0042250D">
              <w:rPr>
                <w:kern w:val="2"/>
                <w:szCs w:val="20"/>
              </w:rPr>
              <w:t>ректора по воспитанию и вза</w:t>
            </w:r>
            <w:r w:rsidRPr="0042250D">
              <w:rPr>
                <w:kern w:val="2"/>
                <w:szCs w:val="20"/>
              </w:rPr>
              <w:t>и</w:t>
            </w:r>
            <w:r w:rsidRPr="0042250D">
              <w:rPr>
                <w:kern w:val="2"/>
                <w:szCs w:val="20"/>
              </w:rPr>
              <w:t>модействию с детскими общ</w:t>
            </w:r>
            <w:r w:rsidRPr="0042250D">
              <w:rPr>
                <w:kern w:val="2"/>
                <w:szCs w:val="20"/>
              </w:rPr>
              <w:t>е</w:t>
            </w:r>
            <w:r w:rsidRPr="0042250D">
              <w:rPr>
                <w:kern w:val="2"/>
                <w:szCs w:val="20"/>
              </w:rPr>
              <w:t>ственными объединениями</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2.3.</w:t>
            </w:r>
          </w:p>
        </w:tc>
        <w:tc>
          <w:tcPr>
            <w:tcW w:w="3688" w:type="dxa"/>
          </w:tcPr>
          <w:p w:rsidR="0042250D" w:rsidRPr="0042250D" w:rsidRDefault="0042250D" w:rsidP="006A549A">
            <w:pPr>
              <w:pStyle w:val="TableParagraph"/>
              <w:contextualSpacing/>
              <w:jc w:val="both"/>
            </w:pPr>
            <w:r w:rsidRPr="0042250D">
              <w:t>Ежемесячные выплаты денежного вознаграждения советникам дире</w:t>
            </w:r>
            <w:r w:rsidRPr="0042250D">
              <w:t>к</w:t>
            </w:r>
            <w:r w:rsidRPr="0042250D">
              <w:t>торов по воспитанию и взаимоде</w:t>
            </w:r>
            <w:r w:rsidRPr="0042250D">
              <w:t>й</w:t>
            </w:r>
            <w:r w:rsidRPr="0042250D">
              <w:t>ствию с детскими общественными объединениями</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 общеобразов</w:t>
            </w:r>
            <w:r w:rsidRPr="0042250D">
              <w:t>а</w:t>
            </w:r>
            <w:r w:rsidRPr="0042250D">
              <w:t>тельные организации</w:t>
            </w:r>
          </w:p>
        </w:tc>
        <w:tc>
          <w:tcPr>
            <w:tcW w:w="4252" w:type="dxa"/>
          </w:tcPr>
          <w:p w:rsidR="0042250D" w:rsidRPr="0042250D" w:rsidRDefault="0042250D" w:rsidP="006A549A">
            <w:pPr>
              <w:contextualSpacing/>
              <w:jc w:val="both"/>
            </w:pPr>
            <w:r w:rsidRPr="0042250D">
              <w:t>Обеспечены выплаты советникам директоров по воспитанию и взаимоде</w:t>
            </w:r>
            <w:r w:rsidRPr="0042250D">
              <w:t>й</w:t>
            </w:r>
            <w:r w:rsidRPr="0042250D">
              <w:t>ствию с детскими общественными объединениями в  муниципальных общеобразовательных организациях</w:t>
            </w:r>
          </w:p>
        </w:tc>
        <w:tc>
          <w:tcPr>
            <w:tcW w:w="3403" w:type="dxa"/>
          </w:tcPr>
          <w:p w:rsidR="0042250D" w:rsidRPr="0042250D" w:rsidRDefault="0042250D" w:rsidP="006A549A">
            <w:pPr>
              <w:ind w:left="36"/>
              <w:contextualSpacing/>
            </w:pPr>
            <w:r w:rsidRPr="0042250D">
              <w:rPr>
                <w:kern w:val="2"/>
                <w:szCs w:val="20"/>
              </w:rPr>
              <w:t>п. 4. Доля муниципальных общеобразовательных орган</w:t>
            </w:r>
            <w:r w:rsidRPr="0042250D">
              <w:rPr>
                <w:kern w:val="2"/>
                <w:szCs w:val="20"/>
              </w:rPr>
              <w:t>и</w:t>
            </w:r>
            <w:r w:rsidRPr="0042250D">
              <w:rPr>
                <w:kern w:val="2"/>
                <w:szCs w:val="20"/>
              </w:rPr>
              <w:t>заций, в которых  обеспечена деятельность советников д</w:t>
            </w:r>
            <w:r w:rsidRPr="0042250D">
              <w:rPr>
                <w:kern w:val="2"/>
                <w:szCs w:val="20"/>
              </w:rPr>
              <w:t>и</w:t>
            </w:r>
            <w:r w:rsidRPr="0042250D">
              <w:rPr>
                <w:kern w:val="2"/>
                <w:szCs w:val="20"/>
              </w:rPr>
              <w:t>ректора по воспитанию и взаимодействию с детскими общественными объедин</w:t>
            </w:r>
            <w:r w:rsidRPr="0042250D">
              <w:rPr>
                <w:kern w:val="2"/>
                <w:szCs w:val="20"/>
              </w:rPr>
              <w:t>е</w:t>
            </w:r>
            <w:r w:rsidRPr="0042250D">
              <w:rPr>
                <w:kern w:val="2"/>
                <w:szCs w:val="20"/>
              </w:rPr>
              <w:t>ниями</w:t>
            </w:r>
          </w:p>
        </w:tc>
      </w:tr>
      <w:tr w:rsidR="0042250D" w:rsidRPr="0042250D" w:rsidTr="009F3A7F">
        <w:trPr>
          <w:trHeight w:val="275"/>
        </w:trPr>
        <w:tc>
          <w:tcPr>
            <w:tcW w:w="15158" w:type="dxa"/>
            <w:gridSpan w:val="5"/>
          </w:tcPr>
          <w:p w:rsidR="0042250D" w:rsidRPr="0042250D" w:rsidRDefault="0042250D" w:rsidP="006A549A">
            <w:pPr>
              <w:pStyle w:val="TableParagraph"/>
              <w:contextualSpacing/>
              <w:jc w:val="center"/>
              <w:rPr>
                <w:b/>
              </w:rPr>
            </w:pPr>
            <w:r w:rsidRPr="0042250D">
              <w:rPr>
                <w:b/>
              </w:rPr>
              <w:t>ПРОЦЕССНАЯ ЧАСТЬ</w:t>
            </w:r>
          </w:p>
        </w:tc>
      </w:tr>
      <w:tr w:rsidR="0042250D" w:rsidRPr="0042250D" w:rsidTr="009F3A7F">
        <w:trPr>
          <w:trHeight w:val="275"/>
        </w:trPr>
        <w:tc>
          <w:tcPr>
            <w:tcW w:w="15158" w:type="dxa"/>
            <w:gridSpan w:val="5"/>
          </w:tcPr>
          <w:p w:rsidR="0042250D" w:rsidRPr="0042250D" w:rsidRDefault="0042250D" w:rsidP="006A549A">
            <w:pPr>
              <w:pStyle w:val="TableParagraph"/>
              <w:contextualSpacing/>
              <w:jc w:val="center"/>
            </w:pPr>
            <w:r w:rsidRPr="0042250D">
              <w:t>Комплексы процессных мероприятий</w:t>
            </w:r>
          </w:p>
        </w:tc>
      </w:tr>
      <w:tr w:rsidR="0042250D" w:rsidRPr="0042250D" w:rsidTr="009F3A7F">
        <w:trPr>
          <w:trHeight w:val="275"/>
        </w:trPr>
        <w:tc>
          <w:tcPr>
            <w:tcW w:w="15158" w:type="dxa"/>
            <w:gridSpan w:val="5"/>
          </w:tcPr>
          <w:p w:rsidR="0042250D" w:rsidRPr="0042250D" w:rsidRDefault="0042250D" w:rsidP="006A549A">
            <w:pPr>
              <w:pStyle w:val="TableParagraph"/>
              <w:ind w:right="-1"/>
              <w:contextualSpacing/>
              <w:jc w:val="center"/>
              <w:rPr>
                <w:lang w:eastAsia="ru-RU"/>
              </w:rPr>
            </w:pPr>
            <w:r w:rsidRPr="0042250D">
              <w:t xml:space="preserve">Задача 3. </w:t>
            </w:r>
            <w:r w:rsidRPr="0042250D">
              <w:rPr>
                <w:lang w:eastAsia="ru-RU"/>
              </w:rPr>
              <w:t>Реализация прав граждан на получение общедоступного и бесплатного дошкольного образования в муниципальных дошкольных образовательных учреждениях</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3.1.</w:t>
            </w:r>
          </w:p>
        </w:tc>
        <w:tc>
          <w:tcPr>
            <w:tcW w:w="3688" w:type="dxa"/>
          </w:tcPr>
          <w:p w:rsidR="0042250D" w:rsidRPr="0042250D" w:rsidRDefault="0042250D" w:rsidP="006A549A">
            <w:pPr>
              <w:ind w:left="35"/>
              <w:contextualSpacing/>
              <w:jc w:val="both"/>
              <w:rPr>
                <w:bCs/>
              </w:rPr>
            </w:pPr>
            <w:r w:rsidRPr="0042250D">
              <w:t xml:space="preserve">Реализация </w:t>
            </w:r>
            <w:r w:rsidRPr="0042250D">
              <w:rPr>
                <w:bCs/>
              </w:rPr>
              <w:t>основных общеобр</w:t>
            </w:r>
            <w:r w:rsidRPr="0042250D">
              <w:rPr>
                <w:bCs/>
              </w:rPr>
              <w:t>а</w:t>
            </w:r>
            <w:r w:rsidRPr="0042250D">
              <w:rPr>
                <w:bCs/>
              </w:rPr>
              <w:t>зовательных программ дошкол</w:t>
            </w:r>
            <w:r w:rsidRPr="0042250D">
              <w:rPr>
                <w:bCs/>
              </w:rPr>
              <w:t>ь</w:t>
            </w:r>
            <w:r w:rsidRPr="0042250D">
              <w:rPr>
                <w:bCs/>
              </w:rPr>
              <w:t>ного образования, о</w:t>
            </w:r>
            <w:r w:rsidRPr="0042250D">
              <w:t>беспечение присмотра и ухода за детьми</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 дошкольные образовательные организ</w:t>
            </w:r>
            <w:r w:rsidRPr="0042250D">
              <w:t>а</w:t>
            </w:r>
            <w:r w:rsidRPr="0042250D">
              <w:t>ции</w:t>
            </w:r>
          </w:p>
        </w:tc>
        <w:tc>
          <w:tcPr>
            <w:tcW w:w="4252" w:type="dxa"/>
          </w:tcPr>
          <w:p w:rsidR="0042250D" w:rsidRPr="0042250D" w:rsidRDefault="0042250D" w:rsidP="006A549A">
            <w:pPr>
              <w:ind w:left="40"/>
              <w:contextualSpacing/>
              <w:jc w:val="both"/>
            </w:pPr>
            <w:r w:rsidRPr="0042250D">
              <w:t>Создание в муниципальных дошкол</w:t>
            </w:r>
            <w:r w:rsidRPr="0042250D">
              <w:t>ь</w:t>
            </w:r>
            <w:r w:rsidRPr="0042250D">
              <w:t>ных образовательных учреждениях города Зимы условий для реализации образовательных программ дошкол</w:t>
            </w:r>
            <w:r w:rsidRPr="0042250D">
              <w:t>ь</w:t>
            </w:r>
            <w:r w:rsidRPr="0042250D">
              <w:t>ного образования; организация пит</w:t>
            </w:r>
            <w:r w:rsidRPr="0042250D">
              <w:t>а</w:t>
            </w:r>
            <w:r w:rsidRPr="0042250D">
              <w:t>ния и содержания детей; содержание зданий, сооружений и оборудования ДОО</w:t>
            </w:r>
          </w:p>
        </w:tc>
        <w:tc>
          <w:tcPr>
            <w:tcW w:w="3403" w:type="dxa"/>
          </w:tcPr>
          <w:p w:rsidR="0042250D" w:rsidRPr="0042250D" w:rsidRDefault="0042250D" w:rsidP="006A549A">
            <w:pPr>
              <w:contextualSpacing/>
              <w:rPr>
                <w:szCs w:val="20"/>
              </w:rPr>
            </w:pPr>
            <w:r w:rsidRPr="0042250D">
              <w:rPr>
                <w:szCs w:val="20"/>
              </w:rPr>
              <w:t>п. 5. Доступность дошкольн</w:t>
            </w:r>
            <w:r w:rsidRPr="0042250D">
              <w:rPr>
                <w:szCs w:val="20"/>
              </w:rPr>
              <w:t>о</w:t>
            </w:r>
            <w:r w:rsidRPr="0042250D">
              <w:rPr>
                <w:szCs w:val="20"/>
              </w:rPr>
              <w:t>го образования для детей в возрасте от 2 месяцев до 7 лет;</w:t>
            </w:r>
          </w:p>
          <w:p w:rsidR="0042250D" w:rsidRPr="0042250D" w:rsidRDefault="0042250D" w:rsidP="006A549A">
            <w:pPr>
              <w:contextualSpacing/>
            </w:pPr>
            <w:r w:rsidRPr="0042250D">
              <w:rPr>
                <w:szCs w:val="20"/>
              </w:rPr>
              <w:t xml:space="preserve">п. 6. </w:t>
            </w:r>
            <w:r w:rsidRPr="0042250D">
              <w:rPr>
                <w:rFonts w:eastAsia="Andale Sans UI"/>
                <w:kern w:val="1"/>
                <w:szCs w:val="20"/>
                <w:lang w:eastAsia="fa-IR" w:bidi="fa-IR"/>
              </w:rPr>
              <w:t>Охват детей в возрасте от 2 месяцев до 7 лет дошкол</w:t>
            </w:r>
            <w:r w:rsidRPr="0042250D">
              <w:rPr>
                <w:rFonts w:eastAsia="Andale Sans UI"/>
                <w:kern w:val="1"/>
                <w:szCs w:val="20"/>
                <w:lang w:eastAsia="fa-IR" w:bidi="fa-IR"/>
              </w:rPr>
              <w:t>ь</w:t>
            </w:r>
            <w:r w:rsidRPr="0042250D">
              <w:rPr>
                <w:rFonts w:eastAsia="Andale Sans UI"/>
                <w:kern w:val="1"/>
                <w:szCs w:val="20"/>
                <w:lang w:eastAsia="fa-IR" w:bidi="fa-IR"/>
              </w:rPr>
              <w:t>ным образованием</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3.2.</w:t>
            </w:r>
          </w:p>
        </w:tc>
        <w:tc>
          <w:tcPr>
            <w:tcW w:w="3688" w:type="dxa"/>
          </w:tcPr>
          <w:p w:rsidR="0042250D" w:rsidRPr="0042250D" w:rsidRDefault="0042250D" w:rsidP="006A549A">
            <w:pPr>
              <w:pStyle w:val="TableParagraph"/>
              <w:ind w:left="35"/>
              <w:contextualSpacing/>
              <w:jc w:val="both"/>
            </w:pPr>
            <w:r w:rsidRPr="0042250D">
              <w:t>Обеспечение деятельности муниц</w:t>
            </w:r>
            <w:r w:rsidRPr="0042250D">
              <w:t>и</w:t>
            </w:r>
            <w:r w:rsidRPr="0042250D">
              <w:t>пальных дошкольных учреждений</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 xml:space="preserve">министрации ЗГО, ЗГМКУ </w:t>
            </w:r>
            <w:r w:rsidRPr="0042250D">
              <w:lastRenderedPageBreak/>
              <w:t>«Служба ремонта объектов социальной сферы», дошк</w:t>
            </w:r>
            <w:r w:rsidRPr="0042250D">
              <w:t>о</w:t>
            </w:r>
            <w:r w:rsidRPr="0042250D">
              <w:t>льные образовательные о</w:t>
            </w:r>
            <w:r w:rsidRPr="0042250D">
              <w:t>р</w:t>
            </w:r>
            <w:r w:rsidRPr="0042250D">
              <w:t>ганизации</w:t>
            </w:r>
          </w:p>
        </w:tc>
        <w:tc>
          <w:tcPr>
            <w:tcW w:w="4252" w:type="dxa"/>
          </w:tcPr>
          <w:p w:rsidR="0042250D" w:rsidRPr="0042250D" w:rsidRDefault="0042250D" w:rsidP="006A549A">
            <w:pPr>
              <w:ind w:left="40"/>
              <w:contextualSpacing/>
              <w:jc w:val="both"/>
            </w:pPr>
            <w:r w:rsidRPr="0042250D">
              <w:lastRenderedPageBreak/>
              <w:t>Обеспечение возможности детям получать качественное дошкольное о</w:t>
            </w:r>
            <w:r w:rsidRPr="0042250D">
              <w:t>б</w:t>
            </w:r>
            <w:r w:rsidRPr="0042250D">
              <w:lastRenderedPageBreak/>
              <w:t>разование в условиях, отвечающих современным требованиям к оснащ</w:t>
            </w:r>
            <w:r w:rsidRPr="0042250D">
              <w:t>е</w:t>
            </w:r>
            <w:r w:rsidRPr="0042250D">
              <w:t>нию и безопасности дошкольных о</w:t>
            </w:r>
            <w:r w:rsidRPr="0042250D">
              <w:t>б</w:t>
            </w:r>
            <w:r w:rsidRPr="0042250D">
              <w:t>разовательных организаций; провед</w:t>
            </w:r>
            <w:r w:rsidRPr="0042250D">
              <w:t>е</w:t>
            </w:r>
            <w:r w:rsidRPr="0042250D">
              <w:t>ние текущего ремонта ДОО</w:t>
            </w:r>
          </w:p>
        </w:tc>
        <w:tc>
          <w:tcPr>
            <w:tcW w:w="3403" w:type="dxa"/>
          </w:tcPr>
          <w:p w:rsidR="0042250D" w:rsidRPr="0042250D" w:rsidRDefault="0042250D" w:rsidP="006A549A">
            <w:pPr>
              <w:contextualSpacing/>
            </w:pPr>
            <w:r w:rsidRPr="0042250D">
              <w:rPr>
                <w:szCs w:val="20"/>
              </w:rPr>
              <w:lastRenderedPageBreak/>
              <w:t>-</w:t>
            </w:r>
          </w:p>
        </w:tc>
      </w:tr>
      <w:tr w:rsidR="0042250D" w:rsidRPr="0042250D" w:rsidTr="009F3A7F">
        <w:trPr>
          <w:trHeight w:val="275"/>
        </w:trPr>
        <w:tc>
          <w:tcPr>
            <w:tcW w:w="15158" w:type="dxa"/>
            <w:gridSpan w:val="5"/>
          </w:tcPr>
          <w:p w:rsidR="0042250D" w:rsidRPr="0042250D" w:rsidRDefault="0042250D" w:rsidP="006A549A">
            <w:pPr>
              <w:pStyle w:val="TableParagraph"/>
              <w:ind w:right="-1"/>
              <w:contextualSpacing/>
              <w:jc w:val="center"/>
              <w:rPr>
                <w:lang w:eastAsia="ru-RU"/>
              </w:rPr>
            </w:pPr>
            <w:r w:rsidRPr="0042250D">
              <w:lastRenderedPageBreak/>
              <w:t xml:space="preserve">Задача 4. </w:t>
            </w:r>
            <w:r w:rsidRPr="0042250D">
              <w:rPr>
                <w:lang w:eastAsia="ru-RU"/>
              </w:rPr>
              <w:t>Реализация прав граждан на получение общедоступного и бесплатного начального общего, основного общего, среднего общего образования в м</w:t>
            </w:r>
            <w:r w:rsidRPr="0042250D">
              <w:rPr>
                <w:lang w:eastAsia="ru-RU"/>
              </w:rPr>
              <w:t>у</w:t>
            </w:r>
            <w:r w:rsidRPr="0042250D">
              <w:rPr>
                <w:lang w:eastAsia="ru-RU"/>
              </w:rPr>
              <w:t>ниципальных общеобразовательных учреждениях</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4.1.</w:t>
            </w:r>
          </w:p>
        </w:tc>
        <w:tc>
          <w:tcPr>
            <w:tcW w:w="3688" w:type="dxa"/>
          </w:tcPr>
          <w:p w:rsidR="0042250D" w:rsidRPr="0042250D" w:rsidRDefault="0042250D" w:rsidP="006A549A">
            <w:pPr>
              <w:pStyle w:val="TableParagraph"/>
              <w:ind w:right="36"/>
              <w:contextualSpacing/>
              <w:jc w:val="both"/>
            </w:pPr>
            <w:r w:rsidRPr="0042250D">
              <w:t xml:space="preserve">Реализация </w:t>
            </w:r>
            <w:r w:rsidRPr="0042250D">
              <w:rPr>
                <w:bCs/>
              </w:rPr>
              <w:t>основных общеобраз</w:t>
            </w:r>
            <w:r w:rsidRPr="0042250D">
              <w:rPr>
                <w:bCs/>
              </w:rPr>
              <w:t>о</w:t>
            </w:r>
            <w:r w:rsidRPr="0042250D">
              <w:rPr>
                <w:bCs/>
              </w:rPr>
              <w:t xml:space="preserve">вательных программ </w:t>
            </w:r>
            <w:r w:rsidRPr="0042250D">
              <w:t>начального общего, основного общего и сре</w:t>
            </w:r>
            <w:r w:rsidRPr="0042250D">
              <w:t>д</w:t>
            </w:r>
            <w:r w:rsidRPr="0042250D">
              <w:t>него общего образования</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 общеобразов</w:t>
            </w:r>
            <w:r w:rsidRPr="0042250D">
              <w:t>а</w:t>
            </w:r>
            <w:r w:rsidRPr="0042250D">
              <w:t>тельные организации</w:t>
            </w:r>
          </w:p>
        </w:tc>
        <w:tc>
          <w:tcPr>
            <w:tcW w:w="4252" w:type="dxa"/>
          </w:tcPr>
          <w:p w:rsidR="0042250D" w:rsidRPr="0042250D" w:rsidRDefault="0042250D" w:rsidP="006A549A">
            <w:pPr>
              <w:ind w:right="24"/>
              <w:contextualSpacing/>
              <w:jc w:val="both"/>
            </w:pPr>
            <w:r w:rsidRPr="0042250D">
              <w:t>Создание в муниципальных общео</w:t>
            </w:r>
            <w:r w:rsidRPr="0042250D">
              <w:t>б</w:t>
            </w:r>
            <w:r w:rsidRPr="0042250D">
              <w:t>разовательных учреждениях города Зимы условий для реализации образ</w:t>
            </w:r>
            <w:r w:rsidRPr="0042250D">
              <w:t>о</w:t>
            </w:r>
            <w:r w:rsidRPr="0042250D">
              <w:t>вательных программ начального о</w:t>
            </w:r>
            <w:r w:rsidRPr="0042250D">
              <w:t>б</w:t>
            </w:r>
            <w:r w:rsidRPr="0042250D">
              <w:t>щего, основного общего, среднего общего образования; содержание зд</w:t>
            </w:r>
            <w:r w:rsidRPr="0042250D">
              <w:t>а</w:t>
            </w:r>
            <w:r w:rsidRPr="0042250D">
              <w:t>ний, сооружений и оборудования ОО</w:t>
            </w:r>
          </w:p>
        </w:tc>
        <w:tc>
          <w:tcPr>
            <w:tcW w:w="3403" w:type="dxa"/>
          </w:tcPr>
          <w:p w:rsidR="0042250D" w:rsidRPr="0042250D" w:rsidRDefault="0042250D" w:rsidP="006A549A">
            <w:pPr>
              <w:ind w:right="140"/>
              <w:contextualSpacing/>
            </w:pPr>
            <w:r w:rsidRPr="0042250D">
              <w:t>п. 7.  Доля обучающихся в муниципальных общеобр</w:t>
            </w:r>
            <w:r w:rsidRPr="0042250D">
              <w:t>а</w:t>
            </w:r>
            <w:r w:rsidRPr="0042250D">
              <w:t>зовательных учреждениях, занимающихся во вторую (третью) смену, в общей численности обучающихся в муниципальных общеобр</w:t>
            </w:r>
            <w:r w:rsidRPr="0042250D">
              <w:t>а</w:t>
            </w:r>
            <w:r w:rsidRPr="0042250D">
              <w:t>зовательных учреждениях;</w:t>
            </w:r>
          </w:p>
          <w:p w:rsidR="0042250D" w:rsidRPr="0042250D" w:rsidRDefault="0042250D" w:rsidP="006A549A">
            <w:pPr>
              <w:ind w:right="140"/>
              <w:contextualSpacing/>
              <w:rPr>
                <w:highlight w:val="yellow"/>
              </w:rPr>
            </w:pPr>
            <w:r w:rsidRPr="0042250D">
              <w:t>п. 8. Доля выпускников м</w:t>
            </w:r>
            <w:r w:rsidRPr="0042250D">
              <w:t>у</w:t>
            </w:r>
            <w:r w:rsidRPr="0042250D">
              <w:t>ниципальных общеобразов</w:t>
            </w:r>
            <w:r w:rsidRPr="0042250D">
              <w:t>а</w:t>
            </w:r>
            <w:r w:rsidRPr="0042250D">
              <w:t>тельных организаций, не п</w:t>
            </w:r>
            <w:r w:rsidRPr="0042250D">
              <w:t>о</w:t>
            </w:r>
            <w:r w:rsidRPr="0042250D">
              <w:t>лучивших аттестат о среднем общем образовании</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4.2.</w:t>
            </w:r>
          </w:p>
        </w:tc>
        <w:tc>
          <w:tcPr>
            <w:tcW w:w="3688" w:type="dxa"/>
          </w:tcPr>
          <w:p w:rsidR="0042250D" w:rsidRPr="0042250D" w:rsidRDefault="0042250D" w:rsidP="006A549A">
            <w:pPr>
              <w:pStyle w:val="TableParagraph"/>
              <w:ind w:right="36"/>
              <w:contextualSpacing/>
              <w:jc w:val="both"/>
            </w:pPr>
            <w:r w:rsidRPr="0042250D">
              <w:t>Обеспечение деятельности муниц</w:t>
            </w:r>
            <w:r w:rsidRPr="0042250D">
              <w:t>и</w:t>
            </w:r>
            <w:r w:rsidRPr="0042250D">
              <w:t>пальных общеобразовательных у</w:t>
            </w:r>
            <w:r w:rsidRPr="0042250D">
              <w:t>ч</w:t>
            </w:r>
            <w:r w:rsidRPr="0042250D">
              <w:t>реждений</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ЗГМКУ «Служба ремонта объектов социальной сферы», общео</w:t>
            </w:r>
            <w:r w:rsidRPr="0042250D">
              <w:t>б</w:t>
            </w:r>
            <w:r w:rsidRPr="0042250D">
              <w:t>разовательные организации</w:t>
            </w:r>
          </w:p>
        </w:tc>
        <w:tc>
          <w:tcPr>
            <w:tcW w:w="4252" w:type="dxa"/>
          </w:tcPr>
          <w:p w:rsidR="0042250D" w:rsidRPr="0042250D" w:rsidRDefault="0042250D" w:rsidP="006A549A">
            <w:pPr>
              <w:ind w:right="24"/>
              <w:contextualSpacing/>
              <w:jc w:val="both"/>
            </w:pPr>
            <w:r w:rsidRPr="0042250D">
              <w:t>Обеспечение возможности детям п</w:t>
            </w:r>
            <w:r w:rsidRPr="0042250D">
              <w:t>о</w:t>
            </w:r>
            <w:r w:rsidRPr="0042250D">
              <w:t>лучать качественное начальное общее, основное общее, среднее общее обр</w:t>
            </w:r>
            <w:r w:rsidRPr="0042250D">
              <w:t>а</w:t>
            </w:r>
            <w:r w:rsidRPr="0042250D">
              <w:t>зование в условиях, отвечающих с</w:t>
            </w:r>
            <w:r w:rsidRPr="0042250D">
              <w:t>о</w:t>
            </w:r>
            <w:r w:rsidRPr="0042250D">
              <w:t>временным требованиям к оснащению и безопасности общеобразовательных организаций; проведение текущего ремонта ОО</w:t>
            </w:r>
          </w:p>
        </w:tc>
        <w:tc>
          <w:tcPr>
            <w:tcW w:w="3403" w:type="dxa"/>
          </w:tcPr>
          <w:p w:rsidR="0042250D" w:rsidRPr="0042250D" w:rsidRDefault="0042250D" w:rsidP="006A549A">
            <w:pPr>
              <w:contextualSpacing/>
              <w:rPr>
                <w:highlight w:val="yellow"/>
              </w:rPr>
            </w:pPr>
            <w:r w:rsidRPr="0042250D">
              <w:t>-</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4.3.</w:t>
            </w:r>
          </w:p>
        </w:tc>
        <w:tc>
          <w:tcPr>
            <w:tcW w:w="3688" w:type="dxa"/>
          </w:tcPr>
          <w:p w:rsidR="0042250D" w:rsidRPr="0042250D" w:rsidRDefault="0042250D" w:rsidP="006A549A">
            <w:pPr>
              <w:pStyle w:val="TableParagraph"/>
              <w:ind w:right="36"/>
              <w:contextualSpacing/>
              <w:jc w:val="both"/>
            </w:pPr>
            <w:r w:rsidRPr="0042250D">
              <w:t>Создание условий, способствующих полноценному воспитанию и разв</w:t>
            </w:r>
            <w:r w:rsidRPr="0042250D">
              <w:t>и</w:t>
            </w:r>
            <w:r w:rsidRPr="0042250D">
              <w:t>тию каждого обучающегося, осваивающего образовательные пр</w:t>
            </w:r>
            <w:r w:rsidRPr="0042250D">
              <w:t>о</w:t>
            </w:r>
            <w:r w:rsidRPr="0042250D">
              <w:t>граммы общего образования</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 общеобразов</w:t>
            </w:r>
            <w:r w:rsidRPr="0042250D">
              <w:t>а</w:t>
            </w:r>
            <w:r w:rsidRPr="0042250D">
              <w:t>тельные организации</w:t>
            </w:r>
          </w:p>
        </w:tc>
        <w:tc>
          <w:tcPr>
            <w:tcW w:w="4252" w:type="dxa"/>
          </w:tcPr>
          <w:p w:rsidR="0042250D" w:rsidRPr="0042250D" w:rsidRDefault="0042250D" w:rsidP="006A549A">
            <w:pPr>
              <w:pStyle w:val="TableParagraph"/>
              <w:ind w:right="24"/>
              <w:contextualSpacing/>
              <w:jc w:val="both"/>
              <w:rPr>
                <w:sz w:val="24"/>
              </w:rPr>
            </w:pPr>
            <w:r w:rsidRPr="0042250D">
              <w:t>Обеспечение условий, способствующих формированию мотивации к здоровому образу жизни. Создание условий для воспитания у обучающихся</w:t>
            </w:r>
            <w:r w:rsidRPr="0042250D">
              <w:rPr>
                <w:spacing w:val="-9"/>
              </w:rPr>
              <w:t xml:space="preserve"> </w:t>
            </w:r>
            <w:r w:rsidRPr="0042250D">
              <w:t>культуры здор</w:t>
            </w:r>
            <w:r w:rsidRPr="0042250D">
              <w:t>о</w:t>
            </w:r>
            <w:r w:rsidRPr="0042250D">
              <w:t>вого питания, поддержания</w:t>
            </w:r>
            <w:r w:rsidRPr="0042250D">
              <w:rPr>
                <w:spacing w:val="43"/>
              </w:rPr>
              <w:t xml:space="preserve"> </w:t>
            </w:r>
            <w:r w:rsidRPr="0042250D">
              <w:rPr>
                <w:spacing w:val="-2"/>
              </w:rPr>
              <w:t xml:space="preserve">здоровья </w:t>
            </w:r>
            <w:r w:rsidRPr="0042250D">
              <w:rPr>
                <w:spacing w:val="-2"/>
              </w:rPr>
              <w:lastRenderedPageBreak/>
              <w:t>школьников</w:t>
            </w:r>
          </w:p>
        </w:tc>
        <w:tc>
          <w:tcPr>
            <w:tcW w:w="3403" w:type="dxa"/>
          </w:tcPr>
          <w:p w:rsidR="0042250D" w:rsidRPr="0042250D" w:rsidRDefault="0042250D" w:rsidP="006A549A">
            <w:pPr>
              <w:contextualSpacing/>
              <w:rPr>
                <w:highlight w:val="yellow"/>
              </w:rPr>
            </w:pPr>
            <w:r w:rsidRPr="0042250D">
              <w:lastRenderedPageBreak/>
              <w:t>п. 9. Доля учащихся общео</w:t>
            </w:r>
            <w:r w:rsidRPr="0042250D">
              <w:t>б</w:t>
            </w:r>
            <w:r w:rsidRPr="0042250D">
              <w:t>разовательных организаций, обеспеченных горячим пит</w:t>
            </w:r>
            <w:r w:rsidRPr="0042250D">
              <w:t>а</w:t>
            </w:r>
            <w:r w:rsidRPr="0042250D">
              <w:t>нием</w:t>
            </w:r>
          </w:p>
        </w:tc>
      </w:tr>
      <w:tr w:rsidR="0042250D" w:rsidRPr="0042250D" w:rsidTr="009F3A7F">
        <w:trPr>
          <w:trHeight w:val="275"/>
        </w:trPr>
        <w:tc>
          <w:tcPr>
            <w:tcW w:w="15158" w:type="dxa"/>
            <w:gridSpan w:val="5"/>
          </w:tcPr>
          <w:p w:rsidR="0042250D" w:rsidRPr="0042250D" w:rsidRDefault="0042250D" w:rsidP="006A549A">
            <w:pPr>
              <w:pStyle w:val="TableContents"/>
              <w:ind w:left="104" w:right="152"/>
              <w:contextualSpacing/>
              <w:jc w:val="center"/>
              <w:rPr>
                <w:sz w:val="22"/>
                <w:szCs w:val="22"/>
                <w:lang w:eastAsia="ru-RU"/>
              </w:rPr>
            </w:pPr>
            <w:proofErr w:type="spellStart"/>
            <w:r w:rsidRPr="0042250D">
              <w:rPr>
                <w:sz w:val="22"/>
                <w:szCs w:val="22"/>
              </w:rPr>
              <w:lastRenderedPageBreak/>
              <w:t>Задача</w:t>
            </w:r>
            <w:proofErr w:type="spellEnd"/>
            <w:r w:rsidRPr="0042250D">
              <w:rPr>
                <w:sz w:val="22"/>
                <w:szCs w:val="22"/>
              </w:rPr>
              <w:t xml:space="preserve"> 5. </w:t>
            </w:r>
            <w:proofErr w:type="spellStart"/>
            <w:r w:rsidRPr="0042250D">
              <w:rPr>
                <w:sz w:val="22"/>
                <w:szCs w:val="22"/>
                <w:lang w:eastAsia="ru-RU"/>
              </w:rPr>
              <w:t>Реализация</w:t>
            </w:r>
            <w:proofErr w:type="spellEnd"/>
            <w:r w:rsidRPr="0042250D">
              <w:rPr>
                <w:sz w:val="22"/>
                <w:szCs w:val="22"/>
                <w:lang w:eastAsia="ru-RU"/>
              </w:rPr>
              <w:t xml:space="preserve"> </w:t>
            </w:r>
            <w:proofErr w:type="spellStart"/>
            <w:r w:rsidRPr="0042250D">
              <w:rPr>
                <w:sz w:val="22"/>
                <w:szCs w:val="22"/>
                <w:lang w:eastAsia="ru-RU"/>
              </w:rPr>
              <w:t>прав</w:t>
            </w:r>
            <w:proofErr w:type="spellEnd"/>
            <w:r w:rsidRPr="0042250D">
              <w:rPr>
                <w:sz w:val="22"/>
                <w:szCs w:val="22"/>
                <w:lang w:eastAsia="ru-RU"/>
              </w:rPr>
              <w:t xml:space="preserve"> </w:t>
            </w:r>
            <w:proofErr w:type="spellStart"/>
            <w:r w:rsidRPr="0042250D">
              <w:rPr>
                <w:sz w:val="22"/>
                <w:szCs w:val="22"/>
                <w:lang w:eastAsia="ru-RU"/>
              </w:rPr>
              <w:t>граждан</w:t>
            </w:r>
            <w:proofErr w:type="spellEnd"/>
            <w:r w:rsidRPr="0042250D">
              <w:rPr>
                <w:sz w:val="22"/>
                <w:szCs w:val="22"/>
                <w:lang w:eastAsia="ru-RU"/>
              </w:rPr>
              <w:t xml:space="preserve"> </w:t>
            </w:r>
            <w:proofErr w:type="spellStart"/>
            <w:r w:rsidRPr="0042250D">
              <w:rPr>
                <w:sz w:val="22"/>
                <w:szCs w:val="22"/>
                <w:lang w:eastAsia="ru-RU"/>
              </w:rPr>
              <w:t>на</w:t>
            </w:r>
            <w:proofErr w:type="spellEnd"/>
            <w:r w:rsidRPr="0042250D">
              <w:rPr>
                <w:sz w:val="22"/>
                <w:szCs w:val="22"/>
                <w:lang w:eastAsia="ru-RU"/>
              </w:rPr>
              <w:t xml:space="preserve"> </w:t>
            </w:r>
            <w:proofErr w:type="spellStart"/>
            <w:r w:rsidRPr="0042250D">
              <w:rPr>
                <w:sz w:val="22"/>
                <w:szCs w:val="22"/>
                <w:lang w:eastAsia="ru-RU"/>
              </w:rPr>
              <w:t>получение</w:t>
            </w:r>
            <w:proofErr w:type="spellEnd"/>
            <w:r w:rsidRPr="0042250D">
              <w:rPr>
                <w:sz w:val="22"/>
                <w:szCs w:val="22"/>
                <w:lang w:eastAsia="ru-RU"/>
              </w:rPr>
              <w:t xml:space="preserve"> </w:t>
            </w:r>
            <w:proofErr w:type="spellStart"/>
            <w:r w:rsidRPr="0042250D">
              <w:rPr>
                <w:sz w:val="22"/>
                <w:szCs w:val="22"/>
                <w:lang w:eastAsia="ru-RU"/>
              </w:rPr>
              <w:t>дополнительного</w:t>
            </w:r>
            <w:proofErr w:type="spellEnd"/>
            <w:r w:rsidRPr="0042250D">
              <w:rPr>
                <w:sz w:val="22"/>
                <w:szCs w:val="22"/>
                <w:lang w:eastAsia="ru-RU"/>
              </w:rPr>
              <w:t xml:space="preserve"> </w:t>
            </w:r>
            <w:proofErr w:type="spellStart"/>
            <w:r w:rsidRPr="0042250D">
              <w:rPr>
                <w:sz w:val="22"/>
                <w:szCs w:val="22"/>
                <w:lang w:eastAsia="ru-RU"/>
              </w:rPr>
              <w:t>образования</w:t>
            </w:r>
            <w:proofErr w:type="spellEnd"/>
            <w:r w:rsidRPr="0042250D">
              <w:rPr>
                <w:sz w:val="22"/>
                <w:szCs w:val="22"/>
                <w:lang w:eastAsia="ru-RU"/>
              </w:rPr>
              <w:t xml:space="preserve"> в </w:t>
            </w:r>
            <w:proofErr w:type="spellStart"/>
            <w:r w:rsidRPr="0042250D">
              <w:rPr>
                <w:sz w:val="22"/>
                <w:szCs w:val="22"/>
                <w:lang w:eastAsia="ru-RU"/>
              </w:rPr>
              <w:t>муниципальных</w:t>
            </w:r>
            <w:proofErr w:type="spellEnd"/>
            <w:r w:rsidRPr="0042250D">
              <w:rPr>
                <w:sz w:val="22"/>
                <w:szCs w:val="22"/>
                <w:lang w:eastAsia="ru-RU"/>
              </w:rPr>
              <w:t xml:space="preserve"> </w:t>
            </w:r>
            <w:proofErr w:type="spellStart"/>
            <w:r w:rsidRPr="0042250D">
              <w:rPr>
                <w:sz w:val="22"/>
                <w:szCs w:val="22"/>
                <w:lang w:eastAsia="ru-RU"/>
              </w:rPr>
              <w:t>учреждениях</w:t>
            </w:r>
            <w:proofErr w:type="spellEnd"/>
            <w:r w:rsidRPr="0042250D">
              <w:rPr>
                <w:sz w:val="22"/>
                <w:szCs w:val="22"/>
                <w:lang w:eastAsia="ru-RU"/>
              </w:rPr>
              <w:t xml:space="preserve"> </w:t>
            </w:r>
            <w:proofErr w:type="spellStart"/>
            <w:r w:rsidRPr="0042250D">
              <w:rPr>
                <w:sz w:val="22"/>
                <w:szCs w:val="22"/>
                <w:lang w:eastAsia="ru-RU"/>
              </w:rPr>
              <w:t>дополнительного</w:t>
            </w:r>
            <w:proofErr w:type="spellEnd"/>
            <w:r w:rsidRPr="0042250D">
              <w:rPr>
                <w:sz w:val="22"/>
                <w:szCs w:val="22"/>
                <w:lang w:eastAsia="ru-RU"/>
              </w:rPr>
              <w:t xml:space="preserve"> </w:t>
            </w:r>
            <w:proofErr w:type="spellStart"/>
            <w:r w:rsidRPr="0042250D">
              <w:rPr>
                <w:sz w:val="22"/>
                <w:szCs w:val="22"/>
                <w:lang w:eastAsia="ru-RU"/>
              </w:rPr>
              <w:t>образования</w:t>
            </w:r>
            <w:proofErr w:type="spellEnd"/>
            <w:r w:rsidRPr="0042250D">
              <w:rPr>
                <w:sz w:val="22"/>
                <w:szCs w:val="22"/>
                <w:lang w:eastAsia="ru-RU"/>
              </w:rPr>
              <w:t xml:space="preserve">, </w:t>
            </w:r>
            <w:proofErr w:type="spellStart"/>
            <w:r w:rsidRPr="0042250D">
              <w:rPr>
                <w:sz w:val="22"/>
                <w:szCs w:val="22"/>
                <w:lang w:eastAsia="ru-RU"/>
              </w:rPr>
              <w:t>подведомственных</w:t>
            </w:r>
            <w:proofErr w:type="spellEnd"/>
            <w:r w:rsidRPr="0042250D">
              <w:rPr>
                <w:sz w:val="22"/>
                <w:szCs w:val="22"/>
                <w:lang w:eastAsia="ru-RU"/>
              </w:rPr>
              <w:t xml:space="preserve"> </w:t>
            </w:r>
            <w:proofErr w:type="spellStart"/>
            <w:r w:rsidRPr="0042250D">
              <w:rPr>
                <w:sz w:val="22"/>
                <w:szCs w:val="22"/>
                <w:lang w:eastAsia="ru-RU"/>
              </w:rPr>
              <w:t>Комитету</w:t>
            </w:r>
            <w:proofErr w:type="spellEnd"/>
            <w:r w:rsidRPr="0042250D">
              <w:rPr>
                <w:sz w:val="22"/>
                <w:szCs w:val="22"/>
                <w:lang w:eastAsia="ru-RU"/>
              </w:rPr>
              <w:t xml:space="preserve"> </w:t>
            </w:r>
            <w:proofErr w:type="spellStart"/>
            <w:r w:rsidRPr="0042250D">
              <w:rPr>
                <w:sz w:val="22"/>
                <w:szCs w:val="22"/>
                <w:lang w:eastAsia="ru-RU"/>
              </w:rPr>
              <w:t>по</w:t>
            </w:r>
            <w:proofErr w:type="spellEnd"/>
            <w:r w:rsidRPr="0042250D">
              <w:rPr>
                <w:sz w:val="22"/>
                <w:szCs w:val="22"/>
                <w:lang w:eastAsia="ru-RU"/>
              </w:rPr>
              <w:t xml:space="preserve"> </w:t>
            </w:r>
            <w:proofErr w:type="spellStart"/>
            <w:r w:rsidRPr="0042250D">
              <w:rPr>
                <w:sz w:val="22"/>
                <w:szCs w:val="22"/>
                <w:lang w:eastAsia="ru-RU"/>
              </w:rPr>
              <w:t>образованию</w:t>
            </w:r>
            <w:proofErr w:type="spellEnd"/>
            <w:r w:rsidRPr="0042250D">
              <w:rPr>
                <w:sz w:val="22"/>
                <w:szCs w:val="22"/>
                <w:lang w:eastAsia="ru-RU"/>
              </w:rPr>
              <w:t xml:space="preserve"> </w:t>
            </w:r>
            <w:proofErr w:type="spellStart"/>
            <w:r w:rsidRPr="0042250D">
              <w:rPr>
                <w:sz w:val="22"/>
                <w:szCs w:val="22"/>
                <w:lang w:eastAsia="ru-RU"/>
              </w:rPr>
              <w:t>администрации</w:t>
            </w:r>
            <w:proofErr w:type="spellEnd"/>
            <w:r w:rsidRPr="0042250D">
              <w:rPr>
                <w:sz w:val="22"/>
                <w:szCs w:val="22"/>
                <w:lang w:eastAsia="ru-RU"/>
              </w:rPr>
              <w:t xml:space="preserve"> ЗГО</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5.1.</w:t>
            </w:r>
          </w:p>
        </w:tc>
        <w:tc>
          <w:tcPr>
            <w:tcW w:w="3688" w:type="dxa"/>
          </w:tcPr>
          <w:p w:rsidR="0042250D" w:rsidRPr="0042250D" w:rsidRDefault="0042250D" w:rsidP="006A549A">
            <w:pPr>
              <w:pStyle w:val="TableParagraph"/>
              <w:ind w:hanging="10"/>
              <w:contextualSpacing/>
              <w:jc w:val="both"/>
            </w:pPr>
            <w:r w:rsidRPr="0042250D">
              <w:rPr>
                <w:bCs/>
              </w:rPr>
              <w:t>Реализация дополнительных общ</w:t>
            </w:r>
            <w:r w:rsidRPr="0042250D">
              <w:rPr>
                <w:bCs/>
              </w:rPr>
              <w:t>е</w:t>
            </w:r>
            <w:r w:rsidRPr="0042250D">
              <w:rPr>
                <w:bCs/>
              </w:rPr>
              <w:t>образовательных общеразвивающих программ, программ спортивной подготовки</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 организации дополнительного образов</w:t>
            </w:r>
            <w:r w:rsidRPr="0042250D">
              <w:t>а</w:t>
            </w:r>
            <w:r w:rsidRPr="0042250D">
              <w:t>ния</w:t>
            </w:r>
          </w:p>
        </w:tc>
        <w:tc>
          <w:tcPr>
            <w:tcW w:w="4252" w:type="dxa"/>
          </w:tcPr>
          <w:p w:rsidR="0042250D" w:rsidRPr="0042250D" w:rsidRDefault="0042250D" w:rsidP="006A549A">
            <w:pPr>
              <w:ind w:right="24"/>
              <w:contextualSpacing/>
              <w:jc w:val="both"/>
            </w:pPr>
            <w:r w:rsidRPr="0042250D">
              <w:t>Создание в муниципальных учрежд</w:t>
            </w:r>
            <w:r w:rsidRPr="0042250D">
              <w:t>е</w:t>
            </w:r>
            <w:r w:rsidRPr="0042250D">
              <w:t>ниях дополнительного образования, подведомственных Комитету по обр</w:t>
            </w:r>
            <w:r w:rsidRPr="0042250D">
              <w:t>а</w:t>
            </w:r>
            <w:r w:rsidRPr="0042250D">
              <w:t>зованию администрации ЗГО, условий для реализации программ дополн</w:t>
            </w:r>
            <w:r w:rsidRPr="0042250D">
              <w:t>и</w:t>
            </w:r>
            <w:r w:rsidRPr="0042250D">
              <w:t>тельного образования, спортивной подготовки</w:t>
            </w:r>
          </w:p>
        </w:tc>
        <w:tc>
          <w:tcPr>
            <w:tcW w:w="3403" w:type="dxa"/>
          </w:tcPr>
          <w:p w:rsidR="0042250D" w:rsidRPr="0042250D" w:rsidRDefault="0042250D" w:rsidP="006A549A">
            <w:pPr>
              <w:ind w:right="140"/>
              <w:contextualSpacing/>
              <w:rPr>
                <w:highlight w:val="yellow"/>
              </w:rPr>
            </w:pPr>
            <w:r w:rsidRPr="0042250D">
              <w:t xml:space="preserve">п. 10. </w:t>
            </w:r>
            <w:r w:rsidRPr="0042250D">
              <w:rPr>
                <w:lang w:eastAsia="ar-SA"/>
              </w:rPr>
              <w:t>Доля детей в возрасте от 5 до 18 лет, охваченных дополнительным образов</w:t>
            </w:r>
            <w:r w:rsidRPr="0042250D">
              <w:rPr>
                <w:lang w:eastAsia="ar-SA"/>
              </w:rPr>
              <w:t>а</w:t>
            </w:r>
            <w:r w:rsidRPr="0042250D">
              <w:rPr>
                <w:lang w:eastAsia="ar-SA"/>
              </w:rPr>
              <w:t>нием</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5.2.</w:t>
            </w:r>
          </w:p>
        </w:tc>
        <w:tc>
          <w:tcPr>
            <w:tcW w:w="3688" w:type="dxa"/>
          </w:tcPr>
          <w:p w:rsidR="0042250D" w:rsidRPr="0042250D" w:rsidRDefault="0042250D" w:rsidP="006A549A">
            <w:pPr>
              <w:pStyle w:val="TableParagraph"/>
              <w:ind w:hanging="10"/>
              <w:contextualSpacing/>
              <w:jc w:val="both"/>
            </w:pPr>
            <w:r w:rsidRPr="0042250D">
              <w:t>Обеспечение деятельности муниц</w:t>
            </w:r>
            <w:r w:rsidRPr="0042250D">
              <w:t>и</w:t>
            </w:r>
            <w:r w:rsidRPr="0042250D">
              <w:t>пальных учреждений дополнител</w:t>
            </w:r>
            <w:r w:rsidRPr="0042250D">
              <w:t>ь</w:t>
            </w:r>
            <w:r w:rsidRPr="0042250D">
              <w:t>ного образования</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ЗГМКУ «Служба ремонта объектов социальной сферы», орган</w:t>
            </w:r>
            <w:r w:rsidRPr="0042250D">
              <w:t>и</w:t>
            </w:r>
            <w:r w:rsidRPr="0042250D">
              <w:t>зации дополнительного о</w:t>
            </w:r>
            <w:r w:rsidRPr="0042250D">
              <w:t>б</w:t>
            </w:r>
            <w:r w:rsidRPr="0042250D">
              <w:t>разования</w:t>
            </w:r>
          </w:p>
        </w:tc>
        <w:tc>
          <w:tcPr>
            <w:tcW w:w="4252" w:type="dxa"/>
          </w:tcPr>
          <w:p w:rsidR="0042250D" w:rsidRPr="0042250D" w:rsidRDefault="0042250D" w:rsidP="006A549A">
            <w:pPr>
              <w:ind w:right="24"/>
              <w:contextualSpacing/>
              <w:jc w:val="both"/>
            </w:pPr>
            <w:r w:rsidRPr="0042250D">
              <w:t>Обеспечение возможности детям п</w:t>
            </w:r>
            <w:r w:rsidRPr="0042250D">
              <w:t>о</w:t>
            </w:r>
            <w:r w:rsidRPr="0042250D">
              <w:t>лучать качественное дополнительное образование в условиях, отвечающих современным требованиям к оснащ</w:t>
            </w:r>
            <w:r w:rsidRPr="0042250D">
              <w:t>е</w:t>
            </w:r>
            <w:r w:rsidRPr="0042250D">
              <w:t>нию и безопасности образовательных организаций; проведение текущего ремонта ОДО</w:t>
            </w:r>
          </w:p>
        </w:tc>
        <w:tc>
          <w:tcPr>
            <w:tcW w:w="3403" w:type="dxa"/>
          </w:tcPr>
          <w:p w:rsidR="0042250D" w:rsidRPr="0042250D" w:rsidRDefault="0042250D" w:rsidP="006A549A">
            <w:pPr>
              <w:ind w:right="140"/>
              <w:contextualSpacing/>
              <w:rPr>
                <w:highlight w:val="yellow"/>
              </w:rPr>
            </w:pPr>
            <w:r w:rsidRPr="0042250D">
              <w:t>-</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5.3.</w:t>
            </w:r>
          </w:p>
        </w:tc>
        <w:tc>
          <w:tcPr>
            <w:tcW w:w="3688" w:type="dxa"/>
          </w:tcPr>
          <w:p w:rsidR="0042250D" w:rsidRPr="0042250D" w:rsidRDefault="0042250D" w:rsidP="006A549A">
            <w:pPr>
              <w:pStyle w:val="TableParagraph"/>
              <w:contextualSpacing/>
              <w:jc w:val="both"/>
            </w:pPr>
            <w:r w:rsidRPr="0042250D">
              <w:t>Обеспечение функционирования системы персонифицированного финансирования дополнительного образования детей</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 организации дополнительного образов</w:t>
            </w:r>
            <w:r w:rsidRPr="0042250D">
              <w:t>а</w:t>
            </w:r>
            <w:r w:rsidRPr="0042250D">
              <w:t>ния</w:t>
            </w:r>
          </w:p>
        </w:tc>
        <w:tc>
          <w:tcPr>
            <w:tcW w:w="4252" w:type="dxa"/>
          </w:tcPr>
          <w:p w:rsidR="0042250D" w:rsidRPr="0042250D" w:rsidRDefault="0042250D" w:rsidP="006A549A">
            <w:pPr>
              <w:ind w:right="24"/>
              <w:contextualSpacing/>
              <w:jc w:val="both"/>
            </w:pPr>
            <w:r w:rsidRPr="0042250D">
              <w:rPr>
                <w:iCs/>
              </w:rPr>
              <w:t>Обеспечение равной доступности качественного дополнительного образ</w:t>
            </w:r>
            <w:r w:rsidRPr="0042250D">
              <w:rPr>
                <w:iCs/>
              </w:rPr>
              <w:t>о</w:t>
            </w:r>
            <w:r w:rsidRPr="0042250D">
              <w:rPr>
                <w:iCs/>
              </w:rPr>
              <w:t xml:space="preserve">вания в </w:t>
            </w:r>
            <w:r w:rsidRPr="0042250D">
              <w:t xml:space="preserve">г. Зиме, </w:t>
            </w:r>
            <w:r w:rsidRPr="0042250D">
              <w:rPr>
                <w:iCs/>
              </w:rPr>
              <w:t>предоставление детям сертификатов дополнительного обр</w:t>
            </w:r>
            <w:r w:rsidRPr="0042250D">
              <w:rPr>
                <w:iCs/>
              </w:rPr>
              <w:t>а</w:t>
            </w:r>
            <w:r w:rsidRPr="0042250D">
              <w:rPr>
                <w:iCs/>
              </w:rPr>
              <w:t>зования</w:t>
            </w:r>
          </w:p>
        </w:tc>
        <w:tc>
          <w:tcPr>
            <w:tcW w:w="3403" w:type="dxa"/>
          </w:tcPr>
          <w:p w:rsidR="0042250D" w:rsidRPr="0042250D" w:rsidRDefault="0042250D" w:rsidP="006A549A">
            <w:pPr>
              <w:pStyle w:val="TableParagraph"/>
              <w:ind w:left="35"/>
              <w:contextualSpacing/>
            </w:pPr>
            <w:r w:rsidRPr="0042250D">
              <w:t xml:space="preserve">п. 11. </w:t>
            </w:r>
            <w:r w:rsidRPr="0042250D">
              <w:rPr>
                <w:kern w:val="24"/>
                <w:shd w:val="clear" w:color="auto" w:fill="FFFFFF"/>
              </w:rPr>
              <w:t>Доля детей, которые обе</w:t>
            </w:r>
            <w:r w:rsidRPr="0042250D">
              <w:rPr>
                <w:kern w:val="24"/>
                <w:shd w:val="clear" w:color="auto" w:fill="FFFFFF"/>
              </w:rPr>
              <w:t>с</w:t>
            </w:r>
            <w:r w:rsidRPr="0042250D">
              <w:rPr>
                <w:kern w:val="24"/>
                <w:shd w:val="clear" w:color="auto" w:fill="FFFFFF"/>
              </w:rPr>
              <w:t>печены сертификатами персон</w:t>
            </w:r>
            <w:r w:rsidRPr="0042250D">
              <w:rPr>
                <w:kern w:val="24"/>
                <w:shd w:val="clear" w:color="auto" w:fill="FFFFFF"/>
              </w:rPr>
              <w:t>и</w:t>
            </w:r>
            <w:r w:rsidRPr="0042250D">
              <w:rPr>
                <w:kern w:val="24"/>
                <w:shd w:val="clear" w:color="auto" w:fill="FFFFFF"/>
              </w:rPr>
              <w:t>фицированного финансирования дополнительного образования</w:t>
            </w:r>
          </w:p>
        </w:tc>
      </w:tr>
      <w:tr w:rsidR="0042250D" w:rsidRPr="0042250D" w:rsidTr="009F3A7F">
        <w:trPr>
          <w:trHeight w:val="275"/>
        </w:trPr>
        <w:tc>
          <w:tcPr>
            <w:tcW w:w="15158" w:type="dxa"/>
            <w:gridSpan w:val="5"/>
          </w:tcPr>
          <w:p w:rsidR="0042250D" w:rsidRPr="0042250D" w:rsidRDefault="0042250D" w:rsidP="006A549A">
            <w:pPr>
              <w:pStyle w:val="TableContents"/>
              <w:ind w:left="104" w:right="152"/>
              <w:contextualSpacing/>
              <w:jc w:val="center"/>
              <w:rPr>
                <w:sz w:val="22"/>
                <w:szCs w:val="22"/>
                <w:lang w:eastAsia="ru-RU"/>
              </w:rPr>
            </w:pPr>
            <w:proofErr w:type="spellStart"/>
            <w:r w:rsidRPr="0042250D">
              <w:rPr>
                <w:sz w:val="22"/>
                <w:szCs w:val="22"/>
              </w:rPr>
              <w:t>Задача</w:t>
            </w:r>
            <w:proofErr w:type="spellEnd"/>
            <w:r w:rsidRPr="0042250D">
              <w:rPr>
                <w:sz w:val="22"/>
                <w:szCs w:val="22"/>
              </w:rPr>
              <w:t xml:space="preserve"> 6. </w:t>
            </w:r>
            <w:proofErr w:type="spellStart"/>
            <w:r w:rsidRPr="0042250D">
              <w:rPr>
                <w:sz w:val="22"/>
                <w:szCs w:val="22"/>
                <w:lang w:eastAsia="ru-RU"/>
              </w:rPr>
              <w:t>Создание</w:t>
            </w:r>
            <w:proofErr w:type="spellEnd"/>
            <w:r w:rsidRPr="0042250D">
              <w:rPr>
                <w:sz w:val="22"/>
                <w:szCs w:val="22"/>
                <w:lang w:eastAsia="ru-RU"/>
              </w:rPr>
              <w:t xml:space="preserve"> </w:t>
            </w:r>
            <w:proofErr w:type="spellStart"/>
            <w:r w:rsidRPr="0042250D">
              <w:rPr>
                <w:sz w:val="22"/>
                <w:szCs w:val="22"/>
                <w:lang w:eastAsia="ru-RU"/>
              </w:rPr>
              <w:t>условий</w:t>
            </w:r>
            <w:proofErr w:type="spellEnd"/>
            <w:r w:rsidRPr="0042250D">
              <w:rPr>
                <w:sz w:val="22"/>
                <w:szCs w:val="22"/>
                <w:lang w:eastAsia="ru-RU"/>
              </w:rPr>
              <w:t xml:space="preserve"> </w:t>
            </w:r>
            <w:proofErr w:type="spellStart"/>
            <w:r w:rsidRPr="0042250D">
              <w:rPr>
                <w:sz w:val="22"/>
                <w:szCs w:val="22"/>
                <w:lang w:eastAsia="ru-RU"/>
              </w:rPr>
              <w:t>для</w:t>
            </w:r>
            <w:proofErr w:type="spellEnd"/>
            <w:r w:rsidRPr="0042250D">
              <w:rPr>
                <w:sz w:val="22"/>
                <w:szCs w:val="22"/>
                <w:lang w:eastAsia="ru-RU"/>
              </w:rPr>
              <w:t xml:space="preserve"> </w:t>
            </w:r>
            <w:proofErr w:type="spellStart"/>
            <w:r w:rsidRPr="0042250D">
              <w:rPr>
                <w:sz w:val="22"/>
                <w:szCs w:val="22"/>
                <w:lang w:eastAsia="ru-RU"/>
              </w:rPr>
              <w:t>эффективного</w:t>
            </w:r>
            <w:proofErr w:type="spellEnd"/>
            <w:r w:rsidRPr="0042250D">
              <w:rPr>
                <w:sz w:val="22"/>
                <w:szCs w:val="22"/>
                <w:lang w:eastAsia="ru-RU"/>
              </w:rPr>
              <w:t xml:space="preserve"> </w:t>
            </w:r>
            <w:proofErr w:type="spellStart"/>
            <w:r w:rsidRPr="0042250D">
              <w:rPr>
                <w:sz w:val="22"/>
                <w:szCs w:val="22"/>
                <w:lang w:eastAsia="ru-RU"/>
              </w:rPr>
              <w:t>управления</w:t>
            </w:r>
            <w:proofErr w:type="spellEnd"/>
            <w:r w:rsidRPr="0042250D">
              <w:rPr>
                <w:sz w:val="22"/>
                <w:szCs w:val="22"/>
                <w:lang w:eastAsia="ru-RU"/>
              </w:rPr>
              <w:t xml:space="preserve"> и </w:t>
            </w:r>
            <w:proofErr w:type="spellStart"/>
            <w:r w:rsidRPr="0042250D">
              <w:rPr>
                <w:sz w:val="22"/>
                <w:szCs w:val="22"/>
                <w:lang w:eastAsia="ru-RU"/>
              </w:rPr>
              <w:t>реализация</w:t>
            </w:r>
            <w:proofErr w:type="spellEnd"/>
            <w:r w:rsidRPr="0042250D">
              <w:rPr>
                <w:sz w:val="22"/>
                <w:szCs w:val="22"/>
                <w:lang w:eastAsia="ru-RU"/>
              </w:rPr>
              <w:t xml:space="preserve"> </w:t>
            </w:r>
            <w:proofErr w:type="spellStart"/>
            <w:r w:rsidRPr="0042250D">
              <w:rPr>
                <w:sz w:val="22"/>
                <w:szCs w:val="22"/>
                <w:lang w:eastAsia="ru-RU"/>
              </w:rPr>
              <w:t>переданных</w:t>
            </w:r>
            <w:proofErr w:type="spellEnd"/>
            <w:r w:rsidRPr="0042250D">
              <w:rPr>
                <w:sz w:val="22"/>
                <w:szCs w:val="22"/>
                <w:lang w:eastAsia="ru-RU"/>
              </w:rPr>
              <w:t xml:space="preserve"> </w:t>
            </w:r>
            <w:proofErr w:type="spellStart"/>
            <w:r w:rsidRPr="0042250D">
              <w:rPr>
                <w:sz w:val="22"/>
                <w:szCs w:val="22"/>
                <w:lang w:eastAsia="ru-RU"/>
              </w:rPr>
              <w:t>полномочий</w:t>
            </w:r>
            <w:proofErr w:type="spellEnd"/>
            <w:r w:rsidRPr="0042250D">
              <w:rPr>
                <w:sz w:val="22"/>
                <w:szCs w:val="22"/>
                <w:lang w:eastAsia="ru-RU"/>
              </w:rPr>
              <w:t xml:space="preserve"> в </w:t>
            </w:r>
            <w:proofErr w:type="spellStart"/>
            <w:r w:rsidRPr="0042250D">
              <w:rPr>
                <w:sz w:val="22"/>
                <w:szCs w:val="22"/>
                <w:lang w:eastAsia="ru-RU"/>
              </w:rPr>
              <w:t>сфере</w:t>
            </w:r>
            <w:proofErr w:type="spellEnd"/>
            <w:r w:rsidRPr="0042250D">
              <w:rPr>
                <w:sz w:val="22"/>
                <w:szCs w:val="22"/>
                <w:lang w:eastAsia="ru-RU"/>
              </w:rPr>
              <w:t xml:space="preserve"> </w:t>
            </w:r>
            <w:proofErr w:type="spellStart"/>
            <w:r w:rsidRPr="0042250D">
              <w:rPr>
                <w:sz w:val="22"/>
                <w:szCs w:val="22"/>
                <w:lang w:eastAsia="ru-RU"/>
              </w:rPr>
              <w:t>образования</w:t>
            </w:r>
            <w:proofErr w:type="spellEnd"/>
            <w:r w:rsidRPr="0042250D">
              <w:rPr>
                <w:sz w:val="22"/>
                <w:szCs w:val="22"/>
                <w:lang w:eastAsia="ru-RU"/>
              </w:rPr>
              <w:t xml:space="preserve"> города Зимы</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6.1.</w:t>
            </w:r>
          </w:p>
        </w:tc>
        <w:tc>
          <w:tcPr>
            <w:tcW w:w="3688" w:type="dxa"/>
          </w:tcPr>
          <w:p w:rsidR="0042250D" w:rsidRPr="0042250D" w:rsidRDefault="0042250D" w:rsidP="006A549A">
            <w:pPr>
              <w:pStyle w:val="TableParagraph"/>
              <w:ind w:right="36"/>
              <w:contextualSpacing/>
              <w:jc w:val="both"/>
            </w:pPr>
            <w:r w:rsidRPr="0042250D">
              <w:t>Содержание аппарата Комитета по образованию администрации ЗГО</w:t>
            </w:r>
          </w:p>
        </w:tc>
        <w:tc>
          <w:tcPr>
            <w:tcW w:w="3260" w:type="dxa"/>
          </w:tcPr>
          <w:p w:rsidR="0042250D" w:rsidRPr="0042250D" w:rsidRDefault="0042250D" w:rsidP="006A549A">
            <w:pPr>
              <w:contextualSpacing/>
              <w:jc w:val="center"/>
            </w:pPr>
            <w:r w:rsidRPr="0042250D">
              <w:t>Комитет по образованию а</w:t>
            </w:r>
            <w:r w:rsidRPr="0042250D">
              <w:t>д</w:t>
            </w:r>
            <w:r w:rsidRPr="0042250D">
              <w:t>министрации ЗГО, МКУ «ЦБУ ЗГО»</w:t>
            </w:r>
          </w:p>
        </w:tc>
        <w:tc>
          <w:tcPr>
            <w:tcW w:w="4252" w:type="dxa"/>
          </w:tcPr>
          <w:p w:rsidR="0042250D" w:rsidRPr="0042250D" w:rsidRDefault="0042250D" w:rsidP="006A549A">
            <w:pPr>
              <w:ind w:left="40" w:right="24"/>
              <w:contextualSpacing/>
              <w:jc w:val="both"/>
            </w:pPr>
            <w:r w:rsidRPr="0042250D">
              <w:t>Обеспечение управления в сфере образования и реализация соответс</w:t>
            </w:r>
            <w:r w:rsidRPr="0042250D">
              <w:t>т</w:t>
            </w:r>
            <w:r w:rsidRPr="0042250D">
              <w:t>вующих исполнительно-распорядительных функций и полн</w:t>
            </w:r>
            <w:r w:rsidRPr="0042250D">
              <w:t>о</w:t>
            </w:r>
            <w:r w:rsidRPr="0042250D">
              <w:t>мочий администрации Зиминского городского округа Иркутской области по решению вопросов местного зн</w:t>
            </w:r>
            <w:r w:rsidRPr="0042250D">
              <w:t>а</w:t>
            </w:r>
            <w:r w:rsidRPr="0042250D">
              <w:t>чения в сфере образования</w:t>
            </w:r>
          </w:p>
        </w:tc>
        <w:tc>
          <w:tcPr>
            <w:tcW w:w="3403" w:type="dxa"/>
          </w:tcPr>
          <w:p w:rsidR="0042250D" w:rsidRPr="0042250D" w:rsidRDefault="0042250D" w:rsidP="006A549A">
            <w:pPr>
              <w:contextualSpacing/>
            </w:pPr>
            <w:r w:rsidRPr="0042250D">
              <w:t>-</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6.2.</w:t>
            </w:r>
          </w:p>
        </w:tc>
        <w:tc>
          <w:tcPr>
            <w:tcW w:w="3688" w:type="dxa"/>
          </w:tcPr>
          <w:p w:rsidR="0042250D" w:rsidRPr="0042250D" w:rsidRDefault="0042250D" w:rsidP="006A549A">
            <w:pPr>
              <w:pStyle w:val="TableParagraph"/>
              <w:ind w:right="36"/>
              <w:contextualSpacing/>
              <w:jc w:val="both"/>
            </w:pPr>
            <w:r w:rsidRPr="0042250D">
              <w:t>Обеспечение деятельности Комит</w:t>
            </w:r>
            <w:r w:rsidRPr="0042250D">
              <w:t>е</w:t>
            </w:r>
            <w:r w:rsidRPr="0042250D">
              <w:t xml:space="preserve">та по образованию администрации </w:t>
            </w:r>
            <w:r w:rsidRPr="0042250D">
              <w:lastRenderedPageBreak/>
              <w:t>ЗГО</w:t>
            </w:r>
          </w:p>
        </w:tc>
        <w:tc>
          <w:tcPr>
            <w:tcW w:w="3260" w:type="dxa"/>
          </w:tcPr>
          <w:p w:rsidR="0042250D" w:rsidRPr="0042250D" w:rsidRDefault="0042250D" w:rsidP="006A549A">
            <w:pPr>
              <w:contextualSpacing/>
              <w:jc w:val="center"/>
            </w:pPr>
            <w:r w:rsidRPr="0042250D">
              <w:lastRenderedPageBreak/>
              <w:t>Комитет по образованию а</w:t>
            </w:r>
            <w:r w:rsidRPr="0042250D">
              <w:t>д</w:t>
            </w:r>
            <w:r w:rsidRPr="0042250D">
              <w:t xml:space="preserve">министрации ЗГО, МКУ </w:t>
            </w:r>
            <w:r w:rsidRPr="0042250D">
              <w:lastRenderedPageBreak/>
              <w:t>«ЦБУ ЗГО», ЗГМКУ «Слу</w:t>
            </w:r>
            <w:r w:rsidRPr="0042250D">
              <w:t>ж</w:t>
            </w:r>
            <w:r w:rsidRPr="0042250D">
              <w:t>ба ремонта объектов соц</w:t>
            </w:r>
            <w:r w:rsidRPr="0042250D">
              <w:t>и</w:t>
            </w:r>
            <w:r w:rsidRPr="0042250D">
              <w:t>альной сферы»</w:t>
            </w:r>
          </w:p>
        </w:tc>
        <w:tc>
          <w:tcPr>
            <w:tcW w:w="4252" w:type="dxa"/>
          </w:tcPr>
          <w:p w:rsidR="0042250D" w:rsidRPr="0042250D" w:rsidRDefault="0042250D" w:rsidP="006A549A">
            <w:pPr>
              <w:ind w:left="40" w:right="24"/>
              <w:contextualSpacing/>
              <w:jc w:val="both"/>
            </w:pPr>
            <w:r w:rsidRPr="0042250D">
              <w:lastRenderedPageBreak/>
              <w:t>Обеспечение условий для проведения текущего ремонта, развития матер</w:t>
            </w:r>
            <w:r w:rsidRPr="0042250D">
              <w:t>и</w:t>
            </w:r>
            <w:r w:rsidRPr="0042250D">
              <w:lastRenderedPageBreak/>
              <w:t>ально-технической базы Комитета по образованию администрации ЗГО</w:t>
            </w:r>
          </w:p>
        </w:tc>
        <w:tc>
          <w:tcPr>
            <w:tcW w:w="3403" w:type="dxa"/>
          </w:tcPr>
          <w:p w:rsidR="0042250D" w:rsidRPr="0042250D" w:rsidRDefault="0042250D" w:rsidP="006A549A">
            <w:pPr>
              <w:contextualSpacing/>
            </w:pPr>
            <w:r w:rsidRPr="0042250D">
              <w:lastRenderedPageBreak/>
              <w:t>-</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lastRenderedPageBreak/>
              <w:t>6.3.</w:t>
            </w:r>
          </w:p>
        </w:tc>
        <w:tc>
          <w:tcPr>
            <w:tcW w:w="3688" w:type="dxa"/>
          </w:tcPr>
          <w:p w:rsidR="0042250D" w:rsidRPr="0042250D" w:rsidRDefault="0042250D" w:rsidP="006A549A">
            <w:pPr>
              <w:pStyle w:val="TableParagraph"/>
              <w:ind w:right="36"/>
              <w:contextualSpacing/>
              <w:jc w:val="both"/>
            </w:pPr>
            <w:r w:rsidRPr="0042250D">
              <w:t>Создание условий для проведения государственной итоговой аттест</w:t>
            </w:r>
            <w:r w:rsidRPr="0042250D">
              <w:t>а</w:t>
            </w:r>
            <w:r w:rsidRPr="0042250D">
              <w:t>ции</w:t>
            </w:r>
          </w:p>
        </w:tc>
        <w:tc>
          <w:tcPr>
            <w:tcW w:w="3260" w:type="dxa"/>
          </w:tcPr>
          <w:p w:rsidR="0042250D" w:rsidRPr="0042250D" w:rsidRDefault="0042250D" w:rsidP="006A549A">
            <w:pPr>
              <w:contextualSpacing/>
              <w:jc w:val="center"/>
            </w:pPr>
            <w:r w:rsidRPr="0042250D">
              <w:t>Комитет по образованию администрации ЗГО, общео</w:t>
            </w:r>
            <w:r w:rsidRPr="0042250D">
              <w:t>б</w:t>
            </w:r>
            <w:r w:rsidRPr="0042250D">
              <w:t>разовательные организации</w:t>
            </w:r>
          </w:p>
        </w:tc>
        <w:tc>
          <w:tcPr>
            <w:tcW w:w="4252" w:type="dxa"/>
          </w:tcPr>
          <w:p w:rsidR="0042250D" w:rsidRPr="0042250D" w:rsidRDefault="0042250D" w:rsidP="006A549A">
            <w:pPr>
              <w:ind w:left="40" w:right="24"/>
              <w:contextualSpacing/>
              <w:jc w:val="both"/>
            </w:pPr>
            <w:r w:rsidRPr="0042250D">
              <w:t>Проведение государственной итог</w:t>
            </w:r>
            <w:r w:rsidRPr="0042250D">
              <w:t>о</w:t>
            </w:r>
            <w:r w:rsidRPr="0042250D">
              <w:t>вой аттестации выпускников 9 и 11-х классов в соответствии с требовани</w:t>
            </w:r>
            <w:r w:rsidRPr="0042250D">
              <w:t>я</w:t>
            </w:r>
            <w:r w:rsidRPr="0042250D">
              <w:t>ми Порядков проведения ГИА</w:t>
            </w:r>
          </w:p>
        </w:tc>
        <w:tc>
          <w:tcPr>
            <w:tcW w:w="3403" w:type="dxa"/>
          </w:tcPr>
          <w:p w:rsidR="0042250D" w:rsidRPr="0042250D" w:rsidRDefault="0042250D" w:rsidP="006A549A">
            <w:pPr>
              <w:contextualSpacing/>
              <w:rPr>
                <w:highlight w:val="yellow"/>
              </w:rPr>
            </w:pPr>
            <w:r w:rsidRPr="0042250D">
              <w:t>п. 12.  Доля выпускников, выбравших Единый государс</w:t>
            </w:r>
            <w:r w:rsidRPr="0042250D">
              <w:t>т</w:t>
            </w:r>
            <w:r w:rsidRPr="0042250D">
              <w:t>венный экзамен по естестве</w:t>
            </w:r>
            <w:r w:rsidRPr="0042250D">
              <w:t>н</w:t>
            </w:r>
            <w:r w:rsidRPr="0042250D">
              <w:t>но-научным предметам (х</w:t>
            </w:r>
            <w:r w:rsidRPr="0042250D">
              <w:t>и</w:t>
            </w:r>
            <w:r w:rsidRPr="0042250D">
              <w:t>мия, физика, биология), пр</w:t>
            </w:r>
            <w:r w:rsidRPr="0042250D">
              <w:t>о</w:t>
            </w:r>
            <w:r w:rsidRPr="0042250D">
              <w:t>фильной математике и и</w:t>
            </w:r>
            <w:r w:rsidRPr="0042250D">
              <w:t>н</w:t>
            </w:r>
            <w:r w:rsidRPr="0042250D">
              <w:t>форматике</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6.4.</w:t>
            </w:r>
          </w:p>
        </w:tc>
        <w:tc>
          <w:tcPr>
            <w:tcW w:w="3688" w:type="dxa"/>
          </w:tcPr>
          <w:p w:rsidR="0042250D" w:rsidRPr="0042250D" w:rsidRDefault="0042250D" w:rsidP="006A549A">
            <w:pPr>
              <w:pStyle w:val="TableParagraph"/>
              <w:ind w:right="36"/>
              <w:contextualSpacing/>
              <w:jc w:val="both"/>
            </w:pPr>
            <w:r w:rsidRPr="0042250D">
              <w:t>Организация мероприятий для р</w:t>
            </w:r>
            <w:r w:rsidRPr="0042250D">
              <w:t>а</w:t>
            </w:r>
            <w:r w:rsidRPr="0042250D">
              <w:t>ботников муниципальной системы образования городского уровня, финансовое обеспечение их участия в мероприятиях регионального и федерального уровня</w:t>
            </w:r>
          </w:p>
        </w:tc>
        <w:tc>
          <w:tcPr>
            <w:tcW w:w="3260" w:type="dxa"/>
          </w:tcPr>
          <w:p w:rsidR="0042250D" w:rsidRPr="0042250D" w:rsidRDefault="0042250D" w:rsidP="006A549A">
            <w:pPr>
              <w:contextualSpacing/>
              <w:jc w:val="center"/>
            </w:pPr>
            <w:r w:rsidRPr="0042250D">
              <w:t>Комитет по образованию администрации ЗГО, образов</w:t>
            </w:r>
            <w:r w:rsidRPr="0042250D">
              <w:t>а</w:t>
            </w:r>
            <w:r w:rsidRPr="0042250D">
              <w:t>тельные организации</w:t>
            </w:r>
          </w:p>
        </w:tc>
        <w:tc>
          <w:tcPr>
            <w:tcW w:w="4252" w:type="dxa"/>
          </w:tcPr>
          <w:p w:rsidR="0042250D" w:rsidRPr="0042250D" w:rsidRDefault="0042250D" w:rsidP="006A549A">
            <w:pPr>
              <w:pStyle w:val="TableParagraph"/>
              <w:tabs>
                <w:tab w:val="left" w:pos="349"/>
              </w:tabs>
              <w:ind w:left="40" w:right="24"/>
              <w:contextualSpacing/>
              <w:jc w:val="both"/>
              <w:rPr>
                <w:sz w:val="24"/>
              </w:rPr>
            </w:pPr>
            <w:r w:rsidRPr="0042250D">
              <w:t>Повышение уровня квалификации</w:t>
            </w:r>
            <w:r w:rsidRPr="0042250D">
              <w:rPr>
                <w:spacing w:val="-7"/>
              </w:rPr>
              <w:t xml:space="preserve"> </w:t>
            </w:r>
            <w:r w:rsidRPr="0042250D">
              <w:t>рабо</w:t>
            </w:r>
            <w:r w:rsidRPr="0042250D">
              <w:t>т</w:t>
            </w:r>
            <w:r w:rsidRPr="0042250D">
              <w:t>ников муниципальной системы образов</w:t>
            </w:r>
            <w:r w:rsidRPr="0042250D">
              <w:t>а</w:t>
            </w:r>
            <w:r w:rsidRPr="0042250D">
              <w:t>ния; повышение престижа педагогич</w:t>
            </w:r>
            <w:r w:rsidRPr="0042250D">
              <w:t>е</w:t>
            </w:r>
            <w:r w:rsidRPr="0042250D">
              <w:t xml:space="preserve">ских </w:t>
            </w:r>
            <w:r w:rsidRPr="0042250D">
              <w:rPr>
                <w:spacing w:val="-2"/>
              </w:rPr>
              <w:t>профессий; м</w:t>
            </w:r>
            <w:r w:rsidRPr="0042250D">
              <w:t>отивация работников системы образования на профессионал</w:t>
            </w:r>
            <w:r w:rsidRPr="0042250D">
              <w:t>ь</w:t>
            </w:r>
            <w:r w:rsidRPr="0042250D">
              <w:t>ное</w:t>
            </w:r>
            <w:r w:rsidRPr="0042250D">
              <w:rPr>
                <w:spacing w:val="-7"/>
              </w:rPr>
              <w:t xml:space="preserve"> </w:t>
            </w:r>
            <w:r w:rsidRPr="0042250D">
              <w:t>саморазвитие; закрепление молодых специалистов на рабочих местах</w:t>
            </w:r>
          </w:p>
        </w:tc>
        <w:tc>
          <w:tcPr>
            <w:tcW w:w="3403" w:type="dxa"/>
          </w:tcPr>
          <w:p w:rsidR="0042250D" w:rsidRPr="0042250D" w:rsidRDefault="0042250D" w:rsidP="006A549A">
            <w:pPr>
              <w:contextualSpacing/>
              <w:rPr>
                <w:highlight w:val="yellow"/>
              </w:rPr>
            </w:pPr>
            <w:r w:rsidRPr="0042250D">
              <w:t xml:space="preserve">п. 13. </w:t>
            </w:r>
            <w:r w:rsidRPr="0042250D">
              <w:rPr>
                <w:lang w:eastAsia="ar-SA"/>
              </w:rPr>
              <w:t>Доля педагогов, пр</w:t>
            </w:r>
            <w:r w:rsidRPr="0042250D">
              <w:rPr>
                <w:lang w:eastAsia="ar-SA"/>
              </w:rPr>
              <w:t>и</w:t>
            </w:r>
            <w:r w:rsidRPr="0042250D">
              <w:rPr>
                <w:lang w:eastAsia="ar-SA"/>
              </w:rPr>
              <w:t>нявших участие в професси</w:t>
            </w:r>
            <w:r w:rsidRPr="0042250D">
              <w:rPr>
                <w:lang w:eastAsia="ar-SA"/>
              </w:rPr>
              <w:t>о</w:t>
            </w:r>
            <w:r w:rsidRPr="0042250D">
              <w:rPr>
                <w:lang w:eastAsia="ar-SA"/>
              </w:rPr>
              <w:t>нальных конкурсных мер</w:t>
            </w:r>
            <w:r w:rsidRPr="0042250D">
              <w:rPr>
                <w:lang w:eastAsia="ar-SA"/>
              </w:rPr>
              <w:t>о</w:t>
            </w:r>
            <w:r w:rsidRPr="0042250D">
              <w:rPr>
                <w:lang w:eastAsia="ar-SA"/>
              </w:rPr>
              <w:t>приятиях городского и реги</w:t>
            </w:r>
            <w:r w:rsidRPr="0042250D">
              <w:rPr>
                <w:lang w:eastAsia="ar-SA"/>
              </w:rPr>
              <w:t>о</w:t>
            </w:r>
            <w:r w:rsidRPr="0042250D">
              <w:rPr>
                <w:lang w:eastAsia="ar-SA"/>
              </w:rPr>
              <w:t>нального уровней, к общему числу</w:t>
            </w:r>
            <w:r w:rsidRPr="0042250D">
              <w:rPr>
                <w:spacing w:val="2"/>
                <w:shd w:val="clear" w:color="auto" w:fill="FFFFFF"/>
              </w:rPr>
              <w:t xml:space="preserve"> </w:t>
            </w:r>
            <w:r w:rsidRPr="0042250D">
              <w:rPr>
                <w:lang w:eastAsia="ar-SA"/>
              </w:rPr>
              <w:t>педагогических рабо</w:t>
            </w:r>
            <w:r w:rsidRPr="0042250D">
              <w:rPr>
                <w:lang w:eastAsia="ar-SA"/>
              </w:rPr>
              <w:t>т</w:t>
            </w:r>
            <w:r w:rsidRPr="0042250D">
              <w:rPr>
                <w:lang w:eastAsia="ar-SA"/>
              </w:rPr>
              <w:t>ников</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6.5.</w:t>
            </w:r>
          </w:p>
        </w:tc>
        <w:tc>
          <w:tcPr>
            <w:tcW w:w="3688" w:type="dxa"/>
          </w:tcPr>
          <w:p w:rsidR="0042250D" w:rsidRPr="0042250D" w:rsidRDefault="0042250D" w:rsidP="006A549A">
            <w:pPr>
              <w:pStyle w:val="TableParagraph"/>
              <w:ind w:right="36"/>
              <w:contextualSpacing/>
              <w:jc w:val="both"/>
            </w:pPr>
            <w:r w:rsidRPr="0042250D">
              <w:t>Организация мероприятий для об</w:t>
            </w:r>
            <w:r w:rsidRPr="0042250D">
              <w:t>у</w:t>
            </w:r>
            <w:r w:rsidRPr="0042250D">
              <w:t>чающихся муниципальных образ</w:t>
            </w:r>
            <w:r w:rsidRPr="0042250D">
              <w:t>о</w:t>
            </w:r>
            <w:r w:rsidRPr="0042250D">
              <w:t>вательных организаций городского уровня, финансовое обеспечение их участия в мероприятиях регионал</w:t>
            </w:r>
            <w:r w:rsidRPr="0042250D">
              <w:t>ь</w:t>
            </w:r>
            <w:r w:rsidRPr="0042250D">
              <w:t>ного и федерального уровней</w:t>
            </w:r>
          </w:p>
        </w:tc>
        <w:tc>
          <w:tcPr>
            <w:tcW w:w="3260" w:type="dxa"/>
          </w:tcPr>
          <w:p w:rsidR="0042250D" w:rsidRPr="0042250D" w:rsidRDefault="0042250D" w:rsidP="006A549A">
            <w:pPr>
              <w:contextualSpacing/>
              <w:jc w:val="center"/>
            </w:pPr>
            <w:r w:rsidRPr="0042250D">
              <w:t>Комитет по образованию администрации ЗГО, образов</w:t>
            </w:r>
            <w:r w:rsidRPr="0042250D">
              <w:t>а</w:t>
            </w:r>
            <w:r w:rsidRPr="0042250D">
              <w:t>тельные организации</w:t>
            </w:r>
          </w:p>
        </w:tc>
        <w:tc>
          <w:tcPr>
            <w:tcW w:w="4252" w:type="dxa"/>
          </w:tcPr>
          <w:p w:rsidR="0042250D" w:rsidRPr="0042250D" w:rsidRDefault="0042250D" w:rsidP="006A549A">
            <w:pPr>
              <w:ind w:left="40" w:right="24"/>
              <w:contextualSpacing/>
              <w:jc w:val="both"/>
              <w:rPr>
                <w:bCs/>
              </w:rPr>
            </w:pPr>
            <w:r w:rsidRPr="0042250D">
              <w:rPr>
                <w:bCs/>
              </w:rPr>
              <w:t>Создание условий для эффективного выявления и развития интеллектуал</w:t>
            </w:r>
            <w:r w:rsidRPr="0042250D">
              <w:rPr>
                <w:bCs/>
              </w:rPr>
              <w:t>ь</w:t>
            </w:r>
            <w:r w:rsidRPr="0042250D">
              <w:rPr>
                <w:bCs/>
              </w:rPr>
              <w:t>но-творческого потенциала личности каждого обучающегося; помощь од</w:t>
            </w:r>
            <w:r w:rsidRPr="0042250D">
              <w:rPr>
                <w:bCs/>
              </w:rPr>
              <w:t>а</w:t>
            </w:r>
            <w:r w:rsidRPr="0042250D">
              <w:rPr>
                <w:bCs/>
              </w:rPr>
              <w:t>ренным (талантливым) обучающимся; обеспечение личностной, социальной самореализации обучающихся, акт</w:t>
            </w:r>
            <w:r w:rsidRPr="0042250D">
              <w:rPr>
                <w:bCs/>
              </w:rPr>
              <w:t>и</w:t>
            </w:r>
            <w:r w:rsidRPr="0042250D">
              <w:rPr>
                <w:bCs/>
              </w:rPr>
              <w:t>визация и поощрение их творческой деятельности</w:t>
            </w:r>
          </w:p>
        </w:tc>
        <w:tc>
          <w:tcPr>
            <w:tcW w:w="3403" w:type="dxa"/>
          </w:tcPr>
          <w:p w:rsidR="0042250D" w:rsidRPr="0042250D" w:rsidRDefault="0042250D" w:rsidP="006A549A">
            <w:pPr>
              <w:contextualSpacing/>
              <w:rPr>
                <w:highlight w:val="yellow"/>
              </w:rPr>
            </w:pPr>
            <w:r w:rsidRPr="0042250D">
              <w:t xml:space="preserve">п. 14. </w:t>
            </w:r>
            <w:r w:rsidRPr="0042250D">
              <w:rPr>
                <w:lang w:eastAsia="ar-SA"/>
              </w:rPr>
              <w:t>Доля обучающихся муниципальных общеобразов</w:t>
            </w:r>
            <w:r w:rsidRPr="0042250D">
              <w:rPr>
                <w:lang w:eastAsia="ar-SA"/>
              </w:rPr>
              <w:t>а</w:t>
            </w:r>
            <w:r w:rsidRPr="0042250D">
              <w:rPr>
                <w:lang w:eastAsia="ar-SA"/>
              </w:rPr>
              <w:t>тельных организаций, пр</w:t>
            </w:r>
            <w:r w:rsidRPr="0042250D">
              <w:rPr>
                <w:lang w:eastAsia="ar-SA"/>
              </w:rPr>
              <w:t>и</w:t>
            </w:r>
            <w:r w:rsidRPr="0042250D">
              <w:rPr>
                <w:lang w:eastAsia="ar-SA"/>
              </w:rPr>
              <w:t>нявших участие в конкурсных, олимпиадных и иных реги</w:t>
            </w:r>
            <w:r w:rsidRPr="0042250D">
              <w:rPr>
                <w:lang w:eastAsia="ar-SA"/>
              </w:rPr>
              <w:t>о</w:t>
            </w:r>
            <w:r w:rsidRPr="0042250D">
              <w:rPr>
                <w:lang w:eastAsia="ar-SA"/>
              </w:rPr>
              <w:t>нальных, федеральных и ме</w:t>
            </w:r>
            <w:r w:rsidRPr="0042250D">
              <w:rPr>
                <w:lang w:eastAsia="ar-SA"/>
              </w:rPr>
              <w:t>ж</w:t>
            </w:r>
            <w:r w:rsidRPr="0042250D">
              <w:rPr>
                <w:lang w:eastAsia="ar-SA"/>
              </w:rPr>
              <w:t>дународных мероприятиях для детей и молодежи, направле</w:t>
            </w:r>
            <w:r w:rsidRPr="0042250D">
              <w:rPr>
                <w:lang w:eastAsia="ar-SA"/>
              </w:rPr>
              <w:t>н</w:t>
            </w:r>
            <w:r w:rsidRPr="0042250D">
              <w:rPr>
                <w:lang w:eastAsia="ar-SA"/>
              </w:rPr>
              <w:t>ных на развитие системы в</w:t>
            </w:r>
            <w:r w:rsidRPr="0042250D">
              <w:rPr>
                <w:lang w:eastAsia="ar-SA"/>
              </w:rPr>
              <w:t>ы</w:t>
            </w:r>
            <w:r w:rsidRPr="0042250D">
              <w:rPr>
                <w:lang w:eastAsia="ar-SA"/>
              </w:rPr>
              <w:t>явления, поддержки и разв</w:t>
            </w:r>
            <w:r w:rsidRPr="0042250D">
              <w:rPr>
                <w:lang w:eastAsia="ar-SA"/>
              </w:rPr>
              <w:t>и</w:t>
            </w:r>
            <w:r w:rsidRPr="0042250D">
              <w:rPr>
                <w:lang w:eastAsia="ar-SA"/>
              </w:rPr>
              <w:t>тия способностей и талантов, в общей численности об</w:t>
            </w:r>
            <w:r w:rsidRPr="0042250D">
              <w:rPr>
                <w:lang w:eastAsia="ar-SA"/>
              </w:rPr>
              <w:t>у</w:t>
            </w:r>
            <w:r w:rsidRPr="0042250D">
              <w:rPr>
                <w:lang w:eastAsia="ar-SA"/>
              </w:rPr>
              <w:t>чающихся общеобразовател</w:t>
            </w:r>
            <w:r w:rsidRPr="0042250D">
              <w:rPr>
                <w:lang w:eastAsia="ar-SA"/>
              </w:rPr>
              <w:t>ь</w:t>
            </w:r>
            <w:r w:rsidRPr="0042250D">
              <w:rPr>
                <w:lang w:eastAsia="ar-SA"/>
              </w:rPr>
              <w:t>ных организаций</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t>6.6.</w:t>
            </w:r>
          </w:p>
        </w:tc>
        <w:tc>
          <w:tcPr>
            <w:tcW w:w="3688" w:type="dxa"/>
          </w:tcPr>
          <w:p w:rsidR="0042250D" w:rsidRPr="0042250D" w:rsidRDefault="0042250D" w:rsidP="006A549A">
            <w:pPr>
              <w:pStyle w:val="TableParagraph"/>
              <w:ind w:right="36"/>
              <w:contextualSpacing/>
              <w:jc w:val="both"/>
            </w:pPr>
            <w:r w:rsidRPr="0042250D">
              <w:t>Обеспечение деятельности террит</w:t>
            </w:r>
            <w:r w:rsidRPr="0042250D">
              <w:t>о</w:t>
            </w:r>
            <w:r w:rsidRPr="0042250D">
              <w:t>риальной психолого-медико-</w:t>
            </w:r>
            <w:r w:rsidRPr="0042250D">
              <w:lastRenderedPageBreak/>
              <w:t>педагогической комиссии</w:t>
            </w:r>
          </w:p>
        </w:tc>
        <w:tc>
          <w:tcPr>
            <w:tcW w:w="3260" w:type="dxa"/>
          </w:tcPr>
          <w:p w:rsidR="0042250D" w:rsidRPr="0042250D" w:rsidRDefault="0042250D" w:rsidP="006A549A">
            <w:pPr>
              <w:contextualSpacing/>
              <w:jc w:val="center"/>
            </w:pPr>
            <w:r w:rsidRPr="0042250D">
              <w:lastRenderedPageBreak/>
              <w:t>Комитет по образованию администрации ЗГО, дошкол</w:t>
            </w:r>
            <w:r w:rsidRPr="0042250D">
              <w:t>ь</w:t>
            </w:r>
            <w:r w:rsidRPr="0042250D">
              <w:lastRenderedPageBreak/>
              <w:t>ные и общеобразовательные организации</w:t>
            </w:r>
          </w:p>
        </w:tc>
        <w:tc>
          <w:tcPr>
            <w:tcW w:w="4252" w:type="dxa"/>
          </w:tcPr>
          <w:p w:rsidR="0042250D" w:rsidRPr="0042250D" w:rsidRDefault="0042250D" w:rsidP="006A549A">
            <w:pPr>
              <w:ind w:left="40" w:right="24"/>
              <w:contextualSpacing/>
              <w:jc w:val="both"/>
            </w:pPr>
            <w:r w:rsidRPr="0042250D">
              <w:lastRenderedPageBreak/>
              <w:t>Создание условий для работы на те</w:t>
            </w:r>
            <w:r w:rsidRPr="0042250D">
              <w:t>р</w:t>
            </w:r>
            <w:r w:rsidRPr="0042250D">
              <w:t xml:space="preserve">ритории г.Зимы </w:t>
            </w:r>
            <w:proofErr w:type="spellStart"/>
            <w:r w:rsidRPr="0042250D">
              <w:t>психолого-медико-</w:t>
            </w:r>
            <w:r w:rsidRPr="0042250D">
              <w:lastRenderedPageBreak/>
              <w:t>педагогической</w:t>
            </w:r>
            <w:proofErr w:type="spellEnd"/>
            <w:r w:rsidRPr="0042250D">
              <w:t xml:space="preserve"> комиссии с целью с</w:t>
            </w:r>
            <w:r w:rsidRPr="0042250D">
              <w:rPr>
                <w:shd w:val="clear" w:color="auto" w:fill="FFFFFF"/>
              </w:rPr>
              <w:t>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w:t>
            </w:r>
            <w:r w:rsidRPr="0042250D">
              <w:rPr>
                <w:shd w:val="clear" w:color="auto" w:fill="FFFFFF"/>
              </w:rPr>
              <w:t>н</w:t>
            </w:r>
            <w:r w:rsidRPr="0042250D">
              <w:rPr>
                <w:shd w:val="clear" w:color="auto" w:fill="FFFFFF"/>
              </w:rPr>
              <w:t>даций по организации обучения и воспитания, а также подтверждения, уточнения или изменения ранее да</w:t>
            </w:r>
            <w:r w:rsidRPr="0042250D">
              <w:rPr>
                <w:shd w:val="clear" w:color="auto" w:fill="FFFFFF"/>
              </w:rPr>
              <w:t>н</w:t>
            </w:r>
            <w:r w:rsidRPr="0042250D">
              <w:rPr>
                <w:shd w:val="clear" w:color="auto" w:fill="FFFFFF"/>
              </w:rPr>
              <w:t>ных рекомендаций.</w:t>
            </w:r>
          </w:p>
        </w:tc>
        <w:tc>
          <w:tcPr>
            <w:tcW w:w="3403" w:type="dxa"/>
          </w:tcPr>
          <w:p w:rsidR="0042250D" w:rsidRPr="0042250D" w:rsidRDefault="0042250D" w:rsidP="006A549A">
            <w:pPr>
              <w:contextualSpacing/>
              <w:rPr>
                <w:highlight w:val="yellow"/>
              </w:rPr>
            </w:pPr>
            <w:r w:rsidRPr="0042250D">
              <w:lastRenderedPageBreak/>
              <w:t>-</w:t>
            </w:r>
          </w:p>
        </w:tc>
      </w:tr>
      <w:tr w:rsidR="0042250D" w:rsidRPr="0042250D" w:rsidTr="009F3A7F">
        <w:trPr>
          <w:trHeight w:val="275"/>
        </w:trPr>
        <w:tc>
          <w:tcPr>
            <w:tcW w:w="555" w:type="dxa"/>
          </w:tcPr>
          <w:p w:rsidR="0042250D" w:rsidRPr="0042250D" w:rsidRDefault="0042250D" w:rsidP="006A549A">
            <w:pPr>
              <w:pStyle w:val="TableParagraph"/>
              <w:ind w:right="-1"/>
              <w:contextualSpacing/>
              <w:jc w:val="center"/>
            </w:pPr>
            <w:r w:rsidRPr="0042250D">
              <w:lastRenderedPageBreak/>
              <w:t>6.7.</w:t>
            </w:r>
          </w:p>
        </w:tc>
        <w:tc>
          <w:tcPr>
            <w:tcW w:w="3688" w:type="dxa"/>
          </w:tcPr>
          <w:p w:rsidR="0042250D" w:rsidRPr="0042250D" w:rsidRDefault="0042250D" w:rsidP="006A549A">
            <w:pPr>
              <w:pStyle w:val="TableParagraph"/>
              <w:ind w:right="36"/>
              <w:contextualSpacing/>
              <w:jc w:val="both"/>
            </w:pPr>
            <w:r w:rsidRPr="0042250D">
              <w:t>Проведение независимой оценки качества образования</w:t>
            </w:r>
          </w:p>
        </w:tc>
        <w:tc>
          <w:tcPr>
            <w:tcW w:w="3260" w:type="dxa"/>
          </w:tcPr>
          <w:p w:rsidR="0042250D" w:rsidRPr="0042250D" w:rsidRDefault="0042250D" w:rsidP="006A549A">
            <w:pPr>
              <w:contextualSpacing/>
              <w:jc w:val="center"/>
            </w:pPr>
            <w:r w:rsidRPr="0042250D">
              <w:t>Комитет по образованию администрации ЗГО, образов</w:t>
            </w:r>
            <w:r w:rsidRPr="0042250D">
              <w:t>а</w:t>
            </w:r>
            <w:r w:rsidRPr="0042250D">
              <w:t>тельные организации</w:t>
            </w:r>
          </w:p>
        </w:tc>
        <w:tc>
          <w:tcPr>
            <w:tcW w:w="4252" w:type="dxa"/>
          </w:tcPr>
          <w:p w:rsidR="0042250D" w:rsidRPr="0042250D" w:rsidRDefault="0042250D" w:rsidP="006A549A">
            <w:pPr>
              <w:ind w:left="40" w:right="24"/>
              <w:contextualSpacing/>
              <w:jc w:val="both"/>
            </w:pPr>
            <w:r w:rsidRPr="0042250D">
              <w:t>Создание условий для проведения н</w:t>
            </w:r>
            <w:r w:rsidRPr="0042250D">
              <w:t>е</w:t>
            </w:r>
            <w:r w:rsidRPr="0042250D">
              <w:t>зависимой оценки качества условий осуществления образовательной де</w:t>
            </w:r>
            <w:r w:rsidRPr="0042250D">
              <w:t>я</w:t>
            </w:r>
            <w:r w:rsidRPr="0042250D">
              <w:t>тельности подведомственными мун</w:t>
            </w:r>
            <w:r w:rsidRPr="0042250D">
              <w:t>и</w:t>
            </w:r>
            <w:r w:rsidRPr="0042250D">
              <w:t>ципальными образовательными орг</w:t>
            </w:r>
            <w:r w:rsidRPr="0042250D">
              <w:t>а</w:t>
            </w:r>
            <w:r w:rsidRPr="0042250D">
              <w:t>низациями для определения уровня удовлетворенности обучающихся, их родителей и законных представителей качеством образовательной деятел</w:t>
            </w:r>
            <w:r w:rsidRPr="0042250D">
              <w:t>ь</w:t>
            </w:r>
            <w:r w:rsidRPr="0042250D">
              <w:t>ности</w:t>
            </w:r>
          </w:p>
        </w:tc>
        <w:tc>
          <w:tcPr>
            <w:tcW w:w="3403" w:type="dxa"/>
          </w:tcPr>
          <w:p w:rsidR="0042250D" w:rsidRPr="0042250D" w:rsidRDefault="0042250D" w:rsidP="006A549A">
            <w:pPr>
              <w:contextualSpacing/>
              <w:rPr>
                <w:highlight w:val="yellow"/>
              </w:rPr>
            </w:pPr>
            <w:r w:rsidRPr="0042250D">
              <w:t>п. 15. Результаты независимой оценки качества условий ок</w:t>
            </w:r>
            <w:r w:rsidRPr="0042250D">
              <w:t>а</w:t>
            </w:r>
            <w:r w:rsidRPr="0042250D">
              <w:t>зания услуг образовательными организациями, подведомс</w:t>
            </w:r>
            <w:r w:rsidRPr="0042250D">
              <w:t>т</w:t>
            </w:r>
            <w:r w:rsidRPr="0042250D">
              <w:t>венными Комитету по образ</w:t>
            </w:r>
            <w:r w:rsidRPr="0042250D">
              <w:t>о</w:t>
            </w:r>
            <w:r w:rsidRPr="0042250D">
              <w:t>ванию администрации ЗГО</w:t>
            </w:r>
          </w:p>
        </w:tc>
      </w:tr>
    </w:tbl>
    <w:p w:rsidR="0042250D" w:rsidRPr="0042250D" w:rsidRDefault="0042250D" w:rsidP="006A549A">
      <w:pPr>
        <w:pStyle w:val="affff5"/>
        <w:widowControl w:val="0"/>
        <w:numPr>
          <w:ilvl w:val="0"/>
          <w:numId w:val="1"/>
        </w:numPr>
        <w:tabs>
          <w:tab w:val="left" w:pos="4201"/>
        </w:tabs>
        <w:autoSpaceDE w:val="0"/>
        <w:autoSpaceDN w:val="0"/>
        <w:spacing w:before="321" w:after="0" w:line="240" w:lineRule="auto"/>
        <w:ind w:right="-1"/>
        <w:rPr>
          <w:rFonts w:ascii="Times New Roman" w:hAnsi="Times New Roman"/>
          <w:b/>
          <w:sz w:val="24"/>
          <w:szCs w:val="24"/>
        </w:rPr>
      </w:pPr>
      <w:r w:rsidRPr="0042250D">
        <w:rPr>
          <w:rFonts w:ascii="Times New Roman" w:hAnsi="Times New Roman"/>
          <w:b/>
          <w:sz w:val="24"/>
          <w:szCs w:val="24"/>
        </w:rPr>
        <w:t xml:space="preserve">Финансовое обеспечение реализации муниципальной </w:t>
      </w:r>
      <w:r w:rsidRPr="0042250D">
        <w:rPr>
          <w:rFonts w:ascii="Times New Roman" w:hAnsi="Times New Roman"/>
          <w:b/>
          <w:spacing w:val="-2"/>
          <w:sz w:val="24"/>
          <w:szCs w:val="24"/>
        </w:rPr>
        <w:t>программы</w:t>
      </w:r>
    </w:p>
    <w:p w:rsidR="0042250D" w:rsidRPr="0042250D" w:rsidRDefault="0042250D" w:rsidP="006A549A">
      <w:pPr>
        <w:pStyle w:val="aff3"/>
        <w:ind w:right="-1" w:firstLine="0"/>
        <w:contextualSpacing/>
        <w:jc w:val="right"/>
      </w:pPr>
      <w:r w:rsidRPr="0042250D">
        <w:t xml:space="preserve">Таблица </w:t>
      </w:r>
      <w:r w:rsidRPr="0042250D">
        <w:rPr>
          <w:spacing w:val="-10"/>
        </w:rPr>
        <w:t>4.</w:t>
      </w:r>
    </w:p>
    <w:tbl>
      <w:tblPr>
        <w:tblW w:w="15154" w:type="dxa"/>
        <w:tblInd w:w="-10" w:type="dxa"/>
        <w:tblLayout w:type="fixed"/>
        <w:tblLook w:val="04A0"/>
      </w:tblPr>
      <w:tblGrid>
        <w:gridCol w:w="567"/>
        <w:gridCol w:w="3237"/>
        <w:gridCol w:w="2551"/>
        <w:gridCol w:w="1838"/>
        <w:gridCol w:w="1349"/>
        <w:gridCol w:w="1359"/>
        <w:gridCol w:w="1418"/>
        <w:gridCol w:w="1417"/>
        <w:gridCol w:w="1418"/>
      </w:tblGrid>
      <w:tr w:rsidR="0042250D" w:rsidRPr="0042250D" w:rsidTr="009F3A7F">
        <w:trPr>
          <w:trHeight w:val="600"/>
        </w:trPr>
        <w:tc>
          <w:tcPr>
            <w:tcW w:w="567" w:type="dxa"/>
            <w:tcBorders>
              <w:top w:val="single" w:sz="8" w:space="0" w:color="000000"/>
              <w:left w:val="single" w:sz="8" w:space="0" w:color="000000"/>
              <w:bottom w:val="nil"/>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w:t>
            </w:r>
          </w:p>
        </w:tc>
        <w:tc>
          <w:tcPr>
            <w:tcW w:w="3237" w:type="dxa"/>
            <w:tcBorders>
              <w:top w:val="single" w:sz="8" w:space="0" w:color="000000"/>
              <w:left w:val="nil"/>
              <w:bottom w:val="nil"/>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Наименование муниц</w:t>
            </w:r>
            <w:r w:rsidRPr="0042250D">
              <w:rPr>
                <w:b/>
                <w:bCs/>
              </w:rPr>
              <w:t>и</w:t>
            </w:r>
            <w:r w:rsidRPr="0042250D">
              <w:rPr>
                <w:b/>
                <w:bCs/>
              </w:rPr>
              <w:t xml:space="preserve">пальной программы, структурного элемента </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Ответственный исполнитель, соиспо</w:t>
            </w:r>
            <w:r w:rsidRPr="0042250D">
              <w:rPr>
                <w:b/>
                <w:bCs/>
              </w:rPr>
              <w:t>л</w:t>
            </w:r>
            <w:r w:rsidRPr="0042250D">
              <w:rPr>
                <w:b/>
                <w:bCs/>
              </w:rPr>
              <w:t>нители</w:t>
            </w:r>
          </w:p>
        </w:tc>
        <w:tc>
          <w:tcPr>
            <w:tcW w:w="1838" w:type="dxa"/>
            <w:tcBorders>
              <w:top w:val="single" w:sz="8" w:space="0" w:color="000000"/>
              <w:left w:val="nil"/>
              <w:bottom w:val="nil"/>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Источники</w:t>
            </w:r>
          </w:p>
        </w:tc>
        <w:tc>
          <w:tcPr>
            <w:tcW w:w="6961" w:type="dxa"/>
            <w:gridSpan w:val="5"/>
            <w:tcBorders>
              <w:top w:val="single" w:sz="8" w:space="0" w:color="000000"/>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Расходы (тыс.руб.), годы</w:t>
            </w:r>
          </w:p>
        </w:tc>
      </w:tr>
      <w:tr w:rsidR="0042250D" w:rsidRPr="0042250D" w:rsidTr="009F3A7F">
        <w:trPr>
          <w:trHeight w:val="315"/>
        </w:trPr>
        <w:tc>
          <w:tcPr>
            <w:tcW w:w="567" w:type="dxa"/>
            <w:tcBorders>
              <w:top w:val="nil"/>
              <w:left w:val="single" w:sz="8" w:space="0" w:color="000000"/>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proofErr w:type="gramStart"/>
            <w:r w:rsidRPr="0042250D">
              <w:rPr>
                <w:b/>
                <w:bCs/>
              </w:rPr>
              <w:t>п</w:t>
            </w:r>
            <w:proofErr w:type="gramEnd"/>
            <w:r w:rsidRPr="0042250D">
              <w:rPr>
                <w:b/>
                <w:bCs/>
              </w:rPr>
              <w:t>/п</w:t>
            </w:r>
          </w:p>
        </w:tc>
        <w:tc>
          <w:tcPr>
            <w:tcW w:w="3237" w:type="dxa"/>
            <w:tcBorders>
              <w:top w:val="nil"/>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(задачи, мероприятия)</w:t>
            </w: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финансиров</w:t>
            </w:r>
            <w:r w:rsidRPr="0042250D">
              <w:rPr>
                <w:b/>
                <w:bCs/>
              </w:rPr>
              <w:t>а</w:t>
            </w:r>
            <w:r w:rsidRPr="0042250D">
              <w:rPr>
                <w:b/>
                <w:bCs/>
              </w:rPr>
              <w:t>ния</w:t>
            </w:r>
          </w:p>
        </w:tc>
        <w:tc>
          <w:tcPr>
            <w:tcW w:w="1349" w:type="dxa"/>
            <w:tcBorders>
              <w:top w:val="nil"/>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2026 год</w:t>
            </w:r>
          </w:p>
        </w:tc>
        <w:tc>
          <w:tcPr>
            <w:tcW w:w="1359" w:type="dxa"/>
            <w:tcBorders>
              <w:top w:val="nil"/>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2027 год</w:t>
            </w:r>
          </w:p>
        </w:tc>
        <w:tc>
          <w:tcPr>
            <w:tcW w:w="1418" w:type="dxa"/>
            <w:tcBorders>
              <w:top w:val="nil"/>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2028 год</w:t>
            </w:r>
          </w:p>
        </w:tc>
        <w:tc>
          <w:tcPr>
            <w:tcW w:w="1417" w:type="dxa"/>
            <w:tcBorders>
              <w:top w:val="nil"/>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2029 год</w:t>
            </w:r>
          </w:p>
        </w:tc>
        <w:tc>
          <w:tcPr>
            <w:tcW w:w="1418" w:type="dxa"/>
            <w:tcBorders>
              <w:top w:val="nil"/>
              <w:left w:val="nil"/>
              <w:bottom w:val="single" w:sz="8" w:space="0" w:color="000000"/>
              <w:right w:val="single" w:sz="8" w:space="0" w:color="000000"/>
            </w:tcBorders>
            <w:shd w:val="clear" w:color="auto" w:fill="auto"/>
            <w:vAlign w:val="bottom"/>
            <w:hideMark/>
          </w:tcPr>
          <w:p w:rsidR="0042250D" w:rsidRPr="0042250D" w:rsidRDefault="0042250D" w:rsidP="006A549A">
            <w:pPr>
              <w:contextualSpacing/>
              <w:jc w:val="center"/>
              <w:rPr>
                <w:b/>
                <w:bCs/>
              </w:rPr>
            </w:pPr>
            <w:r w:rsidRPr="0042250D">
              <w:rPr>
                <w:b/>
                <w:bCs/>
              </w:rPr>
              <w:t>2030 год</w:t>
            </w:r>
          </w:p>
        </w:tc>
      </w:tr>
      <w:tr w:rsidR="0042250D" w:rsidRPr="0042250D" w:rsidTr="009F3A7F">
        <w:trPr>
          <w:trHeight w:val="315"/>
        </w:trPr>
        <w:tc>
          <w:tcPr>
            <w:tcW w:w="567" w:type="dxa"/>
            <w:vMerge w:val="restart"/>
            <w:tcBorders>
              <w:top w:val="nil"/>
              <w:left w:val="single" w:sz="8" w:space="0" w:color="000000"/>
              <w:bottom w:val="nil"/>
              <w:right w:val="single" w:sz="8" w:space="0" w:color="000000"/>
            </w:tcBorders>
            <w:shd w:val="clear" w:color="auto" w:fill="auto"/>
            <w:hideMark/>
          </w:tcPr>
          <w:p w:rsidR="0042250D" w:rsidRPr="0042250D" w:rsidRDefault="0042250D" w:rsidP="006A549A">
            <w:pPr>
              <w:contextualSpacing/>
            </w:pPr>
            <w:r w:rsidRPr="0042250D">
              <w:t> </w:t>
            </w:r>
          </w:p>
        </w:tc>
        <w:tc>
          <w:tcPr>
            <w:tcW w:w="3237" w:type="dxa"/>
            <w:vMerge w:val="restart"/>
            <w:tcBorders>
              <w:top w:val="nil"/>
              <w:left w:val="single" w:sz="8" w:space="0" w:color="000000"/>
              <w:bottom w:val="nil"/>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Муниципальная програ</w:t>
            </w:r>
            <w:r w:rsidRPr="0042250D">
              <w:rPr>
                <w:b/>
                <w:bCs/>
              </w:rPr>
              <w:t>м</w:t>
            </w:r>
            <w:r w:rsidRPr="0042250D">
              <w:rPr>
                <w:b/>
                <w:bCs/>
              </w:rPr>
              <w:t xml:space="preserve">ма «Развитие образования» </w:t>
            </w:r>
            <w:r w:rsidRPr="0042250D">
              <w:rPr>
                <w:b/>
                <w:bCs/>
              </w:rPr>
              <w:lastRenderedPageBreak/>
              <w:t>на 2026-2030 г.г.</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lastRenderedPageBreak/>
              <w:t>Всего</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Всего, в том числе:</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E756B2">
            <w:pPr>
              <w:ind w:left="-103" w:right="-40"/>
              <w:contextualSpacing/>
              <w:jc w:val="center"/>
              <w:rPr>
                <w:b/>
                <w:bCs/>
              </w:rPr>
            </w:pPr>
            <w:r w:rsidRPr="0042250D">
              <w:rPr>
                <w:b/>
                <w:bCs/>
              </w:rPr>
              <w:t>1</w:t>
            </w:r>
            <w:r w:rsidR="00E756B2">
              <w:rPr>
                <w:b/>
                <w:bCs/>
              </w:rPr>
              <w:t> </w:t>
            </w:r>
            <w:r w:rsidRPr="0042250D">
              <w:rPr>
                <w:b/>
                <w:bCs/>
              </w:rPr>
              <w:t>08</w:t>
            </w:r>
            <w:r w:rsidR="00E756B2">
              <w:rPr>
                <w:b/>
                <w:bCs/>
              </w:rPr>
              <w:t>6 967</w:t>
            </w:r>
            <w:r w:rsidRPr="0042250D">
              <w:rPr>
                <w:b/>
                <w:bCs/>
              </w:rPr>
              <w:t>,29</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left="-159" w:right="-47" w:firstLine="141"/>
              <w:contextualSpacing/>
              <w:rPr>
                <w:b/>
                <w:bCs/>
              </w:rPr>
            </w:pPr>
            <w:r w:rsidRPr="0042250D">
              <w:rPr>
                <w:b/>
                <w:bCs/>
              </w:rPr>
              <w:t>1 066 29,49</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left="-108" w:right="-108" w:firstLine="22"/>
              <w:contextualSpacing/>
              <w:jc w:val="center"/>
              <w:rPr>
                <w:b/>
                <w:bCs/>
              </w:rPr>
            </w:pPr>
            <w:r w:rsidRPr="0042250D">
              <w:rPr>
                <w:b/>
                <w:bCs/>
              </w:rPr>
              <w:t>1 060 747,99</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left="-108" w:right="-168"/>
              <w:contextualSpacing/>
              <w:jc w:val="center"/>
              <w:rPr>
                <w:b/>
                <w:bCs/>
              </w:rPr>
            </w:pPr>
            <w:r w:rsidRPr="0042250D">
              <w:rPr>
                <w:b/>
                <w:bCs/>
              </w:rPr>
              <w:t>1 037 562,27</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left="-108" w:right="-108" w:firstLine="22"/>
              <w:contextualSpacing/>
              <w:jc w:val="center"/>
              <w:rPr>
                <w:b/>
                <w:bCs/>
              </w:rPr>
            </w:pPr>
            <w:r w:rsidRPr="0042250D">
              <w:rPr>
                <w:b/>
                <w:bCs/>
              </w:rPr>
              <w:t>1 037 562,27</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Федерал</w:t>
            </w:r>
            <w:r w:rsidRPr="0042250D">
              <w:rPr>
                <w:b/>
                <w:bCs/>
              </w:rPr>
              <w:t>ь</w:t>
            </w:r>
            <w:r w:rsidRPr="0042250D">
              <w:rPr>
                <w:b/>
                <w:bCs/>
              </w:rPr>
              <w:t>ный бюджет</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69 530,20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68 347,90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67 128,00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16 686,30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16 686,30</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Областной бюджет</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797 840,30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hanging="166"/>
              <w:contextualSpacing/>
              <w:jc w:val="center"/>
              <w:rPr>
                <w:b/>
                <w:bCs/>
              </w:rPr>
            </w:pPr>
            <w:r w:rsidRPr="0042250D">
              <w:rPr>
                <w:b/>
                <w:bCs/>
              </w:rPr>
              <w:t>793 640,30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796 980,90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809 225,90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809 225,90</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Местный бюджет</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E756B2" w:rsidP="006A549A">
            <w:pPr>
              <w:contextualSpacing/>
              <w:jc w:val="center"/>
              <w:rPr>
                <w:b/>
                <w:bCs/>
              </w:rPr>
            </w:pPr>
            <w:r>
              <w:rPr>
                <w:b/>
                <w:bCs/>
              </w:rPr>
              <w:t>185</w:t>
            </w:r>
            <w:r w:rsidR="0042250D" w:rsidRPr="0042250D">
              <w:rPr>
                <w:b/>
                <w:bCs/>
              </w:rPr>
              <w:t xml:space="preserve"> 279,79</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hanging="166"/>
              <w:contextualSpacing/>
              <w:jc w:val="center"/>
              <w:rPr>
                <w:b/>
                <w:bCs/>
              </w:rPr>
            </w:pPr>
            <w:r w:rsidRPr="0042250D">
              <w:rPr>
                <w:b/>
                <w:bCs/>
              </w:rPr>
              <w:t>174 041,29</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166 639,09</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181 650,07</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181 650,07</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Иные и</w:t>
            </w:r>
            <w:r w:rsidRPr="0042250D">
              <w:rPr>
                <w:b/>
                <w:bCs/>
              </w:rPr>
              <w:t>с</w:t>
            </w:r>
            <w:r w:rsidRPr="0042250D">
              <w:rPr>
                <w:b/>
                <w:bCs/>
              </w:rPr>
              <w:t>точники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E756B2" w:rsidP="006A549A">
            <w:pPr>
              <w:contextualSpacing/>
              <w:jc w:val="center"/>
              <w:rPr>
                <w:b/>
                <w:bCs/>
              </w:rPr>
            </w:pPr>
            <w:r>
              <w:rPr>
                <w:b/>
                <w:bCs/>
              </w:rPr>
              <w:t>34 317</w:t>
            </w:r>
            <w:r w:rsidR="0042250D" w:rsidRPr="0042250D">
              <w:rPr>
                <w:b/>
                <w:bCs/>
              </w:rPr>
              <w:t>,00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30 000,00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30 000,00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30 000,00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30 000,00</w:t>
            </w:r>
          </w:p>
        </w:tc>
      </w:tr>
      <w:tr w:rsidR="00E756B2"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pPr>
          </w:p>
        </w:tc>
        <w:tc>
          <w:tcPr>
            <w:tcW w:w="323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rPr>
                <w:b/>
                <w:bCs/>
              </w:rPr>
            </w:pPr>
          </w:p>
        </w:tc>
        <w:tc>
          <w:tcPr>
            <w:tcW w:w="2551" w:type="dxa"/>
            <w:tcBorders>
              <w:top w:val="nil"/>
              <w:left w:val="nil"/>
              <w:bottom w:val="nil"/>
              <w:right w:val="single" w:sz="8" w:space="0" w:color="000000"/>
            </w:tcBorders>
            <w:shd w:val="clear" w:color="auto" w:fill="auto"/>
            <w:hideMark/>
          </w:tcPr>
          <w:p w:rsidR="00E756B2" w:rsidRPr="0042250D" w:rsidRDefault="00E756B2" w:rsidP="006A549A">
            <w:pPr>
              <w:ind w:firstLineChars="100" w:firstLine="240"/>
              <w:contextualSpacing/>
            </w:pPr>
            <w:r w:rsidRPr="0042250D">
              <w:t>Ответственный</w:t>
            </w:r>
          </w:p>
        </w:tc>
        <w:tc>
          <w:tcPr>
            <w:tcW w:w="1838" w:type="dxa"/>
            <w:tcBorders>
              <w:top w:val="nil"/>
              <w:left w:val="nil"/>
              <w:bottom w:val="single" w:sz="8" w:space="0" w:color="000000"/>
              <w:right w:val="single" w:sz="8" w:space="0" w:color="000000"/>
            </w:tcBorders>
            <w:shd w:val="clear" w:color="auto" w:fill="auto"/>
            <w:hideMark/>
          </w:tcPr>
          <w:p w:rsidR="00E756B2" w:rsidRPr="0042250D" w:rsidRDefault="00E756B2" w:rsidP="006A549A">
            <w:pPr>
              <w:ind w:firstLineChars="100" w:firstLine="240"/>
              <w:contextualSpacing/>
            </w:pPr>
            <w:r w:rsidRPr="0042250D">
              <w:t>Всего, в том числе:</w:t>
            </w:r>
          </w:p>
        </w:tc>
        <w:tc>
          <w:tcPr>
            <w:tcW w:w="1349" w:type="dxa"/>
            <w:tcBorders>
              <w:top w:val="nil"/>
              <w:left w:val="nil"/>
              <w:bottom w:val="single" w:sz="8" w:space="0" w:color="000000"/>
              <w:right w:val="single" w:sz="8" w:space="0" w:color="000000"/>
            </w:tcBorders>
            <w:shd w:val="clear" w:color="auto" w:fill="auto"/>
            <w:hideMark/>
          </w:tcPr>
          <w:p w:rsidR="00E756B2" w:rsidRDefault="00E756B2" w:rsidP="00F118FE">
            <w:pPr>
              <w:ind w:hanging="103"/>
              <w:jc w:val="center"/>
              <w:rPr>
                <w:sz w:val="22"/>
                <w:szCs w:val="22"/>
              </w:rPr>
            </w:pPr>
            <w:r>
              <w:rPr>
                <w:sz w:val="22"/>
                <w:szCs w:val="22"/>
              </w:rPr>
              <w:t>1 086 967,29</w:t>
            </w:r>
          </w:p>
        </w:tc>
        <w:tc>
          <w:tcPr>
            <w:tcW w:w="1359" w:type="dxa"/>
            <w:tcBorders>
              <w:top w:val="nil"/>
              <w:left w:val="nil"/>
              <w:bottom w:val="single" w:sz="8" w:space="0" w:color="000000"/>
              <w:right w:val="single" w:sz="8" w:space="0" w:color="000000"/>
            </w:tcBorders>
            <w:shd w:val="clear" w:color="auto" w:fill="auto"/>
            <w:hideMark/>
          </w:tcPr>
          <w:p w:rsidR="00E756B2" w:rsidRPr="0042250D" w:rsidRDefault="00E756B2" w:rsidP="00F118FE">
            <w:pPr>
              <w:ind w:left="-166" w:right="-123" w:hanging="103"/>
              <w:contextualSpacing/>
              <w:jc w:val="center"/>
            </w:pPr>
            <w:r w:rsidRPr="0042250D">
              <w:t>1 066 029,49</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F118FE">
            <w:pPr>
              <w:ind w:hanging="103"/>
              <w:contextualSpacing/>
              <w:jc w:val="center"/>
            </w:pPr>
            <w:r w:rsidRPr="0042250D">
              <w:t>1 060 747,99</w:t>
            </w:r>
          </w:p>
        </w:tc>
        <w:tc>
          <w:tcPr>
            <w:tcW w:w="1417" w:type="dxa"/>
            <w:tcBorders>
              <w:top w:val="nil"/>
              <w:left w:val="nil"/>
              <w:bottom w:val="single" w:sz="8" w:space="0" w:color="000000"/>
              <w:right w:val="single" w:sz="8" w:space="0" w:color="000000"/>
            </w:tcBorders>
            <w:shd w:val="clear" w:color="auto" w:fill="auto"/>
            <w:hideMark/>
          </w:tcPr>
          <w:p w:rsidR="00E756B2" w:rsidRPr="0042250D" w:rsidRDefault="00E756B2" w:rsidP="00F118FE">
            <w:pPr>
              <w:ind w:hanging="103"/>
              <w:contextualSpacing/>
              <w:jc w:val="center"/>
            </w:pPr>
            <w:r w:rsidRPr="0042250D">
              <w:t>1 037 562,27</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F118FE">
            <w:pPr>
              <w:ind w:hanging="103"/>
              <w:contextualSpacing/>
              <w:jc w:val="center"/>
            </w:pPr>
            <w:r w:rsidRPr="0042250D">
              <w:t>1 037 562,27</w:t>
            </w:r>
          </w:p>
        </w:tc>
      </w:tr>
      <w:tr w:rsidR="00E756B2"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pPr>
          </w:p>
        </w:tc>
        <w:tc>
          <w:tcPr>
            <w:tcW w:w="323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rPr>
                <w:b/>
                <w:bCs/>
              </w:rPr>
            </w:pPr>
          </w:p>
        </w:tc>
        <w:tc>
          <w:tcPr>
            <w:tcW w:w="2551" w:type="dxa"/>
            <w:tcBorders>
              <w:top w:val="nil"/>
              <w:left w:val="nil"/>
              <w:bottom w:val="nil"/>
              <w:right w:val="single" w:sz="8" w:space="0" w:color="000000"/>
            </w:tcBorders>
            <w:shd w:val="clear" w:color="auto" w:fill="auto"/>
            <w:hideMark/>
          </w:tcPr>
          <w:p w:rsidR="00E756B2" w:rsidRPr="0042250D" w:rsidRDefault="00E756B2" w:rsidP="006A549A">
            <w:pPr>
              <w:ind w:firstLineChars="100" w:firstLine="240"/>
              <w:contextualSpacing/>
            </w:pPr>
            <w:r w:rsidRPr="0042250D">
              <w:t>исполнитель 1</w:t>
            </w:r>
          </w:p>
        </w:tc>
        <w:tc>
          <w:tcPr>
            <w:tcW w:w="1838" w:type="dxa"/>
            <w:tcBorders>
              <w:top w:val="nil"/>
              <w:left w:val="nil"/>
              <w:bottom w:val="single" w:sz="8" w:space="0" w:color="000000"/>
              <w:right w:val="single" w:sz="8" w:space="0" w:color="000000"/>
            </w:tcBorders>
            <w:shd w:val="clear" w:color="auto" w:fill="auto"/>
            <w:hideMark/>
          </w:tcPr>
          <w:p w:rsidR="00E756B2" w:rsidRPr="0042250D" w:rsidRDefault="00E756B2" w:rsidP="006A549A">
            <w:pPr>
              <w:ind w:firstLineChars="100" w:firstLine="240"/>
              <w:contextualSpacing/>
            </w:pPr>
            <w:r w:rsidRPr="0042250D">
              <w:t>Федерал</w:t>
            </w:r>
            <w:r w:rsidRPr="0042250D">
              <w:t>ь</w:t>
            </w:r>
            <w:r w:rsidRPr="0042250D">
              <w:t>ный бюджет</w:t>
            </w:r>
          </w:p>
        </w:tc>
        <w:tc>
          <w:tcPr>
            <w:tcW w:w="1349" w:type="dxa"/>
            <w:tcBorders>
              <w:top w:val="nil"/>
              <w:left w:val="nil"/>
              <w:bottom w:val="single" w:sz="8" w:space="0" w:color="000000"/>
              <w:right w:val="single" w:sz="8" w:space="0" w:color="000000"/>
            </w:tcBorders>
            <w:shd w:val="clear" w:color="auto" w:fill="auto"/>
            <w:hideMark/>
          </w:tcPr>
          <w:p w:rsidR="00E756B2" w:rsidRDefault="00E756B2">
            <w:pPr>
              <w:jc w:val="center"/>
              <w:rPr>
                <w:sz w:val="22"/>
                <w:szCs w:val="22"/>
              </w:rPr>
            </w:pPr>
            <w:r>
              <w:rPr>
                <w:sz w:val="22"/>
                <w:szCs w:val="22"/>
              </w:rPr>
              <w:t>69 530,20</w:t>
            </w:r>
          </w:p>
        </w:tc>
        <w:tc>
          <w:tcPr>
            <w:tcW w:w="1359"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68 347,90</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67 128,00</w:t>
            </w:r>
          </w:p>
        </w:tc>
        <w:tc>
          <w:tcPr>
            <w:tcW w:w="1417"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16 686,30</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16 686,30</w:t>
            </w:r>
          </w:p>
        </w:tc>
      </w:tr>
      <w:tr w:rsidR="00E756B2"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pPr>
          </w:p>
        </w:tc>
        <w:tc>
          <w:tcPr>
            <w:tcW w:w="323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rPr>
                <w:b/>
                <w:bCs/>
              </w:rPr>
            </w:pP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E756B2" w:rsidRPr="0042250D" w:rsidRDefault="00E756B2" w:rsidP="006A549A">
            <w:pPr>
              <w:contextualSpacing/>
            </w:pPr>
            <w:r w:rsidRPr="0042250D">
              <w:t>Комитет по образов</w:t>
            </w:r>
            <w:r w:rsidRPr="0042250D">
              <w:t>а</w:t>
            </w:r>
            <w:r w:rsidRPr="0042250D">
              <w:t xml:space="preserve">нию администрации ЗГО, </w:t>
            </w:r>
          </w:p>
        </w:tc>
        <w:tc>
          <w:tcPr>
            <w:tcW w:w="1838" w:type="dxa"/>
            <w:tcBorders>
              <w:top w:val="nil"/>
              <w:left w:val="nil"/>
              <w:bottom w:val="single" w:sz="8" w:space="0" w:color="000000"/>
              <w:right w:val="single" w:sz="8" w:space="0" w:color="000000"/>
            </w:tcBorders>
            <w:shd w:val="clear" w:color="auto" w:fill="auto"/>
            <w:hideMark/>
          </w:tcPr>
          <w:p w:rsidR="00E756B2" w:rsidRPr="0042250D" w:rsidRDefault="00E756B2" w:rsidP="006A549A">
            <w:pPr>
              <w:ind w:firstLineChars="100" w:firstLine="240"/>
              <w:contextualSpacing/>
            </w:pPr>
            <w:r w:rsidRPr="0042250D">
              <w:t>Областной бюджет</w:t>
            </w:r>
          </w:p>
        </w:tc>
        <w:tc>
          <w:tcPr>
            <w:tcW w:w="1349" w:type="dxa"/>
            <w:tcBorders>
              <w:top w:val="nil"/>
              <w:left w:val="nil"/>
              <w:bottom w:val="single" w:sz="8" w:space="0" w:color="000000"/>
              <w:right w:val="single" w:sz="8" w:space="0" w:color="000000"/>
            </w:tcBorders>
            <w:shd w:val="clear" w:color="auto" w:fill="auto"/>
            <w:hideMark/>
          </w:tcPr>
          <w:p w:rsidR="00E756B2" w:rsidRDefault="00E756B2">
            <w:pPr>
              <w:jc w:val="center"/>
              <w:rPr>
                <w:sz w:val="22"/>
                <w:szCs w:val="22"/>
              </w:rPr>
            </w:pPr>
            <w:r>
              <w:rPr>
                <w:sz w:val="22"/>
                <w:szCs w:val="22"/>
              </w:rPr>
              <w:t>797 840,30</w:t>
            </w:r>
          </w:p>
        </w:tc>
        <w:tc>
          <w:tcPr>
            <w:tcW w:w="1359"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793 640,30</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796 980,90</w:t>
            </w:r>
          </w:p>
        </w:tc>
        <w:tc>
          <w:tcPr>
            <w:tcW w:w="1417"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809 225,90</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809 225,90</w:t>
            </w:r>
          </w:p>
        </w:tc>
      </w:tr>
      <w:tr w:rsidR="00E756B2"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pPr>
          </w:p>
        </w:tc>
        <w:tc>
          <w:tcPr>
            <w:tcW w:w="323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E756B2" w:rsidRPr="0042250D" w:rsidRDefault="00E756B2"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E756B2" w:rsidRPr="0042250D" w:rsidRDefault="00E756B2" w:rsidP="006A549A">
            <w:pPr>
              <w:ind w:firstLineChars="100" w:firstLine="240"/>
              <w:contextualSpacing/>
            </w:pPr>
            <w:r w:rsidRPr="0042250D">
              <w:t>Местный бюджет</w:t>
            </w:r>
          </w:p>
        </w:tc>
        <w:tc>
          <w:tcPr>
            <w:tcW w:w="1349" w:type="dxa"/>
            <w:tcBorders>
              <w:top w:val="nil"/>
              <w:left w:val="nil"/>
              <w:bottom w:val="single" w:sz="8" w:space="0" w:color="000000"/>
              <w:right w:val="single" w:sz="8" w:space="0" w:color="000000"/>
            </w:tcBorders>
            <w:shd w:val="clear" w:color="auto" w:fill="auto"/>
            <w:hideMark/>
          </w:tcPr>
          <w:p w:rsidR="00E756B2" w:rsidRDefault="00E756B2">
            <w:pPr>
              <w:jc w:val="center"/>
              <w:rPr>
                <w:sz w:val="22"/>
                <w:szCs w:val="22"/>
              </w:rPr>
            </w:pPr>
            <w:r>
              <w:rPr>
                <w:sz w:val="22"/>
                <w:szCs w:val="22"/>
              </w:rPr>
              <w:t>185 279,79</w:t>
            </w:r>
          </w:p>
        </w:tc>
        <w:tc>
          <w:tcPr>
            <w:tcW w:w="1359"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174 041,29</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166 639,09</w:t>
            </w:r>
          </w:p>
        </w:tc>
        <w:tc>
          <w:tcPr>
            <w:tcW w:w="1417"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181 650,07</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181 650,07</w:t>
            </w:r>
          </w:p>
        </w:tc>
      </w:tr>
      <w:tr w:rsidR="00E756B2"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pPr>
          </w:p>
        </w:tc>
        <w:tc>
          <w:tcPr>
            <w:tcW w:w="3237" w:type="dxa"/>
            <w:vMerge/>
            <w:tcBorders>
              <w:top w:val="nil"/>
              <w:left w:val="single" w:sz="8" w:space="0" w:color="000000"/>
              <w:bottom w:val="nil"/>
              <w:right w:val="single" w:sz="8" w:space="0" w:color="000000"/>
            </w:tcBorders>
            <w:vAlign w:val="center"/>
            <w:hideMark/>
          </w:tcPr>
          <w:p w:rsidR="00E756B2" w:rsidRPr="0042250D" w:rsidRDefault="00E756B2"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E756B2" w:rsidRPr="0042250D" w:rsidRDefault="00E756B2"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E756B2" w:rsidRPr="0042250D" w:rsidRDefault="00E756B2" w:rsidP="006A549A">
            <w:pPr>
              <w:ind w:firstLineChars="100" w:firstLine="240"/>
              <w:contextualSpacing/>
            </w:pPr>
            <w:r w:rsidRPr="0042250D">
              <w:t>Иные исто</w:t>
            </w:r>
            <w:r w:rsidRPr="0042250D">
              <w:t>ч</w:t>
            </w:r>
            <w:r w:rsidRPr="0042250D">
              <w:t>ники</w:t>
            </w:r>
          </w:p>
        </w:tc>
        <w:tc>
          <w:tcPr>
            <w:tcW w:w="1349" w:type="dxa"/>
            <w:tcBorders>
              <w:top w:val="nil"/>
              <w:left w:val="nil"/>
              <w:bottom w:val="single" w:sz="8" w:space="0" w:color="000000"/>
              <w:right w:val="single" w:sz="8" w:space="0" w:color="000000"/>
            </w:tcBorders>
            <w:shd w:val="clear" w:color="auto" w:fill="auto"/>
            <w:hideMark/>
          </w:tcPr>
          <w:p w:rsidR="00E756B2" w:rsidRDefault="00E756B2">
            <w:pPr>
              <w:jc w:val="center"/>
              <w:rPr>
                <w:sz w:val="22"/>
                <w:szCs w:val="22"/>
              </w:rPr>
            </w:pPr>
            <w:r>
              <w:rPr>
                <w:sz w:val="22"/>
                <w:szCs w:val="22"/>
              </w:rPr>
              <w:t>34 317,00</w:t>
            </w:r>
          </w:p>
        </w:tc>
        <w:tc>
          <w:tcPr>
            <w:tcW w:w="1359"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30 000,00</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30 000,00</w:t>
            </w:r>
          </w:p>
        </w:tc>
        <w:tc>
          <w:tcPr>
            <w:tcW w:w="1417"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30 000,00</w:t>
            </w:r>
          </w:p>
        </w:tc>
        <w:tc>
          <w:tcPr>
            <w:tcW w:w="1418" w:type="dxa"/>
            <w:tcBorders>
              <w:top w:val="nil"/>
              <w:left w:val="nil"/>
              <w:bottom w:val="single" w:sz="8" w:space="0" w:color="000000"/>
              <w:right w:val="single" w:sz="8" w:space="0" w:color="000000"/>
            </w:tcBorders>
            <w:shd w:val="clear" w:color="auto" w:fill="auto"/>
            <w:hideMark/>
          </w:tcPr>
          <w:p w:rsidR="00E756B2" w:rsidRPr="0042250D" w:rsidRDefault="00E756B2" w:rsidP="006A549A">
            <w:pPr>
              <w:contextualSpacing/>
              <w:jc w:val="center"/>
            </w:pPr>
            <w:r w:rsidRPr="0042250D">
              <w:t>30 000,00</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tcBorders>
              <w:top w:val="nil"/>
              <w:left w:val="nil"/>
              <w:bottom w:val="nil"/>
              <w:right w:val="single" w:sz="8" w:space="0" w:color="000000"/>
            </w:tcBorders>
            <w:shd w:val="clear" w:color="auto" w:fill="auto"/>
            <w:hideMark/>
          </w:tcPr>
          <w:p w:rsidR="0042250D" w:rsidRPr="0042250D" w:rsidRDefault="0042250D" w:rsidP="006A549A">
            <w:pPr>
              <w:ind w:firstLineChars="100" w:firstLine="240"/>
              <w:contextualSpacing/>
            </w:pPr>
            <w:r w:rsidRPr="0042250D">
              <w:t>Ответственный</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Всего, в том числе:</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tcBorders>
              <w:top w:val="nil"/>
              <w:left w:val="nil"/>
              <w:bottom w:val="nil"/>
              <w:right w:val="single" w:sz="8" w:space="0" w:color="000000"/>
            </w:tcBorders>
            <w:shd w:val="clear" w:color="auto" w:fill="auto"/>
            <w:hideMark/>
          </w:tcPr>
          <w:p w:rsidR="0042250D" w:rsidRPr="0042250D" w:rsidRDefault="0042250D" w:rsidP="006A549A">
            <w:pPr>
              <w:ind w:firstLineChars="100" w:firstLine="240"/>
              <w:contextualSpacing/>
            </w:pPr>
            <w:r w:rsidRPr="0042250D">
              <w:t>исполнитель  2</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Федерал</w:t>
            </w:r>
            <w:r w:rsidRPr="0042250D">
              <w:t>ь</w:t>
            </w:r>
            <w:r w:rsidRPr="0042250D">
              <w:t>ный бюджет</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pPr>
            <w:r w:rsidRPr="0042250D">
              <w:t>МКУ «Дирекция ед</w:t>
            </w:r>
            <w:r w:rsidRPr="0042250D">
              <w:t>и</w:t>
            </w:r>
            <w:r w:rsidRPr="0042250D">
              <w:t>ного заказчика-застройщика»</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Областной бюджет</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Местный бюджет</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nil"/>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Иные исто</w:t>
            </w:r>
            <w:r w:rsidRPr="0042250D">
              <w:t>ч</w:t>
            </w:r>
            <w:r w:rsidRPr="0042250D">
              <w:t>ники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15154" w:type="dxa"/>
            <w:gridSpan w:val="9"/>
            <w:tcBorders>
              <w:top w:val="single" w:sz="8" w:space="0" w:color="000000"/>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ПРОЕКТНАЯ ЧАСТЬ</w:t>
            </w:r>
          </w:p>
        </w:tc>
      </w:tr>
      <w:tr w:rsidR="0042250D" w:rsidRPr="0042250D" w:rsidTr="009F3A7F">
        <w:trPr>
          <w:trHeight w:val="315"/>
        </w:trPr>
        <w:tc>
          <w:tcPr>
            <w:tcW w:w="15154" w:type="dxa"/>
            <w:gridSpan w:val="9"/>
            <w:tcBorders>
              <w:top w:val="single" w:sz="8" w:space="0" w:color="000000"/>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Задача 1. Обновление инфраструктуры муниципальной системы образования и развитие пространства образовательных организаций</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rPr>
                <w:b/>
                <w:bCs/>
              </w:rPr>
            </w:pPr>
            <w:r w:rsidRPr="0042250D">
              <w:rPr>
                <w:b/>
                <w:bCs/>
              </w:rPr>
              <w:t> </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Всего по задаче 1.</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Комитет по обр</w:t>
            </w:r>
            <w:r w:rsidRPr="0042250D">
              <w:rPr>
                <w:b/>
                <w:bCs/>
              </w:rPr>
              <w:t>а</w:t>
            </w:r>
            <w:r w:rsidRPr="0042250D">
              <w:rPr>
                <w:b/>
                <w:bCs/>
              </w:rPr>
              <w:lastRenderedPageBreak/>
              <w:t>зованию админис</w:t>
            </w:r>
            <w:r w:rsidRPr="0042250D">
              <w:rPr>
                <w:b/>
                <w:bCs/>
              </w:rPr>
              <w:t>т</w:t>
            </w:r>
            <w:r w:rsidRPr="0042250D">
              <w:rPr>
                <w:b/>
                <w:bCs/>
              </w:rPr>
              <w:t>рации ЗГО, МКУ «Дирекция единого заказчика-застройщика»</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lastRenderedPageBreak/>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1.1.</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both"/>
            </w:pPr>
            <w:r w:rsidRPr="0042250D">
              <w:t>Реализация мероприятий по строительству новых зданий образовательных организ</w:t>
            </w:r>
            <w:r w:rsidRPr="0042250D">
              <w:t>а</w:t>
            </w:r>
            <w:r w:rsidRPr="0042250D">
              <w:t>ций (включая разработку ПСД и проведение экспе</w:t>
            </w:r>
            <w:r w:rsidRPr="0042250D">
              <w:t>р</w:t>
            </w:r>
            <w:r w:rsidRPr="0042250D">
              <w:t>тиз)</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«Дирекция единого заказчика-застройщика»</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000000"/>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1.2.</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both"/>
            </w:pPr>
            <w:r w:rsidRPr="0042250D">
              <w:t>Реализация мероприятий по проведению капитальных ремонтов и реконструкции зданий муниципальных о</w:t>
            </w:r>
            <w:r w:rsidRPr="0042250D">
              <w:t>б</w:t>
            </w:r>
            <w:r w:rsidRPr="0042250D">
              <w:t>разовательных организаций (включая разработку ПСД и проведение экспертиз)</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«Дирекция единого заказчика-застройщика»</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1.3.</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both"/>
            </w:pPr>
            <w:r w:rsidRPr="0042250D">
              <w:t>Оснащение общеобразов</w:t>
            </w:r>
            <w:r w:rsidRPr="0042250D">
              <w:t>а</w:t>
            </w:r>
            <w:r w:rsidRPr="0042250D">
              <w:t>тельных организаций сре</w:t>
            </w:r>
            <w:r w:rsidRPr="0042250D">
              <w:t>д</w:t>
            </w:r>
            <w:r w:rsidRPr="0042250D">
              <w:t>ствами обучения и воспит</w:t>
            </w:r>
            <w:r w:rsidRPr="0042250D">
              <w:t>а</w:t>
            </w:r>
            <w:r w:rsidRPr="0042250D">
              <w:t>ния для реализации учебных предметов</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общеобразов</w:t>
            </w:r>
            <w:r w:rsidRPr="0042250D">
              <w:t>а</w:t>
            </w:r>
            <w:r w:rsidRPr="0042250D">
              <w:t>тельные организации</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90"/>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1.4.</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Реализация в образовател</w:t>
            </w:r>
            <w:r w:rsidRPr="0042250D">
              <w:t>ь</w:t>
            </w:r>
            <w:r w:rsidRPr="0042250D">
              <w:t>ных организациях проектов в рамках инициативного бюджетирования</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образовательные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7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60"/>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15154" w:type="dxa"/>
            <w:gridSpan w:val="9"/>
            <w:tcBorders>
              <w:top w:val="single" w:sz="8" w:space="0" w:color="auto"/>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Задача 2. Обеспечение воспитательной деятельности и классного руководства в общеобразовательных учреждениях</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rPr>
                <w:b/>
                <w:bCs/>
              </w:rPr>
            </w:pPr>
            <w:r w:rsidRPr="0042250D">
              <w:rPr>
                <w:b/>
                <w:bCs/>
              </w:rPr>
              <w:lastRenderedPageBreak/>
              <w:t> </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Всего по задаче 2.</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Комитет по обр</w:t>
            </w:r>
            <w:r w:rsidRPr="0042250D">
              <w:rPr>
                <w:b/>
                <w:bCs/>
              </w:rPr>
              <w:t>а</w:t>
            </w:r>
            <w:r w:rsidRPr="0042250D">
              <w:rPr>
                <w:b/>
                <w:bCs/>
              </w:rPr>
              <w:t>зованию админис</w:t>
            </w:r>
            <w:r w:rsidRPr="0042250D">
              <w:rPr>
                <w:b/>
                <w:bCs/>
              </w:rPr>
              <w:t>т</w:t>
            </w:r>
            <w:r w:rsidRPr="0042250D">
              <w:rPr>
                <w:b/>
                <w:bCs/>
              </w:rPr>
              <w:t>рации ЗГО, МКУ «ЦБУ ЗГО»,  общ</w:t>
            </w:r>
            <w:r w:rsidRPr="0042250D">
              <w:rPr>
                <w:b/>
                <w:bCs/>
              </w:rPr>
              <w:t>е</w:t>
            </w:r>
            <w:r w:rsidRPr="0042250D">
              <w:rPr>
                <w:b/>
                <w:bCs/>
              </w:rPr>
              <w:t>образовательные о</w:t>
            </w:r>
            <w:r w:rsidRPr="0042250D">
              <w:rPr>
                <w:b/>
                <w:bCs/>
              </w:rPr>
              <w:t>р</w:t>
            </w:r>
            <w:r w:rsidRPr="0042250D">
              <w:rPr>
                <w:b/>
                <w:bCs/>
              </w:rPr>
              <w:t>ганизации</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50 603,50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50 668,60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50 685,20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50 460,70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50 476,30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50 441,70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142,80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192,30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243,50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6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2.1.</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Ежемесячные выплаты д</w:t>
            </w:r>
            <w:r w:rsidRPr="0042250D">
              <w:t>е</w:t>
            </w:r>
            <w:r w:rsidRPr="0042250D">
              <w:t>нежного вознаграждения за классное руководство</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«ЦБУ ЗГО»,  общеобразов</w:t>
            </w:r>
            <w:r w:rsidRPr="0042250D">
              <w:t>а</w:t>
            </w:r>
            <w:r w:rsidRPr="0042250D">
              <w:t>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47 404,50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47 445,00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47 430,00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47 404,50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47 445,00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47 430,00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540"/>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2.2.</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Обеспечение деятельности советников директора по воспитанию и взаимодейс</w:t>
            </w:r>
            <w:r w:rsidRPr="0042250D">
              <w:t>т</w:t>
            </w:r>
            <w:r w:rsidRPr="0042250D">
              <w:t>вию с детскими обществе</w:t>
            </w:r>
            <w:r w:rsidRPr="0042250D">
              <w:t>н</w:t>
            </w:r>
            <w:r w:rsidRPr="0042250D">
              <w:t>ными объединениями</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«ЦБУ ЗГО»,  общеобразов</w:t>
            </w:r>
            <w:r w:rsidRPr="0042250D">
              <w:t>а</w:t>
            </w:r>
            <w:r w:rsidRPr="0042250D">
              <w:t>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2 378,70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2 403,30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2 434,90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2 235,90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2 211,00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2 191,40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142,80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192,30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243,50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540"/>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2.3.</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Ежемесячные выплаты денежного вознаграждения с</w:t>
            </w:r>
            <w:r w:rsidRPr="0042250D">
              <w:t>о</w:t>
            </w:r>
            <w:r w:rsidRPr="0042250D">
              <w:t>ветникам директоров по воспитанию</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«ЦБУ ЗГО»,  общеобразов</w:t>
            </w:r>
            <w:r w:rsidRPr="0042250D">
              <w:t>а</w:t>
            </w:r>
            <w:r w:rsidRPr="0042250D">
              <w:t>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820,30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820,30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820,30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820,30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820,30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820,30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auto"/>
              <w:right w:val="single" w:sz="8" w:space="0" w:color="auto"/>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00"/>
        </w:trPr>
        <w:tc>
          <w:tcPr>
            <w:tcW w:w="15154" w:type="dxa"/>
            <w:gridSpan w:val="9"/>
            <w:tcBorders>
              <w:top w:val="single" w:sz="8" w:space="0" w:color="auto"/>
              <w:left w:val="single" w:sz="8" w:space="0" w:color="000000"/>
              <w:bottom w:val="nil"/>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 xml:space="preserve"> ПРОЦЕССНАЯ ЧАСТЬ</w:t>
            </w:r>
          </w:p>
        </w:tc>
      </w:tr>
      <w:tr w:rsidR="0042250D" w:rsidRPr="0042250D" w:rsidTr="009F3A7F">
        <w:trPr>
          <w:trHeight w:val="300"/>
        </w:trPr>
        <w:tc>
          <w:tcPr>
            <w:tcW w:w="15154" w:type="dxa"/>
            <w:gridSpan w:val="9"/>
            <w:tcBorders>
              <w:top w:val="single" w:sz="4" w:space="0" w:color="auto"/>
              <w:left w:val="single" w:sz="4" w:space="0" w:color="auto"/>
              <w:bottom w:val="single" w:sz="4" w:space="0" w:color="auto"/>
              <w:right w:val="single" w:sz="4" w:space="0" w:color="auto"/>
            </w:tcBorders>
            <w:shd w:val="clear" w:color="auto" w:fill="auto"/>
            <w:hideMark/>
          </w:tcPr>
          <w:p w:rsidR="0042250D" w:rsidRPr="0042250D" w:rsidRDefault="0042250D" w:rsidP="006A549A">
            <w:pPr>
              <w:contextualSpacing/>
              <w:jc w:val="center"/>
              <w:rPr>
                <w:b/>
                <w:bCs/>
              </w:rPr>
            </w:pPr>
            <w:r w:rsidRPr="0042250D">
              <w:rPr>
                <w:b/>
                <w:bCs/>
              </w:rPr>
              <w:t>Задача 3. Реализация прав граждан на получение общедоступного и бесплатного дошкольного образования в муниципальных дошк</w:t>
            </w:r>
            <w:r w:rsidRPr="0042250D">
              <w:rPr>
                <w:b/>
                <w:bCs/>
              </w:rPr>
              <w:t>о</w:t>
            </w:r>
            <w:r w:rsidRPr="0042250D">
              <w:rPr>
                <w:b/>
                <w:bCs/>
              </w:rPr>
              <w:t>льных образовательных учреждениях</w:t>
            </w:r>
          </w:p>
        </w:tc>
      </w:tr>
      <w:tr w:rsidR="00F371A5"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contextualSpacing/>
            </w:pPr>
            <w:r w:rsidRPr="0042250D">
              <w:t> </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Всего по задаче 3.</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ind w:firstLineChars="100" w:firstLine="241"/>
              <w:contextualSpacing/>
              <w:rPr>
                <w:b/>
                <w:bCs/>
              </w:rPr>
            </w:pPr>
            <w:r w:rsidRPr="0042250D">
              <w:rPr>
                <w:b/>
                <w:bCs/>
              </w:rPr>
              <w:t>Комитет по обр</w:t>
            </w:r>
            <w:r w:rsidRPr="0042250D">
              <w:rPr>
                <w:b/>
                <w:bCs/>
              </w:rPr>
              <w:t>а</w:t>
            </w:r>
            <w:r w:rsidRPr="0042250D">
              <w:rPr>
                <w:b/>
                <w:bCs/>
              </w:rPr>
              <w:t>зованию админис</w:t>
            </w:r>
            <w:r w:rsidRPr="0042250D">
              <w:rPr>
                <w:b/>
                <w:bCs/>
              </w:rPr>
              <w:t>т</w:t>
            </w:r>
            <w:r w:rsidRPr="0042250D">
              <w:rPr>
                <w:b/>
                <w:bCs/>
              </w:rPr>
              <w:lastRenderedPageBreak/>
              <w:t>рации ЗГО, МКУ «ЦБУ ЗГО», ЗГМКУ «Служба ремонта объектов социальной сферы», дошкол</w:t>
            </w:r>
            <w:r w:rsidRPr="0042250D">
              <w:rPr>
                <w:b/>
                <w:bCs/>
              </w:rPr>
              <w:t>ь</w:t>
            </w:r>
            <w:r w:rsidRPr="0042250D">
              <w:rPr>
                <w:b/>
                <w:bCs/>
              </w:rPr>
              <w:t>ные образовател</w:t>
            </w:r>
            <w:r w:rsidRPr="0042250D">
              <w:rPr>
                <w:b/>
                <w:bCs/>
              </w:rPr>
              <w:t>ь</w:t>
            </w:r>
            <w:r w:rsidRPr="0042250D">
              <w:rPr>
                <w:b/>
                <w:bCs/>
              </w:rPr>
              <w:t>ные организации</w:t>
            </w: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1"/>
              <w:contextualSpacing/>
              <w:rPr>
                <w:b/>
                <w:bCs/>
              </w:rPr>
            </w:pPr>
            <w:r w:rsidRPr="0042250D">
              <w:rPr>
                <w:b/>
                <w:bCs/>
              </w:rPr>
              <w:lastRenderedPageBreak/>
              <w:t>Всего, в т.ч.:</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rPr>
                <w:b/>
                <w:bCs/>
              </w:rPr>
            </w:pPr>
            <w:r w:rsidRPr="00F371A5">
              <w:rPr>
                <w:b/>
                <w:bCs/>
              </w:rPr>
              <w:t>395 323,90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379 908,50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380 884,70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393 373,20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393 373,20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1"/>
              <w:contextualSpacing/>
              <w:rPr>
                <w:b/>
                <w:bCs/>
              </w:rPr>
            </w:pPr>
            <w:r w:rsidRPr="0042250D">
              <w:rPr>
                <w:b/>
                <w:bCs/>
              </w:rPr>
              <w:t>ФБ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rPr>
                <w:b/>
                <w:bCs/>
              </w:rPr>
            </w:pPr>
            <w:r w:rsidRPr="00F371A5">
              <w:rPr>
                <w:b/>
                <w:bCs/>
              </w:rPr>
              <w:t>0,00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0,00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1"/>
              <w:contextualSpacing/>
              <w:rPr>
                <w:b/>
                <w:bCs/>
              </w:rPr>
            </w:pPr>
            <w:r w:rsidRPr="0042250D">
              <w:rPr>
                <w:b/>
                <w:bCs/>
              </w:rPr>
              <w:t>ОБ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rPr>
                <w:b/>
                <w:bCs/>
              </w:rPr>
            </w:pPr>
            <w:r w:rsidRPr="00F371A5">
              <w:rPr>
                <w:b/>
                <w:bCs/>
              </w:rPr>
              <w:t>318 194,00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310 800,00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312 100,00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324 588,50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324 588,50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1"/>
              <w:contextualSpacing/>
              <w:rPr>
                <w:b/>
                <w:bCs/>
              </w:rPr>
            </w:pPr>
            <w:r w:rsidRPr="0042250D">
              <w:rPr>
                <w:b/>
                <w:bCs/>
              </w:rPr>
              <w:t>МБ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rPr>
                <w:b/>
                <w:bCs/>
              </w:rPr>
            </w:pPr>
            <w:r w:rsidRPr="00F371A5">
              <w:rPr>
                <w:b/>
                <w:bCs/>
              </w:rPr>
              <w:t>42 812,90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39 108,50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38 784,70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38 784,70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38 784,70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1"/>
              <w:contextualSpacing/>
              <w:rPr>
                <w:b/>
                <w:bCs/>
              </w:rPr>
            </w:pPr>
            <w:r w:rsidRPr="0042250D">
              <w:rPr>
                <w:b/>
                <w:bCs/>
              </w:rPr>
              <w:t>ИИ</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rPr>
                <w:b/>
                <w:bCs/>
              </w:rPr>
            </w:pPr>
            <w:r w:rsidRPr="00F371A5">
              <w:rPr>
                <w:b/>
                <w:bCs/>
              </w:rPr>
              <w:t>34 317,00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30 000,00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30 000,00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30 000,00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30 000,00</w:t>
            </w:r>
          </w:p>
        </w:tc>
      </w:tr>
      <w:tr w:rsidR="00F371A5"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3.1.</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contextualSpacing/>
              <w:jc w:val="both"/>
            </w:pPr>
            <w:r w:rsidRPr="0042250D">
              <w:t>Реализация основных общ</w:t>
            </w:r>
            <w:r w:rsidRPr="0042250D">
              <w:t>е</w:t>
            </w:r>
            <w:r w:rsidRPr="0042250D">
              <w:t xml:space="preserve">образовательных программ дошкольного образования, обеспечение присмотра и ухода за детьми </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Комитет по образ</w:t>
            </w:r>
            <w:r w:rsidRPr="0042250D">
              <w:t>о</w:t>
            </w:r>
            <w:r w:rsidRPr="0042250D">
              <w:t>ванию администрации ЗГО, МКУ «ЦБУ ЗГО», дошкольные образовательные о</w:t>
            </w:r>
            <w:r w:rsidRPr="0042250D">
              <w:t>р</w:t>
            </w:r>
            <w:r w:rsidRPr="0042250D">
              <w:t>ганизации</w:t>
            </w: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rPr>
                <w:b/>
                <w:bCs/>
              </w:rPr>
            </w:pPr>
            <w:r w:rsidRPr="00F371A5">
              <w:rPr>
                <w:b/>
                <w:bCs/>
              </w:rPr>
              <w:t>393 541,60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378 783,60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379 737,80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392 226,30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392 226,30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0,00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318 194,00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310 800,00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312 100,00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324 588,50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324 588,50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41 030,60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37 983,60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37 637,80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37 637,80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37 637,80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auto"/>
              <w:right w:val="single" w:sz="8" w:space="0" w:color="000000"/>
            </w:tcBorders>
            <w:shd w:val="clear" w:color="auto" w:fill="auto"/>
            <w:hideMark/>
          </w:tcPr>
          <w:p w:rsidR="00F371A5" w:rsidRPr="0042250D" w:rsidRDefault="00F371A5"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34 317,00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30 000,00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30 000,00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30 000,00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30 000,00</w:t>
            </w:r>
          </w:p>
        </w:tc>
      </w:tr>
      <w:tr w:rsidR="00F371A5"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3.2.</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contextualSpacing/>
              <w:jc w:val="both"/>
            </w:pPr>
            <w:r w:rsidRPr="0042250D">
              <w:t>Обеспечение деятельности муниципальных дошкол</w:t>
            </w:r>
            <w:r w:rsidRPr="0042250D">
              <w:t>ь</w:t>
            </w:r>
            <w:r w:rsidRPr="0042250D">
              <w:t>ных учреждений</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Комитет по образ</w:t>
            </w:r>
            <w:r w:rsidRPr="0042250D">
              <w:t>о</w:t>
            </w:r>
            <w:r w:rsidRPr="0042250D">
              <w:t>ванию администрации ЗГО, ЗГМКУ «Служба ремонта объектов с</w:t>
            </w:r>
            <w:r w:rsidRPr="0042250D">
              <w:t>о</w:t>
            </w:r>
            <w:r w:rsidRPr="0042250D">
              <w:t>циальной сферы», дошкольные образ</w:t>
            </w:r>
            <w:r w:rsidRPr="0042250D">
              <w:t>о</w:t>
            </w:r>
            <w:r w:rsidRPr="0042250D">
              <w:t>вательные организ</w:t>
            </w:r>
            <w:r w:rsidRPr="0042250D">
              <w:t>а</w:t>
            </w:r>
            <w:r w:rsidRPr="0042250D">
              <w:t>ции</w:t>
            </w: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rPr>
                <w:b/>
                <w:bCs/>
              </w:rPr>
            </w:pPr>
            <w:r w:rsidRPr="00F371A5">
              <w:rPr>
                <w:b/>
                <w:bCs/>
              </w:rPr>
              <w:t>1 782,30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1 124,90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1 146,90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1 146,90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rPr>
                <w:b/>
                <w:bCs/>
              </w:rPr>
            </w:pPr>
            <w:r w:rsidRPr="0042250D">
              <w:rPr>
                <w:b/>
                <w:bCs/>
              </w:rPr>
              <w:t>1 146,90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0,00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0,00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F371A5" w:rsidRPr="0042250D" w:rsidRDefault="00F371A5"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1 782,30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1 124,90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1 146,90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1 146,90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1 146,90</w:t>
            </w:r>
          </w:p>
        </w:tc>
      </w:tr>
      <w:tr w:rsidR="00F371A5"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F371A5" w:rsidRPr="0042250D" w:rsidRDefault="00F371A5" w:rsidP="006A549A">
            <w:pPr>
              <w:contextualSpacing/>
            </w:pPr>
          </w:p>
        </w:tc>
        <w:tc>
          <w:tcPr>
            <w:tcW w:w="1838" w:type="dxa"/>
            <w:tcBorders>
              <w:top w:val="nil"/>
              <w:left w:val="nil"/>
              <w:bottom w:val="single" w:sz="8" w:space="0" w:color="auto"/>
              <w:right w:val="single" w:sz="8" w:space="0" w:color="000000"/>
            </w:tcBorders>
            <w:shd w:val="clear" w:color="auto" w:fill="auto"/>
            <w:hideMark/>
          </w:tcPr>
          <w:p w:rsidR="00F371A5" w:rsidRPr="0042250D" w:rsidRDefault="00F371A5"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F371A5" w:rsidRPr="00F371A5" w:rsidRDefault="00F371A5">
            <w:pPr>
              <w:jc w:val="center"/>
            </w:pPr>
            <w:r w:rsidRPr="00F371A5">
              <w:t>0,00</w:t>
            </w:r>
          </w:p>
        </w:tc>
        <w:tc>
          <w:tcPr>
            <w:tcW w:w="1359"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F371A5" w:rsidRPr="0042250D" w:rsidRDefault="00F371A5" w:rsidP="006A549A">
            <w:pPr>
              <w:contextualSpacing/>
              <w:jc w:val="center"/>
            </w:pPr>
            <w:r w:rsidRPr="0042250D">
              <w:t>0,00</w:t>
            </w:r>
          </w:p>
        </w:tc>
      </w:tr>
      <w:tr w:rsidR="0042250D" w:rsidRPr="0042250D" w:rsidTr="009F3A7F">
        <w:trPr>
          <w:trHeight w:val="300"/>
        </w:trPr>
        <w:tc>
          <w:tcPr>
            <w:tcW w:w="15154" w:type="dxa"/>
            <w:gridSpan w:val="9"/>
            <w:tcBorders>
              <w:top w:val="single" w:sz="8" w:space="0" w:color="auto"/>
              <w:left w:val="single" w:sz="8" w:space="0" w:color="000000"/>
              <w:bottom w:val="nil"/>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Задача 4. Реализация прав граждан на получение общедоступного и бесплатного начального общего,</w:t>
            </w:r>
          </w:p>
        </w:tc>
      </w:tr>
      <w:tr w:rsidR="0042250D" w:rsidRPr="0042250D" w:rsidTr="009F3A7F">
        <w:trPr>
          <w:trHeight w:val="315"/>
        </w:trPr>
        <w:tc>
          <w:tcPr>
            <w:tcW w:w="15154" w:type="dxa"/>
            <w:gridSpan w:val="9"/>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основного общего, среднего общего образования в муниципальных общеобразовательных учреждениях</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rPr>
                <w:b/>
                <w:bCs/>
              </w:rPr>
            </w:pPr>
            <w:r w:rsidRPr="0042250D">
              <w:rPr>
                <w:b/>
                <w:bCs/>
              </w:rPr>
              <w:t> </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Всего по задаче 4.</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Комитет по обр</w:t>
            </w:r>
            <w:r w:rsidRPr="0042250D">
              <w:rPr>
                <w:b/>
                <w:bCs/>
              </w:rPr>
              <w:t>а</w:t>
            </w:r>
            <w:r w:rsidRPr="0042250D">
              <w:rPr>
                <w:b/>
                <w:bCs/>
              </w:rPr>
              <w:t>зованию админис</w:t>
            </w:r>
            <w:r w:rsidRPr="0042250D">
              <w:rPr>
                <w:b/>
                <w:bCs/>
              </w:rPr>
              <w:t>т</w:t>
            </w:r>
            <w:r w:rsidRPr="0042250D">
              <w:rPr>
                <w:b/>
                <w:bCs/>
              </w:rPr>
              <w:t>рации ЗГО, МКУ «ЦБУ ЗГО», «Слу</w:t>
            </w:r>
            <w:r w:rsidRPr="0042250D">
              <w:rPr>
                <w:b/>
                <w:bCs/>
              </w:rPr>
              <w:t>ж</w:t>
            </w:r>
            <w:r w:rsidRPr="0042250D">
              <w:rPr>
                <w:b/>
                <w:bCs/>
              </w:rPr>
              <w:t>ба ремонта объектов социальной сферы», общеобразовател</w:t>
            </w:r>
            <w:r w:rsidRPr="0042250D">
              <w:rPr>
                <w:b/>
                <w:bCs/>
              </w:rPr>
              <w:t>ь</w:t>
            </w:r>
            <w:r w:rsidRPr="0042250D">
              <w:rPr>
                <w:b/>
                <w:bCs/>
              </w:rPr>
              <w:t>ные организации</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562 977,69</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554 770,69</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552 916,69</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561 225,67</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561 225,67</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19 069,50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17 871,60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16 686,30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16 686,30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16 686,30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479 503,50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482 648,00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484 637,40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484 637,40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484 637,40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64 404,69</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54 251,09</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51 592,99</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59 901,97</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59 901,97</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4.1</w:t>
            </w:r>
            <w:r w:rsidRPr="0042250D">
              <w:lastRenderedPageBreak/>
              <w:t>.</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both"/>
            </w:pPr>
            <w:r w:rsidRPr="0042250D">
              <w:lastRenderedPageBreak/>
              <w:t>Реализация основных общ</w:t>
            </w:r>
            <w:r w:rsidRPr="0042250D">
              <w:t>е</w:t>
            </w:r>
            <w:r w:rsidRPr="0042250D">
              <w:lastRenderedPageBreak/>
              <w:t>образовательных программ начального общего, осно</w:t>
            </w:r>
            <w:r w:rsidRPr="0042250D">
              <w:t>в</w:t>
            </w:r>
            <w:r w:rsidRPr="0042250D">
              <w:t>ного общего и среднего о</w:t>
            </w:r>
            <w:r w:rsidRPr="0042250D">
              <w:t>б</w:t>
            </w:r>
            <w:r w:rsidRPr="0042250D">
              <w:t>щего образования</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lastRenderedPageBreak/>
              <w:t>Комитет по образ</w:t>
            </w:r>
            <w:r w:rsidRPr="0042250D">
              <w:t>о</w:t>
            </w:r>
            <w:r w:rsidRPr="0042250D">
              <w:lastRenderedPageBreak/>
              <w:t>ванию администрации ЗГО, МКУ «ЦБУ ЗГО», общеобразов</w:t>
            </w:r>
            <w:r w:rsidRPr="0042250D">
              <w:t>а</w:t>
            </w:r>
            <w:r w:rsidRPr="0042250D">
              <w:t>тельные организации</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lastRenderedPageBreak/>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514 116,00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506 827,70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506 028,70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514 328,37</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514 328,37</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453 913,00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456 000,00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457 800,00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457 800,00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457 800,00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60 203,00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50 827,70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48 228,70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56 528,37</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56 528,37</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000000"/>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570"/>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4.2.</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Обеспечение деятельности муниципальных общеобр</w:t>
            </w:r>
            <w:r w:rsidRPr="0042250D">
              <w:t>а</w:t>
            </w:r>
            <w:r w:rsidRPr="0042250D">
              <w:t>зовательных учреждений</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ЗГМКУ «Служба ремонта объектов с</w:t>
            </w:r>
            <w:r w:rsidRPr="0042250D">
              <w:t>о</w:t>
            </w:r>
            <w:r w:rsidRPr="0042250D">
              <w:t>циальной сферы», общеобразовательные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1 742,65</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974,85</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990,72</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1 000,00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1 000,00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1 742,65</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974,85</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990,72</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1 000,00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1 000,00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4.3.</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Создание условий, способс</w:t>
            </w:r>
            <w:r w:rsidRPr="0042250D">
              <w:t>т</w:t>
            </w:r>
            <w:r w:rsidRPr="0042250D">
              <w:t>вующих полноценному во</w:t>
            </w:r>
            <w:r w:rsidRPr="0042250D">
              <w:t>с</w:t>
            </w:r>
            <w:r w:rsidRPr="0042250D">
              <w:t>питанию и развитию кажд</w:t>
            </w:r>
            <w:r w:rsidRPr="0042250D">
              <w:t>о</w:t>
            </w:r>
            <w:r w:rsidRPr="0042250D">
              <w:t>го обучающегося, осва</w:t>
            </w:r>
            <w:r w:rsidRPr="0042250D">
              <w:t>и</w:t>
            </w:r>
            <w:r w:rsidRPr="0042250D">
              <w:t>вающего образовательные программы общего образ</w:t>
            </w:r>
            <w:r w:rsidRPr="0042250D">
              <w:t>о</w:t>
            </w:r>
            <w:r w:rsidRPr="0042250D">
              <w:t>вания</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«ЦБУ ЗГО», общеобразов</w:t>
            </w:r>
            <w:r w:rsidRPr="0042250D">
              <w:t>а</w:t>
            </w:r>
            <w:r w:rsidRPr="0042250D">
              <w:t>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47 119,04</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46 968,14</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45 897,27</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45 897,30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45 897,30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19 069,50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17 871,60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16 686,30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16 686,30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16 686,30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25 590,50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26 648,00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26 837,40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26 837,40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26 837,40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2 459,04</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2 448,54</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2 373,57</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2 373,60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2 373,60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00"/>
        </w:trPr>
        <w:tc>
          <w:tcPr>
            <w:tcW w:w="15154" w:type="dxa"/>
            <w:gridSpan w:val="9"/>
            <w:tcBorders>
              <w:top w:val="single" w:sz="8" w:space="0" w:color="auto"/>
              <w:left w:val="single" w:sz="8" w:space="0" w:color="000000"/>
              <w:bottom w:val="nil"/>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Задача 5. Реализация прав граждан на получение дополнительного образования</w:t>
            </w:r>
          </w:p>
        </w:tc>
      </w:tr>
      <w:tr w:rsidR="0042250D" w:rsidRPr="0042250D" w:rsidTr="009F3A7F">
        <w:trPr>
          <w:trHeight w:val="315"/>
        </w:trPr>
        <w:tc>
          <w:tcPr>
            <w:tcW w:w="15154" w:type="dxa"/>
            <w:gridSpan w:val="9"/>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в муниципальных учреждениях дополнительного образования, подведомственных Комитету по образованию администрации ЗГО</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rPr>
                <w:b/>
                <w:bCs/>
              </w:rPr>
            </w:pPr>
            <w:r w:rsidRPr="0042250D">
              <w:rPr>
                <w:b/>
                <w:bCs/>
              </w:rPr>
              <w:t> </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Всего по задаче 5.</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Комитет по обр</w:t>
            </w:r>
            <w:r w:rsidRPr="0042250D">
              <w:rPr>
                <w:b/>
                <w:bCs/>
              </w:rPr>
              <w:t>а</w:t>
            </w:r>
            <w:r w:rsidRPr="0042250D">
              <w:rPr>
                <w:b/>
                <w:bCs/>
              </w:rPr>
              <w:t>зованию админис</w:t>
            </w:r>
            <w:r w:rsidRPr="0042250D">
              <w:rPr>
                <w:b/>
                <w:bCs/>
              </w:rPr>
              <w:t>т</w:t>
            </w:r>
            <w:r w:rsidRPr="0042250D">
              <w:rPr>
                <w:b/>
                <w:bCs/>
              </w:rPr>
              <w:t>рации ЗГО, МКУ «ЦБУ ЗГО», «Слу</w:t>
            </w:r>
            <w:r w:rsidRPr="0042250D">
              <w:rPr>
                <w:b/>
                <w:bCs/>
              </w:rPr>
              <w:t>ж</w:t>
            </w:r>
            <w:r w:rsidRPr="0042250D">
              <w:rPr>
                <w:b/>
                <w:bCs/>
              </w:rPr>
              <w:t>ба ремонта объектов социальной сферы», организации допо</w:t>
            </w:r>
            <w:r w:rsidRPr="0042250D">
              <w:rPr>
                <w:b/>
                <w:bCs/>
              </w:rPr>
              <w:t>л</w:t>
            </w:r>
            <w:r w:rsidRPr="0042250D">
              <w:rPr>
                <w:b/>
                <w:bCs/>
              </w:rPr>
              <w:t>нительного образ</w:t>
            </w:r>
            <w:r w:rsidRPr="0042250D">
              <w:rPr>
                <w:b/>
                <w:bCs/>
              </w:rPr>
              <w:t>о</w:t>
            </w:r>
            <w:r w:rsidRPr="0042250D">
              <w:rPr>
                <w:b/>
                <w:bCs/>
              </w:rPr>
              <w:t>вания</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49 520,50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55 474,50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55 541,40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55 541,40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55 541,40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49 520,50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55 474,50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55 541,40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55 541,40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55 541,40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0,00</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5.1</w:t>
            </w:r>
            <w:r w:rsidRPr="0042250D">
              <w:lastRenderedPageBreak/>
              <w:t>.</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both"/>
            </w:pPr>
            <w:r w:rsidRPr="0042250D">
              <w:lastRenderedPageBreak/>
              <w:t xml:space="preserve">Реализация дополнительных </w:t>
            </w:r>
            <w:r w:rsidRPr="0042250D">
              <w:lastRenderedPageBreak/>
              <w:t>общеобразовательных общ</w:t>
            </w:r>
            <w:r w:rsidRPr="0042250D">
              <w:t>е</w:t>
            </w:r>
            <w:r w:rsidRPr="0042250D">
              <w:t>развивающих программ, программ спортивной подг</w:t>
            </w:r>
            <w:r w:rsidRPr="0042250D">
              <w:t>о</w:t>
            </w:r>
            <w:r w:rsidRPr="0042250D">
              <w:t>товки</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lastRenderedPageBreak/>
              <w:t>Комитет по образ</w:t>
            </w:r>
            <w:r w:rsidRPr="0042250D">
              <w:t>о</w:t>
            </w:r>
            <w:r w:rsidRPr="0042250D">
              <w:lastRenderedPageBreak/>
              <w:t>ванию администрации ЗГО, МКУ «ЦБУ ЗГО», организации дополнительного о</w:t>
            </w:r>
            <w:r w:rsidRPr="0042250D">
              <w:t>б</w:t>
            </w:r>
            <w:r w:rsidRPr="0042250D">
              <w:t>разования</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lastRenderedPageBreak/>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48 732,40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54 847,40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54 904,70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54 904,70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54 904,70</w:t>
            </w:r>
          </w:p>
        </w:tc>
      </w:tr>
      <w:tr w:rsidR="0042250D" w:rsidRPr="0042250D" w:rsidTr="009F3A7F">
        <w:trPr>
          <w:trHeight w:val="6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59 522,30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59 010,40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59 117,60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54 904,70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54 904,70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000000"/>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5.2.</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Обеспечение деятельности муниципальных учреждений дополнительного образов</w:t>
            </w:r>
            <w:r w:rsidRPr="0042250D">
              <w:t>а</w:t>
            </w:r>
            <w:r w:rsidRPr="0042250D">
              <w:t>ния</w:t>
            </w:r>
          </w:p>
        </w:tc>
        <w:tc>
          <w:tcPr>
            <w:tcW w:w="2551"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«Служба ремо</w:t>
            </w:r>
            <w:r w:rsidRPr="0042250D">
              <w:t>н</w:t>
            </w:r>
            <w:r w:rsidRPr="0042250D">
              <w:t>та объектов социал</w:t>
            </w:r>
            <w:r w:rsidRPr="0042250D">
              <w:t>ь</w:t>
            </w:r>
            <w:r w:rsidRPr="0042250D">
              <w:t>ной сферы», орган</w:t>
            </w:r>
            <w:r w:rsidRPr="0042250D">
              <w:t>и</w:t>
            </w:r>
            <w:r w:rsidRPr="0042250D">
              <w:t>зации дополнительн</w:t>
            </w:r>
            <w:r w:rsidRPr="0042250D">
              <w:t>о</w:t>
            </w:r>
            <w:r w:rsidRPr="0042250D">
              <w:t>го образования</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328,20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167,20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176,80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176,80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color w:val="000000"/>
              </w:rPr>
            </w:pPr>
            <w:r w:rsidRPr="0042250D">
              <w:rPr>
                <w:b/>
                <w:bCs/>
                <w:color w:val="000000"/>
              </w:rPr>
              <w:t>176,80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328,20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167,20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176,80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176,80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176,80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color w:val="000000"/>
              </w:rPr>
            </w:pPr>
            <w:r w:rsidRPr="0042250D">
              <w:rPr>
                <w:color w:val="000000"/>
              </w:rPr>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5.3.</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Обеспечение функционир</w:t>
            </w:r>
            <w:r w:rsidRPr="0042250D">
              <w:t>о</w:t>
            </w:r>
            <w:r w:rsidRPr="0042250D">
              <w:t>вания системы персониф</w:t>
            </w:r>
            <w:r w:rsidRPr="0042250D">
              <w:t>и</w:t>
            </w:r>
            <w:r w:rsidRPr="0042250D">
              <w:t>цированного финансиров</w:t>
            </w:r>
            <w:r w:rsidRPr="0042250D">
              <w:t>а</w:t>
            </w:r>
            <w:r w:rsidRPr="0042250D">
              <w:t>ния дополнительного обр</w:t>
            </w:r>
            <w:r w:rsidRPr="0042250D">
              <w:t>а</w:t>
            </w:r>
            <w:r w:rsidRPr="0042250D">
              <w:t>зования детей</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«ЦБУ ЗГО», организации дополнительного о</w:t>
            </w:r>
            <w:r w:rsidRPr="0042250D">
              <w:t>б</w:t>
            </w:r>
            <w:r w:rsidRPr="0042250D">
              <w:t>разования</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459,90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459,90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459,90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459,90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459,90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459,90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459,90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459,90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459,90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459,90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15154" w:type="dxa"/>
            <w:gridSpan w:val="9"/>
            <w:tcBorders>
              <w:top w:val="single" w:sz="8" w:space="0" w:color="auto"/>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Задача 6. Создание условий для эффективного управления и реализация переданных полномочий в сфере образования города Зимы</w:t>
            </w:r>
          </w:p>
        </w:tc>
      </w:tr>
      <w:tr w:rsidR="0042250D" w:rsidRPr="0042250D" w:rsidTr="009F3A7F">
        <w:trPr>
          <w:trHeight w:val="315"/>
        </w:trPr>
        <w:tc>
          <w:tcPr>
            <w:tcW w:w="56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rPr>
                <w:b/>
                <w:bCs/>
              </w:rPr>
            </w:pPr>
            <w:r w:rsidRPr="0042250D">
              <w:rPr>
                <w:b/>
                <w:bCs/>
              </w:rPr>
              <w:t> </w:t>
            </w:r>
          </w:p>
        </w:tc>
        <w:tc>
          <w:tcPr>
            <w:tcW w:w="3237" w:type="dxa"/>
            <w:vMerge w:val="restart"/>
            <w:tcBorders>
              <w:top w:val="nil"/>
              <w:left w:val="single" w:sz="8" w:space="0" w:color="000000"/>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Всего по задаче 6.</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1"/>
              <w:contextualSpacing/>
              <w:rPr>
                <w:b/>
                <w:bCs/>
              </w:rPr>
            </w:pPr>
            <w:r w:rsidRPr="0042250D">
              <w:rPr>
                <w:b/>
                <w:bCs/>
              </w:rPr>
              <w:t>Комитет по обр</w:t>
            </w:r>
            <w:r w:rsidRPr="0042250D">
              <w:rPr>
                <w:b/>
                <w:bCs/>
              </w:rPr>
              <w:t>а</w:t>
            </w:r>
            <w:r w:rsidRPr="0042250D">
              <w:rPr>
                <w:b/>
                <w:bCs/>
              </w:rPr>
              <w:t>зованию админис</w:t>
            </w:r>
            <w:r w:rsidRPr="0042250D">
              <w:rPr>
                <w:b/>
                <w:bCs/>
              </w:rPr>
              <w:t>т</w:t>
            </w:r>
            <w:r w:rsidRPr="0042250D">
              <w:rPr>
                <w:b/>
                <w:bCs/>
              </w:rPr>
              <w:t>рации ЗГО, МКУ «ЦБУ ЗГО», «Слу</w:t>
            </w:r>
            <w:r w:rsidRPr="0042250D">
              <w:rPr>
                <w:b/>
                <w:bCs/>
              </w:rPr>
              <w:t>ж</w:t>
            </w:r>
            <w:r w:rsidRPr="0042250D">
              <w:rPr>
                <w:b/>
                <w:bCs/>
              </w:rPr>
              <w:t>ба ремонта объектов социальной сферы», образовательные о</w:t>
            </w:r>
            <w:r w:rsidRPr="0042250D">
              <w:rPr>
                <w:b/>
                <w:bCs/>
              </w:rPr>
              <w:t>р</w:t>
            </w:r>
            <w:r w:rsidRPr="0042250D">
              <w:rPr>
                <w:b/>
                <w:bCs/>
              </w:rPr>
              <w:t>ганизации</w:t>
            </w: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28 541,70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25 207,20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20 720,00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27 422,00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27 422,00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28 541,70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25 207,20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20 720,00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27 422,00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27 422,00</w:t>
            </w:r>
          </w:p>
        </w:tc>
      </w:tr>
      <w:tr w:rsidR="0042250D" w:rsidRPr="0042250D" w:rsidTr="009F3A7F">
        <w:trPr>
          <w:trHeight w:val="315"/>
        </w:trPr>
        <w:tc>
          <w:tcPr>
            <w:tcW w:w="56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3237" w:type="dxa"/>
            <w:vMerge/>
            <w:tcBorders>
              <w:top w:val="nil"/>
              <w:left w:val="single" w:sz="8" w:space="0" w:color="000000"/>
              <w:bottom w:val="single" w:sz="8" w:space="0" w:color="000000"/>
              <w:right w:val="single" w:sz="8" w:space="0" w:color="000000"/>
            </w:tcBorders>
            <w:vAlign w:val="center"/>
            <w:hideMark/>
          </w:tcPr>
          <w:p w:rsidR="0042250D" w:rsidRPr="0042250D" w:rsidRDefault="0042250D" w:rsidP="006A549A">
            <w:pPr>
              <w:contextualSpacing/>
              <w:rPr>
                <w:b/>
                <w:bCs/>
              </w:rPr>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rPr>
                <w:b/>
                <w:bCs/>
              </w:rPr>
            </w:pPr>
          </w:p>
        </w:tc>
        <w:tc>
          <w:tcPr>
            <w:tcW w:w="1838" w:type="dxa"/>
            <w:tcBorders>
              <w:top w:val="nil"/>
              <w:left w:val="nil"/>
              <w:bottom w:val="single" w:sz="8" w:space="0" w:color="000000"/>
              <w:right w:val="single" w:sz="8" w:space="0" w:color="000000"/>
            </w:tcBorders>
            <w:shd w:val="clear" w:color="auto" w:fill="auto"/>
            <w:hideMark/>
          </w:tcPr>
          <w:p w:rsidR="0042250D" w:rsidRPr="0042250D" w:rsidRDefault="0042250D" w:rsidP="006A549A">
            <w:pPr>
              <w:ind w:firstLineChars="100" w:firstLine="241"/>
              <w:contextualSpacing/>
              <w:rPr>
                <w:b/>
                <w:bCs/>
              </w:rPr>
            </w:pPr>
            <w:r w:rsidRPr="0042250D">
              <w:rPr>
                <w:b/>
                <w:bCs/>
              </w:rPr>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0,00</w:t>
            </w:r>
          </w:p>
        </w:tc>
      </w:tr>
      <w:tr w:rsidR="0042250D" w:rsidRPr="0042250D" w:rsidTr="009F3A7F">
        <w:trPr>
          <w:trHeight w:val="6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6.1.</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Содержание аппарата Ком</w:t>
            </w:r>
            <w:r w:rsidRPr="0042250D">
              <w:t>и</w:t>
            </w:r>
            <w:r w:rsidRPr="0042250D">
              <w:t>тета по образованию адм</w:t>
            </w:r>
            <w:r w:rsidRPr="0042250D">
              <w:t>и</w:t>
            </w:r>
            <w:r w:rsidRPr="0042250D">
              <w:t>нистрации ЗГО</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МКУ «ЦБУ ЗГО»</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26 155,10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23 396,70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18 836,40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25 510,10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25 510,10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26 155,10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23 396,70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18 836,40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25 510,10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25 510,10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6.2.</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Обеспечение деятельности Комитета по образованию администрации ЗГО</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«Служба ремо</w:t>
            </w:r>
            <w:r w:rsidRPr="0042250D">
              <w:t>н</w:t>
            </w:r>
            <w:r w:rsidRPr="0042250D">
              <w:t>та объектов социал</w:t>
            </w:r>
            <w:r w:rsidRPr="0042250D">
              <w:t>ь</w:t>
            </w:r>
            <w:r w:rsidRPr="0042250D">
              <w:t>ной сферы»</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896,60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260,90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271,70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300,00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896,60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260,90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271,70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300,00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300,00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6.3.</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Создание условий для пр</w:t>
            </w:r>
            <w:r w:rsidRPr="0042250D">
              <w:t>о</w:t>
            </w:r>
            <w:r w:rsidRPr="0042250D">
              <w:t>ведения государственной итоговой аттестации</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общеобразов</w:t>
            </w:r>
            <w:r w:rsidRPr="0042250D">
              <w:t>а</w:t>
            </w:r>
            <w:r w:rsidRPr="0042250D">
              <w:t>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370,00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312,00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324,50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324,50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324,50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370,00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312,00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324,50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324,50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324,50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6.4.</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Организация мероприятий для работников муниц</w:t>
            </w:r>
            <w:r w:rsidRPr="0042250D">
              <w:t>и</w:t>
            </w:r>
            <w:r w:rsidRPr="0042250D">
              <w:t>пальной системы образов</w:t>
            </w:r>
            <w:r w:rsidRPr="0042250D">
              <w:t>а</w:t>
            </w:r>
            <w:r w:rsidRPr="0042250D">
              <w:t>ния городского уровня, ф</w:t>
            </w:r>
            <w:r w:rsidRPr="0042250D">
              <w:t>и</w:t>
            </w:r>
            <w:r w:rsidRPr="0042250D">
              <w:t>нансовое обеспечение их участия в мероприятиях р</w:t>
            </w:r>
            <w:r w:rsidRPr="0042250D">
              <w:t>е</w:t>
            </w:r>
            <w:r w:rsidRPr="0042250D">
              <w:t>гионального и федерального уровней</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образовательные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440,00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530,40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551,70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551,70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551,70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440,00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530,40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551,70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551,70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551,70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6.5.</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Организация мероприятий для обучающихся муниц</w:t>
            </w:r>
            <w:r w:rsidRPr="0042250D">
              <w:t>и</w:t>
            </w:r>
            <w:r w:rsidRPr="0042250D">
              <w:t>пальных образовательных организаций городского уровня, финансовое обесп</w:t>
            </w:r>
            <w:r w:rsidRPr="0042250D">
              <w:t>е</w:t>
            </w:r>
            <w:r w:rsidRPr="0042250D">
              <w:t>чение их участия в мер</w:t>
            </w:r>
            <w:r w:rsidRPr="0042250D">
              <w:t>о</w:t>
            </w:r>
            <w:r w:rsidRPr="0042250D">
              <w:t>приятиях регионального и федерального уровней</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образовательные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450,00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468,00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486,80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486,80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486,80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450,00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468,00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486,80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486,80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486,80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6.6.</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Обеспечение деятельности территориальной психолого-</w:t>
            </w:r>
            <w:r w:rsidRPr="0042250D">
              <w:lastRenderedPageBreak/>
              <w:t>медико-педагогической к</w:t>
            </w:r>
            <w:r w:rsidRPr="0042250D">
              <w:t>о</w:t>
            </w:r>
            <w:r w:rsidRPr="0042250D">
              <w:t>миссии</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lastRenderedPageBreak/>
              <w:t>Комитет по образ</w:t>
            </w:r>
            <w:r w:rsidRPr="0042250D">
              <w:t>о</w:t>
            </w:r>
            <w:r w:rsidRPr="0042250D">
              <w:t xml:space="preserve">ванию администрации </w:t>
            </w:r>
            <w:r w:rsidRPr="0042250D">
              <w:lastRenderedPageBreak/>
              <w:t>ЗГО, дошкольные и общеобразовательные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lastRenderedPageBreak/>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200,00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208,00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216,40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216,40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216,40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200,00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208,00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216,40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216,40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216,40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center"/>
            </w:pPr>
            <w:r w:rsidRPr="0042250D">
              <w:t>6.7.</w:t>
            </w:r>
          </w:p>
        </w:tc>
        <w:tc>
          <w:tcPr>
            <w:tcW w:w="3237"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contextualSpacing/>
              <w:jc w:val="both"/>
            </w:pPr>
            <w:r w:rsidRPr="0042250D">
              <w:t>Проведение независимой оценки качества образования</w:t>
            </w:r>
          </w:p>
        </w:tc>
        <w:tc>
          <w:tcPr>
            <w:tcW w:w="2551" w:type="dxa"/>
            <w:vMerge w:val="restart"/>
            <w:tcBorders>
              <w:top w:val="nil"/>
              <w:left w:val="single" w:sz="8" w:space="0" w:color="auto"/>
              <w:bottom w:val="single" w:sz="8" w:space="0" w:color="000000"/>
              <w:right w:val="single" w:sz="8" w:space="0" w:color="auto"/>
            </w:tcBorders>
            <w:shd w:val="clear" w:color="auto" w:fill="auto"/>
            <w:hideMark/>
          </w:tcPr>
          <w:p w:rsidR="0042250D" w:rsidRPr="0042250D" w:rsidRDefault="0042250D" w:rsidP="006A549A">
            <w:pPr>
              <w:ind w:firstLineChars="100" w:firstLine="240"/>
              <w:contextualSpacing/>
            </w:pPr>
            <w:r w:rsidRPr="0042250D">
              <w:t>Комитет по образ</w:t>
            </w:r>
            <w:r w:rsidRPr="0042250D">
              <w:t>о</w:t>
            </w:r>
            <w:r w:rsidRPr="0042250D">
              <w:t>ванию администрации ЗГО, образовательные организации</w:t>
            </w: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Всего, в т.ч.:</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31,20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32,50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32,50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rPr>
                <w:b/>
                <w:bCs/>
              </w:rPr>
            </w:pPr>
            <w:r w:rsidRPr="0042250D">
              <w:rPr>
                <w:b/>
                <w:bCs/>
              </w:rPr>
              <w:t>32,50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ФБ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ОБ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МБ</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31,20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32,50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32,50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32,50</w:t>
            </w:r>
          </w:p>
        </w:tc>
      </w:tr>
      <w:tr w:rsidR="0042250D" w:rsidRPr="0042250D" w:rsidTr="009F3A7F">
        <w:trPr>
          <w:trHeight w:val="315"/>
        </w:trPr>
        <w:tc>
          <w:tcPr>
            <w:tcW w:w="56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3237"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2551" w:type="dxa"/>
            <w:vMerge/>
            <w:tcBorders>
              <w:top w:val="nil"/>
              <w:left w:val="single" w:sz="8" w:space="0" w:color="auto"/>
              <w:bottom w:val="single" w:sz="8" w:space="0" w:color="000000"/>
              <w:right w:val="single" w:sz="8" w:space="0" w:color="auto"/>
            </w:tcBorders>
            <w:vAlign w:val="center"/>
            <w:hideMark/>
          </w:tcPr>
          <w:p w:rsidR="0042250D" w:rsidRPr="0042250D" w:rsidRDefault="0042250D" w:rsidP="006A549A">
            <w:pPr>
              <w:contextualSpacing/>
            </w:pPr>
          </w:p>
        </w:tc>
        <w:tc>
          <w:tcPr>
            <w:tcW w:w="1838" w:type="dxa"/>
            <w:tcBorders>
              <w:top w:val="nil"/>
              <w:left w:val="nil"/>
              <w:bottom w:val="single" w:sz="8" w:space="0" w:color="auto"/>
              <w:right w:val="single" w:sz="8" w:space="0" w:color="auto"/>
            </w:tcBorders>
            <w:shd w:val="clear" w:color="auto" w:fill="auto"/>
            <w:hideMark/>
          </w:tcPr>
          <w:p w:rsidR="0042250D" w:rsidRPr="0042250D" w:rsidRDefault="0042250D" w:rsidP="006A549A">
            <w:pPr>
              <w:ind w:firstLineChars="100" w:firstLine="240"/>
              <w:contextualSpacing/>
            </w:pPr>
            <w:r w:rsidRPr="0042250D">
              <w:t>ИИ</w:t>
            </w:r>
          </w:p>
        </w:tc>
        <w:tc>
          <w:tcPr>
            <w:tcW w:w="134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359"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7"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c>
          <w:tcPr>
            <w:tcW w:w="1418" w:type="dxa"/>
            <w:tcBorders>
              <w:top w:val="nil"/>
              <w:left w:val="nil"/>
              <w:bottom w:val="single" w:sz="8" w:space="0" w:color="000000"/>
              <w:right w:val="single" w:sz="8" w:space="0" w:color="000000"/>
            </w:tcBorders>
            <w:shd w:val="clear" w:color="auto" w:fill="auto"/>
            <w:hideMark/>
          </w:tcPr>
          <w:p w:rsidR="0042250D" w:rsidRPr="0042250D" w:rsidRDefault="0042250D" w:rsidP="006A549A">
            <w:pPr>
              <w:contextualSpacing/>
              <w:jc w:val="center"/>
            </w:pPr>
            <w:r w:rsidRPr="0042250D">
              <w:t>0,00</w:t>
            </w:r>
          </w:p>
        </w:tc>
      </w:tr>
    </w:tbl>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p>
    <w:p w:rsidR="0042250D" w:rsidRPr="0042250D" w:rsidRDefault="0042250D" w:rsidP="006A549A">
      <w:pPr>
        <w:pStyle w:val="aff3"/>
        <w:spacing w:before="276"/>
        <w:ind w:right="-1" w:firstLine="0"/>
        <w:contextualSpacing/>
        <w:jc w:val="right"/>
      </w:pPr>
      <w:r w:rsidRPr="0042250D">
        <w:t>ПРИЛОЖЕНИЕ 1.</w:t>
      </w:r>
    </w:p>
    <w:p w:rsidR="0042250D" w:rsidRPr="0042250D" w:rsidRDefault="0042250D" w:rsidP="006A549A">
      <w:pPr>
        <w:contextualSpacing/>
        <w:jc w:val="right"/>
      </w:pPr>
      <w:r w:rsidRPr="0042250D">
        <w:t xml:space="preserve">к муниципальной программе «Развитие образования», </w:t>
      </w:r>
    </w:p>
    <w:p w:rsidR="0042250D" w:rsidRPr="0042250D" w:rsidRDefault="0042250D" w:rsidP="006A549A">
      <w:pPr>
        <w:contextualSpacing/>
        <w:jc w:val="right"/>
      </w:pPr>
      <w:r w:rsidRPr="0042250D">
        <w:t xml:space="preserve">утвержденной постановлением администрации </w:t>
      </w:r>
    </w:p>
    <w:p w:rsidR="0042250D" w:rsidRPr="0042250D" w:rsidRDefault="0042250D" w:rsidP="006A549A">
      <w:pPr>
        <w:contextualSpacing/>
        <w:jc w:val="right"/>
      </w:pPr>
      <w:r w:rsidRPr="0042250D">
        <w:t xml:space="preserve">Зиминского городского округа Иркутской области </w:t>
      </w:r>
    </w:p>
    <w:p w:rsidR="0042250D" w:rsidRPr="0042250D" w:rsidRDefault="0042250D" w:rsidP="006A549A">
      <w:pPr>
        <w:contextualSpacing/>
        <w:jc w:val="right"/>
      </w:pPr>
      <w:r w:rsidRPr="0042250D">
        <w:t>от _______________ № _______</w:t>
      </w:r>
    </w:p>
    <w:p w:rsidR="0042250D" w:rsidRPr="0042250D" w:rsidRDefault="0042250D" w:rsidP="006A549A">
      <w:pPr>
        <w:contextualSpacing/>
        <w:jc w:val="right"/>
      </w:pPr>
    </w:p>
    <w:p w:rsidR="0042250D" w:rsidRPr="0042250D" w:rsidRDefault="0042250D" w:rsidP="006A549A">
      <w:pPr>
        <w:contextualSpacing/>
        <w:jc w:val="right"/>
      </w:pPr>
    </w:p>
    <w:p w:rsidR="0042250D" w:rsidRPr="0042250D" w:rsidRDefault="0042250D" w:rsidP="006A549A">
      <w:pPr>
        <w:contextualSpacing/>
        <w:jc w:val="center"/>
        <w:rPr>
          <w:b/>
        </w:rPr>
      </w:pPr>
      <w:r w:rsidRPr="0042250D">
        <w:rPr>
          <w:b/>
        </w:rPr>
        <w:t>Методика расчета (определения) показателей муниципальной программы Зиминского городского округа Иркутской области</w:t>
      </w:r>
    </w:p>
    <w:p w:rsidR="0042250D" w:rsidRPr="0042250D" w:rsidRDefault="0042250D" w:rsidP="006A549A">
      <w:pPr>
        <w:contextualSpacing/>
        <w:jc w:val="center"/>
        <w:rPr>
          <w:b/>
        </w:rPr>
      </w:pPr>
      <w:r w:rsidRPr="0042250D">
        <w:rPr>
          <w:b/>
        </w:rPr>
        <w:t>«Развитие образования»</w:t>
      </w:r>
    </w:p>
    <w:p w:rsidR="0042250D" w:rsidRPr="0042250D" w:rsidRDefault="0042250D" w:rsidP="006A549A">
      <w:pPr>
        <w:contextualSpacing/>
        <w:jc w:val="center"/>
      </w:pPr>
    </w:p>
    <w:tbl>
      <w:tblPr>
        <w:tblW w:w="5000" w:type="pct"/>
        <w:tblLayout w:type="fixed"/>
        <w:tblCellMar>
          <w:left w:w="57" w:type="dxa"/>
          <w:right w:w="57" w:type="dxa"/>
        </w:tblCellMar>
        <w:tblLook w:val="0000"/>
      </w:tblPr>
      <w:tblGrid>
        <w:gridCol w:w="549"/>
        <w:gridCol w:w="4541"/>
        <w:gridCol w:w="9594"/>
      </w:tblGrid>
      <w:tr w:rsidR="0042250D" w:rsidRPr="0042250D" w:rsidTr="009F3A7F">
        <w:trPr>
          <w:trHeight w:val="721"/>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0D" w:rsidRPr="0042250D" w:rsidRDefault="0042250D" w:rsidP="006A549A">
            <w:pPr>
              <w:snapToGrid w:val="0"/>
              <w:contextualSpacing/>
              <w:jc w:val="center"/>
            </w:pPr>
            <w:r w:rsidRPr="0042250D">
              <w:t>№ 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0D" w:rsidRPr="0042250D" w:rsidRDefault="0042250D" w:rsidP="006A549A">
            <w:pPr>
              <w:snapToGrid w:val="0"/>
              <w:contextualSpacing/>
              <w:jc w:val="center"/>
            </w:pPr>
            <w:r w:rsidRPr="0042250D">
              <w:t>Наименование показателя</w:t>
            </w:r>
          </w:p>
        </w:tc>
        <w:tc>
          <w:tcPr>
            <w:tcW w:w="9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0D" w:rsidRPr="0042250D" w:rsidRDefault="0042250D" w:rsidP="006A549A">
            <w:pPr>
              <w:snapToGrid w:val="0"/>
              <w:contextualSpacing/>
              <w:jc w:val="center"/>
            </w:pPr>
            <w:r w:rsidRPr="0042250D">
              <w:t>Методика расчета (определения) показателя</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0D" w:rsidRPr="0042250D" w:rsidRDefault="0042250D" w:rsidP="006A549A">
            <w:pPr>
              <w:snapToGrid w:val="0"/>
              <w:contextualSpacing/>
              <w:jc w:val="center"/>
            </w:pPr>
            <w:r w:rsidRPr="0042250D">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0D" w:rsidRPr="0042250D" w:rsidRDefault="0042250D" w:rsidP="006A549A">
            <w:pPr>
              <w:snapToGrid w:val="0"/>
              <w:contextualSpacing/>
              <w:jc w:val="center"/>
            </w:pPr>
            <w:r w:rsidRPr="0042250D">
              <w:t>2</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3</w:t>
            </w:r>
          </w:p>
        </w:tc>
      </w:tr>
      <w:tr w:rsidR="0042250D" w:rsidRPr="0042250D" w:rsidTr="009F3A7F">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lastRenderedPageBreak/>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pPr>
            <w:r w:rsidRPr="0042250D">
              <w:t>Количество мест во вновь построенных зданиях образовательных организаций</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ind w:firstLine="228"/>
              <w:contextualSpacing/>
              <w:jc w:val="both"/>
            </w:pPr>
            <w:r w:rsidRPr="0042250D">
              <w:t>Определяется ЗГМКУ «Дирекция единого заказчика-застройщика» на основании разр</w:t>
            </w:r>
            <w:r w:rsidRPr="0042250D">
              <w:t>е</w:t>
            </w:r>
            <w:r w:rsidRPr="0042250D">
              <w:t>шений на ввод объектов в эксплуатацию с периодичностью раз в год по окончанию стро</w:t>
            </w:r>
            <w:r w:rsidRPr="0042250D">
              <w:t>и</w:t>
            </w:r>
            <w:r w:rsidRPr="0042250D">
              <w:t>тельства, ед.</w:t>
            </w:r>
          </w:p>
        </w:tc>
      </w:tr>
      <w:tr w:rsidR="0042250D" w:rsidRPr="0042250D" w:rsidTr="009F3A7F">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pPr>
            <w:r w:rsidRPr="0042250D">
              <w:t>Доля зданий дошкольных образовател</w:t>
            </w:r>
            <w:r w:rsidRPr="0042250D">
              <w:t>ь</w:t>
            </w:r>
            <w:r w:rsidRPr="0042250D">
              <w:t>ных организаций, в которых проведен к</w:t>
            </w:r>
            <w:r w:rsidRPr="0042250D">
              <w:t>а</w:t>
            </w:r>
            <w:r w:rsidRPr="0042250D">
              <w:t>питальный ремонт, от общего количества зданий дошкольных образовательных о</w:t>
            </w:r>
            <w:r w:rsidRPr="0042250D">
              <w:t>р</w:t>
            </w:r>
            <w:r w:rsidRPr="0042250D">
              <w:t>ганизаций (</w:t>
            </w:r>
            <w:proofErr w:type="spellStart"/>
            <w:r w:rsidRPr="0042250D">
              <w:rPr>
                <w:spacing w:val="-2"/>
              </w:rPr>
              <w:t>Д</w:t>
            </w:r>
            <w:r w:rsidRPr="0042250D">
              <w:rPr>
                <w:spacing w:val="-2"/>
                <w:vertAlign w:val="subscript"/>
              </w:rPr>
              <w:t>дзкап</w:t>
            </w:r>
            <w:proofErr w:type="spellEnd"/>
            <w:r w:rsidRPr="0042250D">
              <w:rPr>
                <w:spacing w:val="-2"/>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aff3"/>
              <w:ind w:firstLine="228"/>
              <w:contextualSpacing/>
              <w:rPr>
                <w:sz w:val="22"/>
                <w:szCs w:val="22"/>
              </w:rPr>
            </w:pPr>
            <w:proofErr w:type="spellStart"/>
            <w:r w:rsidRPr="0042250D">
              <w:rPr>
                <w:spacing w:val="-2"/>
                <w:sz w:val="22"/>
                <w:szCs w:val="22"/>
              </w:rPr>
              <w:t>Д</w:t>
            </w:r>
            <w:r w:rsidRPr="0042250D">
              <w:rPr>
                <w:spacing w:val="-2"/>
                <w:sz w:val="22"/>
                <w:szCs w:val="22"/>
                <w:vertAlign w:val="subscript"/>
              </w:rPr>
              <w:t>дзкап</w:t>
            </w:r>
            <w:r w:rsidRPr="0042250D">
              <w:rPr>
                <w:spacing w:val="-2"/>
                <w:sz w:val="22"/>
                <w:szCs w:val="22"/>
              </w:rPr>
              <w:t>=К</w:t>
            </w:r>
            <w:r w:rsidRPr="0042250D">
              <w:rPr>
                <w:spacing w:val="-2"/>
                <w:sz w:val="22"/>
                <w:szCs w:val="22"/>
                <w:vertAlign w:val="subscript"/>
              </w:rPr>
              <w:t>дзкап</w:t>
            </w:r>
            <w:proofErr w:type="spellEnd"/>
            <w:r w:rsidRPr="0042250D">
              <w:rPr>
                <w:spacing w:val="-2"/>
                <w:sz w:val="22"/>
                <w:szCs w:val="22"/>
              </w:rPr>
              <w:t>/</w:t>
            </w:r>
            <w:proofErr w:type="spellStart"/>
            <w:r w:rsidRPr="0042250D">
              <w:rPr>
                <w:spacing w:val="-2"/>
                <w:sz w:val="22"/>
                <w:szCs w:val="22"/>
              </w:rPr>
              <w:t>К</w:t>
            </w:r>
            <w:r w:rsidRPr="0042250D">
              <w:rPr>
                <w:spacing w:val="-2"/>
                <w:sz w:val="22"/>
                <w:szCs w:val="22"/>
                <w:vertAlign w:val="subscript"/>
              </w:rPr>
              <w:t>дз</w:t>
            </w:r>
            <w:proofErr w:type="spellEnd"/>
            <w:r w:rsidRPr="0042250D">
              <w:rPr>
                <w:spacing w:val="-2"/>
                <w:sz w:val="22"/>
                <w:szCs w:val="22"/>
              </w:rPr>
              <w:t>*100%,</w:t>
            </w:r>
          </w:p>
          <w:p w:rsidR="0042250D" w:rsidRPr="0042250D" w:rsidRDefault="0042250D" w:rsidP="006A549A">
            <w:pPr>
              <w:pStyle w:val="aff3"/>
              <w:ind w:firstLine="228"/>
              <w:contextualSpacing/>
              <w:rPr>
                <w:sz w:val="22"/>
                <w:szCs w:val="22"/>
              </w:rPr>
            </w:pPr>
            <w:r w:rsidRPr="0042250D">
              <w:rPr>
                <w:spacing w:val="-4"/>
                <w:sz w:val="22"/>
                <w:szCs w:val="22"/>
              </w:rPr>
              <w:t>где:</w:t>
            </w:r>
          </w:p>
          <w:p w:rsidR="0042250D" w:rsidRPr="0042250D" w:rsidRDefault="0042250D" w:rsidP="006A549A">
            <w:pPr>
              <w:pStyle w:val="aff3"/>
              <w:ind w:firstLine="228"/>
              <w:contextualSpacing/>
              <w:rPr>
                <w:sz w:val="22"/>
                <w:szCs w:val="22"/>
              </w:rPr>
            </w:pPr>
            <w:proofErr w:type="spellStart"/>
            <w:r w:rsidRPr="0042250D">
              <w:rPr>
                <w:sz w:val="22"/>
                <w:szCs w:val="22"/>
              </w:rPr>
              <w:t>К</w:t>
            </w:r>
            <w:r w:rsidRPr="0042250D">
              <w:rPr>
                <w:sz w:val="22"/>
                <w:szCs w:val="22"/>
                <w:vertAlign w:val="subscript"/>
              </w:rPr>
              <w:t>дзкап</w:t>
            </w:r>
            <w:proofErr w:type="spellEnd"/>
            <w:r w:rsidRPr="0042250D">
              <w:rPr>
                <w:sz w:val="22"/>
                <w:szCs w:val="22"/>
              </w:rPr>
              <w:t xml:space="preserve"> – количество зданий муниципальных дошкольных образовательных организаций, в которых проведен капитальный ремонт в отчетном периоде, ед.</w:t>
            </w:r>
          </w:p>
          <w:p w:rsidR="0042250D" w:rsidRPr="0042250D" w:rsidRDefault="0042250D" w:rsidP="006A549A">
            <w:pPr>
              <w:pStyle w:val="aff3"/>
              <w:spacing w:before="2"/>
              <w:ind w:firstLine="228"/>
              <w:contextualSpacing/>
              <w:rPr>
                <w:sz w:val="22"/>
                <w:szCs w:val="22"/>
              </w:rPr>
            </w:pPr>
            <w:r w:rsidRPr="0042250D">
              <w:rPr>
                <w:sz w:val="22"/>
                <w:szCs w:val="22"/>
              </w:rPr>
              <w:t>Определяется ЗГМКУ «Дирекция единого заказчика-застройщика» на основании</w:t>
            </w:r>
            <w:r w:rsidRPr="0042250D">
              <w:rPr>
                <w:sz w:val="22"/>
                <w:szCs w:val="22"/>
              </w:rPr>
              <w:br/>
              <w:t>акта сдачи-приемки выполненных работ за отчетный год;</w:t>
            </w:r>
          </w:p>
          <w:p w:rsidR="0042250D" w:rsidRPr="0042250D" w:rsidRDefault="0042250D" w:rsidP="006A549A">
            <w:pPr>
              <w:pStyle w:val="aff3"/>
              <w:spacing w:before="2"/>
              <w:ind w:firstLine="228"/>
              <w:contextualSpacing/>
              <w:rPr>
                <w:sz w:val="22"/>
                <w:szCs w:val="22"/>
              </w:rPr>
            </w:pPr>
            <w:proofErr w:type="spellStart"/>
            <w:r w:rsidRPr="0042250D">
              <w:rPr>
                <w:sz w:val="22"/>
                <w:szCs w:val="22"/>
              </w:rPr>
              <w:t>К</w:t>
            </w:r>
            <w:r w:rsidRPr="0042250D">
              <w:rPr>
                <w:sz w:val="22"/>
                <w:szCs w:val="22"/>
                <w:vertAlign w:val="subscript"/>
              </w:rPr>
              <w:t>дз</w:t>
            </w:r>
            <w:proofErr w:type="spellEnd"/>
            <w:r w:rsidRPr="0042250D">
              <w:rPr>
                <w:sz w:val="22"/>
                <w:szCs w:val="22"/>
              </w:rPr>
              <w:t xml:space="preserve"> – общее количество зданий муниципальных дошкольных образовательных организаций, ед.</w:t>
            </w:r>
          </w:p>
        </w:tc>
      </w:tr>
      <w:tr w:rsidR="0042250D" w:rsidRPr="0042250D" w:rsidTr="009F3A7F">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pPr>
            <w:r w:rsidRPr="0042250D">
              <w:t>Доля зданий общеобразовательных орг</w:t>
            </w:r>
            <w:r w:rsidRPr="0042250D">
              <w:t>а</w:t>
            </w:r>
            <w:r w:rsidRPr="0042250D">
              <w:t>низаций, в которых проведен капитальный ремонт, от общего количества зданий о</w:t>
            </w:r>
            <w:r w:rsidRPr="0042250D">
              <w:t>б</w:t>
            </w:r>
            <w:r w:rsidRPr="0042250D">
              <w:t>щеобразовательных организаций (</w:t>
            </w:r>
            <w:proofErr w:type="spellStart"/>
            <w:r w:rsidRPr="0042250D">
              <w:rPr>
                <w:spacing w:val="-2"/>
              </w:rPr>
              <w:t>Д</w:t>
            </w:r>
            <w:r w:rsidRPr="0042250D">
              <w:rPr>
                <w:spacing w:val="-2"/>
                <w:vertAlign w:val="subscript"/>
              </w:rPr>
              <w:t>озкап</w:t>
            </w:r>
            <w:proofErr w:type="spellEnd"/>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aff3"/>
              <w:ind w:firstLine="228"/>
              <w:contextualSpacing/>
              <w:rPr>
                <w:sz w:val="22"/>
                <w:szCs w:val="22"/>
              </w:rPr>
            </w:pPr>
            <w:proofErr w:type="spellStart"/>
            <w:r w:rsidRPr="0042250D">
              <w:rPr>
                <w:spacing w:val="-2"/>
                <w:sz w:val="22"/>
                <w:szCs w:val="22"/>
              </w:rPr>
              <w:t>Д</w:t>
            </w:r>
            <w:r w:rsidRPr="0042250D">
              <w:rPr>
                <w:spacing w:val="-2"/>
                <w:sz w:val="22"/>
                <w:szCs w:val="22"/>
                <w:vertAlign w:val="subscript"/>
              </w:rPr>
              <w:t>озкап</w:t>
            </w:r>
            <w:r w:rsidRPr="0042250D">
              <w:rPr>
                <w:spacing w:val="-2"/>
                <w:sz w:val="22"/>
                <w:szCs w:val="22"/>
              </w:rPr>
              <w:t>=К</w:t>
            </w:r>
            <w:r w:rsidRPr="0042250D">
              <w:rPr>
                <w:spacing w:val="-2"/>
                <w:sz w:val="22"/>
                <w:szCs w:val="22"/>
                <w:vertAlign w:val="subscript"/>
              </w:rPr>
              <w:t>озкап</w:t>
            </w:r>
            <w:proofErr w:type="spellEnd"/>
            <w:r w:rsidRPr="0042250D">
              <w:rPr>
                <w:spacing w:val="-2"/>
                <w:sz w:val="22"/>
                <w:szCs w:val="22"/>
              </w:rPr>
              <w:t>/К</w:t>
            </w:r>
            <w:r w:rsidRPr="0042250D">
              <w:rPr>
                <w:spacing w:val="-2"/>
                <w:sz w:val="22"/>
                <w:szCs w:val="22"/>
                <w:vertAlign w:val="subscript"/>
              </w:rPr>
              <w:t>оз</w:t>
            </w:r>
            <w:r w:rsidRPr="0042250D">
              <w:rPr>
                <w:spacing w:val="-2"/>
                <w:sz w:val="22"/>
                <w:szCs w:val="22"/>
              </w:rPr>
              <w:t>*100%,</w:t>
            </w:r>
          </w:p>
          <w:p w:rsidR="0042250D" w:rsidRPr="0042250D" w:rsidRDefault="0042250D" w:rsidP="006A549A">
            <w:pPr>
              <w:pStyle w:val="aff3"/>
              <w:ind w:firstLine="228"/>
              <w:contextualSpacing/>
              <w:rPr>
                <w:sz w:val="22"/>
                <w:szCs w:val="22"/>
              </w:rPr>
            </w:pPr>
            <w:r w:rsidRPr="0042250D">
              <w:rPr>
                <w:spacing w:val="-4"/>
                <w:sz w:val="22"/>
                <w:szCs w:val="22"/>
              </w:rPr>
              <w:t>где:</w:t>
            </w:r>
          </w:p>
          <w:p w:rsidR="0042250D" w:rsidRPr="0042250D" w:rsidRDefault="0042250D" w:rsidP="006A549A">
            <w:pPr>
              <w:pStyle w:val="aff3"/>
              <w:ind w:firstLine="228"/>
              <w:contextualSpacing/>
              <w:rPr>
                <w:sz w:val="22"/>
                <w:szCs w:val="22"/>
              </w:rPr>
            </w:pPr>
            <w:proofErr w:type="spellStart"/>
            <w:r w:rsidRPr="0042250D">
              <w:rPr>
                <w:sz w:val="22"/>
                <w:szCs w:val="22"/>
              </w:rPr>
              <w:t>К</w:t>
            </w:r>
            <w:r w:rsidRPr="0042250D">
              <w:rPr>
                <w:sz w:val="22"/>
                <w:szCs w:val="22"/>
                <w:vertAlign w:val="subscript"/>
              </w:rPr>
              <w:t>озкап</w:t>
            </w:r>
            <w:proofErr w:type="spellEnd"/>
            <w:r w:rsidRPr="0042250D">
              <w:rPr>
                <w:sz w:val="22"/>
                <w:szCs w:val="22"/>
              </w:rPr>
              <w:t xml:space="preserve"> – количество зданий муниципальных общеобразовательных организаций, в которых пров</w:t>
            </w:r>
            <w:r w:rsidRPr="0042250D">
              <w:rPr>
                <w:sz w:val="22"/>
                <w:szCs w:val="22"/>
              </w:rPr>
              <w:t>е</w:t>
            </w:r>
            <w:r w:rsidRPr="0042250D">
              <w:rPr>
                <w:sz w:val="22"/>
                <w:szCs w:val="22"/>
              </w:rPr>
              <w:t>ден капитальный ремонт в отчетном периоде, ед.</w:t>
            </w:r>
          </w:p>
          <w:p w:rsidR="0042250D" w:rsidRPr="0042250D" w:rsidRDefault="0042250D" w:rsidP="006A549A">
            <w:pPr>
              <w:pStyle w:val="aff3"/>
              <w:spacing w:before="2"/>
              <w:ind w:firstLine="228"/>
              <w:contextualSpacing/>
              <w:rPr>
                <w:sz w:val="22"/>
                <w:szCs w:val="22"/>
              </w:rPr>
            </w:pPr>
            <w:r w:rsidRPr="0042250D">
              <w:rPr>
                <w:sz w:val="22"/>
                <w:szCs w:val="22"/>
              </w:rPr>
              <w:t>Определяется ЗГМКУ «Дирекция единого заказчика-застройщика» на основании</w:t>
            </w:r>
            <w:r w:rsidRPr="0042250D">
              <w:rPr>
                <w:sz w:val="22"/>
                <w:szCs w:val="22"/>
              </w:rPr>
              <w:br/>
              <w:t>акта сдачи-приемки выполненных работ за отчетный год;</w:t>
            </w:r>
          </w:p>
          <w:p w:rsidR="0042250D" w:rsidRPr="0042250D" w:rsidRDefault="0042250D" w:rsidP="006A549A">
            <w:pPr>
              <w:pStyle w:val="aff3"/>
              <w:spacing w:before="2"/>
              <w:ind w:firstLine="228"/>
              <w:contextualSpacing/>
              <w:rPr>
                <w:sz w:val="22"/>
                <w:szCs w:val="22"/>
              </w:rPr>
            </w:pPr>
            <w:r w:rsidRPr="0042250D">
              <w:rPr>
                <w:sz w:val="22"/>
                <w:szCs w:val="22"/>
              </w:rPr>
              <w:t>К</w:t>
            </w:r>
            <w:r w:rsidRPr="0042250D">
              <w:rPr>
                <w:sz w:val="22"/>
                <w:szCs w:val="22"/>
                <w:vertAlign w:val="subscript"/>
              </w:rPr>
              <w:t>оз</w:t>
            </w:r>
            <w:r w:rsidRPr="0042250D">
              <w:rPr>
                <w:sz w:val="22"/>
                <w:szCs w:val="22"/>
              </w:rPr>
              <w:t xml:space="preserve"> – общее количество зданий муниципальных общеобразовательных организаций, ед.</w:t>
            </w:r>
          </w:p>
        </w:tc>
      </w:tr>
      <w:tr w:rsidR="0042250D" w:rsidRPr="0042250D" w:rsidTr="009F3A7F">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textAlignment w:val="baseline"/>
            </w:pPr>
            <w:r w:rsidRPr="0042250D">
              <w:rPr>
                <w:kern w:val="2"/>
              </w:rPr>
              <w:t>Доля муниципальных общеобразовател</w:t>
            </w:r>
            <w:r w:rsidRPr="0042250D">
              <w:rPr>
                <w:kern w:val="2"/>
              </w:rPr>
              <w:t>ь</w:t>
            </w:r>
            <w:r w:rsidRPr="0042250D">
              <w:rPr>
                <w:kern w:val="2"/>
              </w:rPr>
              <w:t>ных организаций, в которых  обеспечена деятельность советников директора по воспитанию и взаимодействию с детскими общественными объединениями (</w:t>
            </w:r>
            <w:proofErr w:type="spellStart"/>
            <w:r w:rsidRPr="0042250D">
              <w:rPr>
                <w:spacing w:val="-2"/>
              </w:rPr>
              <w:t>Д</w:t>
            </w:r>
            <w:r w:rsidRPr="0042250D">
              <w:rPr>
                <w:spacing w:val="-2"/>
                <w:vertAlign w:val="subscript"/>
              </w:rPr>
              <w:t>с</w:t>
            </w:r>
            <w:proofErr w:type="spellEnd"/>
            <w:r w:rsidRPr="0042250D">
              <w:rPr>
                <w:kern w:val="2"/>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aff3"/>
              <w:ind w:firstLine="228"/>
              <w:contextualSpacing/>
              <w:rPr>
                <w:sz w:val="22"/>
                <w:szCs w:val="22"/>
              </w:rPr>
            </w:pPr>
            <w:proofErr w:type="spellStart"/>
            <w:r w:rsidRPr="0042250D">
              <w:rPr>
                <w:spacing w:val="-2"/>
                <w:sz w:val="22"/>
                <w:szCs w:val="22"/>
              </w:rPr>
              <w:t>Д</w:t>
            </w:r>
            <w:r w:rsidRPr="0042250D">
              <w:rPr>
                <w:spacing w:val="-2"/>
                <w:sz w:val="22"/>
                <w:szCs w:val="22"/>
                <w:vertAlign w:val="subscript"/>
              </w:rPr>
              <w:t>с</w:t>
            </w:r>
            <w:r w:rsidRPr="0042250D">
              <w:rPr>
                <w:spacing w:val="-2"/>
                <w:sz w:val="22"/>
                <w:szCs w:val="22"/>
              </w:rPr>
              <w:t>=К</w:t>
            </w:r>
            <w:r w:rsidRPr="0042250D">
              <w:rPr>
                <w:spacing w:val="-2"/>
                <w:sz w:val="22"/>
                <w:szCs w:val="22"/>
                <w:vertAlign w:val="subscript"/>
              </w:rPr>
              <w:t>ос</w:t>
            </w:r>
            <w:proofErr w:type="spellEnd"/>
            <w:r w:rsidRPr="0042250D">
              <w:rPr>
                <w:spacing w:val="-2"/>
                <w:sz w:val="22"/>
                <w:szCs w:val="22"/>
              </w:rPr>
              <w:t>/К</w:t>
            </w:r>
            <w:r w:rsidRPr="0042250D">
              <w:rPr>
                <w:spacing w:val="-2"/>
                <w:sz w:val="22"/>
                <w:szCs w:val="22"/>
                <w:vertAlign w:val="subscript"/>
              </w:rPr>
              <w:t>о</w:t>
            </w:r>
            <w:r w:rsidRPr="0042250D">
              <w:rPr>
                <w:spacing w:val="-2"/>
                <w:sz w:val="22"/>
                <w:szCs w:val="22"/>
              </w:rPr>
              <w:t>*100%,</w:t>
            </w:r>
          </w:p>
          <w:p w:rsidR="0042250D" w:rsidRPr="0042250D" w:rsidRDefault="0042250D" w:rsidP="006A549A">
            <w:pPr>
              <w:pStyle w:val="aff3"/>
              <w:ind w:firstLine="228"/>
              <w:contextualSpacing/>
              <w:rPr>
                <w:sz w:val="22"/>
                <w:szCs w:val="22"/>
              </w:rPr>
            </w:pPr>
            <w:r w:rsidRPr="0042250D">
              <w:rPr>
                <w:spacing w:val="-4"/>
                <w:sz w:val="22"/>
                <w:szCs w:val="22"/>
              </w:rPr>
              <w:t>где:</w:t>
            </w:r>
          </w:p>
          <w:p w:rsidR="0042250D" w:rsidRPr="0042250D" w:rsidRDefault="0042250D" w:rsidP="006A549A">
            <w:pPr>
              <w:pStyle w:val="aff3"/>
              <w:ind w:firstLine="228"/>
              <w:contextualSpacing/>
              <w:rPr>
                <w:sz w:val="22"/>
                <w:szCs w:val="22"/>
              </w:rPr>
            </w:pPr>
            <w:r w:rsidRPr="0042250D">
              <w:rPr>
                <w:sz w:val="22"/>
                <w:szCs w:val="22"/>
              </w:rPr>
              <w:t>К</w:t>
            </w:r>
            <w:r w:rsidRPr="0042250D">
              <w:rPr>
                <w:sz w:val="22"/>
                <w:szCs w:val="22"/>
                <w:vertAlign w:val="subscript"/>
              </w:rPr>
              <w:t>ос</w:t>
            </w:r>
            <w:r w:rsidRPr="0042250D">
              <w:rPr>
                <w:sz w:val="22"/>
                <w:szCs w:val="22"/>
              </w:rPr>
              <w:t xml:space="preserve"> – количество муниципальных общеобразовательных организаций, в которых трудоустроен и осуществляет деятельность советник директора по воспитанию </w:t>
            </w:r>
            <w:r w:rsidRPr="0042250D">
              <w:rPr>
                <w:kern w:val="2"/>
                <w:sz w:val="22"/>
                <w:szCs w:val="22"/>
              </w:rPr>
              <w:t>и взаимодействию с детскими о</w:t>
            </w:r>
            <w:r w:rsidRPr="0042250D">
              <w:rPr>
                <w:kern w:val="2"/>
                <w:sz w:val="22"/>
                <w:szCs w:val="22"/>
              </w:rPr>
              <w:t>б</w:t>
            </w:r>
            <w:r w:rsidRPr="0042250D">
              <w:rPr>
                <w:kern w:val="2"/>
                <w:sz w:val="22"/>
                <w:szCs w:val="22"/>
              </w:rPr>
              <w:t>щественными объединениями,</w:t>
            </w:r>
            <w:r w:rsidRPr="0042250D">
              <w:rPr>
                <w:sz w:val="22"/>
                <w:szCs w:val="22"/>
              </w:rPr>
              <w:t xml:space="preserve"> в отчетном периоде, ед.</w:t>
            </w:r>
          </w:p>
          <w:p w:rsidR="0042250D" w:rsidRPr="0042250D" w:rsidRDefault="0042250D" w:rsidP="006A549A">
            <w:pPr>
              <w:pStyle w:val="aff3"/>
              <w:spacing w:before="2"/>
              <w:ind w:firstLine="228"/>
              <w:contextualSpacing/>
              <w:rPr>
                <w:kern w:val="2"/>
                <w:sz w:val="22"/>
                <w:szCs w:val="22"/>
              </w:rPr>
            </w:pPr>
            <w:r w:rsidRPr="0042250D">
              <w:rPr>
                <w:kern w:val="2"/>
                <w:sz w:val="22"/>
                <w:szCs w:val="22"/>
              </w:rPr>
              <w:t>Определяется Комитетом по образованию администрации ЗГО за отчетный период на основании отчетов о достижении результатов, указанных в соглашениях о предоставлении субсидии на иные цели на обеспечение деятельности советников директора по воспитанию и взаимодействию с де</w:t>
            </w:r>
            <w:r w:rsidRPr="0042250D">
              <w:rPr>
                <w:kern w:val="2"/>
                <w:sz w:val="22"/>
                <w:szCs w:val="22"/>
              </w:rPr>
              <w:t>т</w:t>
            </w:r>
            <w:r w:rsidRPr="0042250D">
              <w:rPr>
                <w:kern w:val="2"/>
                <w:sz w:val="22"/>
                <w:szCs w:val="22"/>
              </w:rPr>
              <w:t>скими общественными объединениями в муниципальных общеобразовательных организациях в рамках регионального проекта Иркутской области «</w:t>
            </w:r>
            <w:r w:rsidRPr="0042250D">
              <w:rPr>
                <w:iCs/>
                <w:kern w:val="2"/>
                <w:sz w:val="22"/>
                <w:szCs w:val="22"/>
              </w:rPr>
              <w:t>Педагоги и наставники</w:t>
            </w:r>
            <w:r w:rsidRPr="0042250D">
              <w:rPr>
                <w:kern w:val="2"/>
                <w:sz w:val="22"/>
                <w:szCs w:val="22"/>
              </w:rPr>
              <w:t>»;</w:t>
            </w:r>
          </w:p>
          <w:p w:rsidR="0042250D" w:rsidRPr="0042250D" w:rsidRDefault="0042250D" w:rsidP="006A549A">
            <w:pPr>
              <w:pStyle w:val="aff3"/>
              <w:spacing w:before="2"/>
              <w:ind w:firstLine="228"/>
              <w:contextualSpacing/>
              <w:rPr>
                <w:kern w:val="2"/>
                <w:sz w:val="22"/>
                <w:szCs w:val="22"/>
              </w:rPr>
            </w:pPr>
            <w:r w:rsidRPr="0042250D">
              <w:rPr>
                <w:sz w:val="22"/>
                <w:szCs w:val="22"/>
              </w:rPr>
              <w:t>К</w:t>
            </w:r>
            <w:r w:rsidRPr="0042250D">
              <w:rPr>
                <w:sz w:val="22"/>
                <w:szCs w:val="22"/>
                <w:vertAlign w:val="subscript"/>
              </w:rPr>
              <w:t>о</w:t>
            </w:r>
            <w:r w:rsidRPr="0042250D">
              <w:rPr>
                <w:sz w:val="22"/>
                <w:szCs w:val="22"/>
              </w:rPr>
              <w:t xml:space="preserve"> – общее количество муниципальных общеобразовательных организаций, ед.</w:t>
            </w:r>
            <w:r w:rsidRPr="0042250D">
              <w:rPr>
                <w:kern w:val="2"/>
                <w:sz w:val="22"/>
                <w:szCs w:val="22"/>
              </w:rPr>
              <w:t xml:space="preserve"> </w:t>
            </w:r>
          </w:p>
        </w:tc>
      </w:tr>
      <w:tr w:rsidR="0042250D" w:rsidRPr="0042250D" w:rsidTr="009F3A7F">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textAlignment w:val="baseline"/>
            </w:pPr>
            <w:r w:rsidRPr="0042250D">
              <w:t>Доступность дошкольного образования для детей в возрасте от 2 месяцев до 7 лет (</w:t>
            </w:r>
            <w:proofErr w:type="spellStart"/>
            <w:r w:rsidRPr="0042250D">
              <w:t>Д</w:t>
            </w:r>
            <w:r w:rsidRPr="0042250D">
              <w:rPr>
                <w:vertAlign w:val="subscript"/>
              </w:rPr>
              <w:t>до</w:t>
            </w:r>
            <w:proofErr w:type="spellEnd"/>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Д</w:t>
            </w:r>
            <w:r w:rsidRPr="0042250D">
              <w:rPr>
                <w:sz w:val="22"/>
                <w:szCs w:val="22"/>
                <w:vertAlign w:val="subscript"/>
              </w:rPr>
              <w:t>до</w:t>
            </w:r>
            <w:proofErr w:type="spellEnd"/>
            <w:r w:rsidRPr="0042250D">
              <w:rPr>
                <w:sz w:val="22"/>
                <w:szCs w:val="22"/>
              </w:rPr>
              <w:t xml:space="preserve"> = </w:t>
            </w:r>
            <w:proofErr w:type="spellStart"/>
            <w:r w:rsidRPr="0042250D">
              <w:rPr>
                <w:sz w:val="22"/>
                <w:szCs w:val="22"/>
              </w:rPr>
              <w:t>К</w:t>
            </w:r>
            <w:r w:rsidRPr="0042250D">
              <w:rPr>
                <w:sz w:val="22"/>
                <w:szCs w:val="22"/>
                <w:vertAlign w:val="subscript"/>
              </w:rPr>
              <w:t>до</w:t>
            </w:r>
            <w:proofErr w:type="spellEnd"/>
            <w:r w:rsidRPr="0042250D">
              <w:rPr>
                <w:sz w:val="22"/>
                <w:szCs w:val="22"/>
                <w:vertAlign w:val="subscript"/>
              </w:rPr>
              <w:t xml:space="preserve"> </w:t>
            </w:r>
            <w:r w:rsidRPr="0042250D">
              <w:rPr>
                <w:sz w:val="22"/>
                <w:szCs w:val="22"/>
              </w:rPr>
              <w:t>/(</w:t>
            </w:r>
            <w:proofErr w:type="spellStart"/>
            <w:r w:rsidRPr="0042250D">
              <w:rPr>
                <w:sz w:val="22"/>
                <w:szCs w:val="22"/>
              </w:rPr>
              <w:t>К</w:t>
            </w:r>
            <w:r w:rsidRPr="0042250D">
              <w:rPr>
                <w:sz w:val="22"/>
                <w:szCs w:val="22"/>
                <w:vertAlign w:val="subscript"/>
              </w:rPr>
              <w:t>до</w:t>
            </w:r>
            <w:proofErr w:type="spellEnd"/>
            <w:r w:rsidRPr="0042250D">
              <w:rPr>
                <w:sz w:val="22"/>
                <w:szCs w:val="22"/>
                <w:vertAlign w:val="subscript"/>
              </w:rPr>
              <w:t xml:space="preserve"> </w:t>
            </w:r>
            <w:r w:rsidRPr="0042250D">
              <w:rPr>
                <w:sz w:val="22"/>
                <w:szCs w:val="22"/>
              </w:rPr>
              <w:t xml:space="preserve">+ </w:t>
            </w:r>
            <w:proofErr w:type="spellStart"/>
            <w:r w:rsidRPr="0042250D">
              <w:rPr>
                <w:sz w:val="22"/>
                <w:szCs w:val="22"/>
              </w:rPr>
              <w:t>К</w:t>
            </w:r>
            <w:r w:rsidRPr="0042250D">
              <w:rPr>
                <w:sz w:val="22"/>
                <w:szCs w:val="22"/>
                <w:vertAlign w:val="subscript"/>
              </w:rPr>
              <w:t>оч</w:t>
            </w:r>
            <w:proofErr w:type="spellEnd"/>
            <w:r w:rsidRPr="0042250D">
              <w:rPr>
                <w:sz w:val="22"/>
                <w:szCs w:val="22"/>
              </w:rPr>
              <w:t xml:space="preserve">)*100%, </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где:</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до</w:t>
            </w:r>
            <w:proofErr w:type="spellEnd"/>
            <w:r w:rsidRPr="0042250D">
              <w:rPr>
                <w:sz w:val="22"/>
                <w:szCs w:val="22"/>
              </w:rPr>
              <w:t> ‒ количество детей, получающих дошкольное образование в муниципальных дошкольных образовательных организациях</w:t>
            </w:r>
            <w:r w:rsidRPr="0042250D">
              <w:rPr>
                <w:sz w:val="22"/>
                <w:szCs w:val="22"/>
                <w:lang w:eastAsia="ru-RU"/>
              </w:rPr>
              <w:t xml:space="preserve"> в отчетном периоде</w:t>
            </w:r>
            <w:r w:rsidRPr="0042250D">
              <w:rPr>
                <w:sz w:val="22"/>
                <w:szCs w:val="22"/>
              </w:rPr>
              <w:t xml:space="preserve">, чел. </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О</w:t>
            </w:r>
            <w:r w:rsidRPr="0042250D">
              <w:rPr>
                <w:sz w:val="22"/>
                <w:szCs w:val="22"/>
                <w:lang w:eastAsia="ru-RU"/>
              </w:rPr>
              <w:t>пределяется по данным федерального статистического наблюдения 85к</w:t>
            </w:r>
            <w:r w:rsidRPr="0042250D">
              <w:rPr>
                <w:sz w:val="22"/>
                <w:szCs w:val="22"/>
              </w:rPr>
              <w:t>;</w:t>
            </w:r>
          </w:p>
          <w:p w:rsidR="0042250D" w:rsidRPr="0042250D" w:rsidRDefault="0042250D" w:rsidP="006A549A">
            <w:pPr>
              <w:ind w:firstLine="228"/>
              <w:contextualSpacing/>
              <w:jc w:val="both"/>
              <w:textAlignment w:val="baseline"/>
            </w:pPr>
            <w:proofErr w:type="spellStart"/>
            <w:r w:rsidRPr="0042250D">
              <w:t>К</w:t>
            </w:r>
            <w:r w:rsidRPr="0042250D">
              <w:rPr>
                <w:vertAlign w:val="subscript"/>
              </w:rPr>
              <w:t>оч</w:t>
            </w:r>
            <w:proofErr w:type="spellEnd"/>
            <w:r w:rsidRPr="0042250D">
              <w:t> ‒ количество детей, нуждающихся в получении дошкольного образования</w:t>
            </w:r>
            <w:r w:rsidRPr="0042250D">
              <w:br/>
            </w:r>
            <w:r w:rsidRPr="0042250D">
              <w:lastRenderedPageBreak/>
              <w:t>в муниципальных дошкольных образовательных учреждениях, чел.</w:t>
            </w:r>
          </w:p>
          <w:p w:rsidR="0042250D" w:rsidRPr="0042250D" w:rsidRDefault="0042250D" w:rsidP="006A549A">
            <w:pPr>
              <w:ind w:firstLine="228"/>
              <w:contextualSpacing/>
              <w:jc w:val="both"/>
              <w:textAlignment w:val="baseline"/>
            </w:pPr>
            <w:r w:rsidRPr="0042250D">
              <w:t>Определяется по данным автоматизированной информационной системы «Комплектов</w:t>
            </w:r>
            <w:r w:rsidRPr="0042250D">
              <w:t>а</w:t>
            </w:r>
            <w:r w:rsidRPr="0042250D">
              <w:t>ние ДОУ».</w:t>
            </w:r>
          </w:p>
        </w:tc>
      </w:tr>
      <w:tr w:rsidR="0042250D" w:rsidRPr="0042250D" w:rsidTr="009F3A7F">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lastRenderedPageBreak/>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hd w:val="clear" w:color="auto" w:fill="FFFFFF"/>
              <w:contextualSpacing/>
              <w:jc w:val="both"/>
            </w:pPr>
            <w:r w:rsidRPr="0042250D">
              <w:rPr>
                <w:rFonts w:eastAsia="Andale Sans UI"/>
                <w:kern w:val="1"/>
                <w:lang w:eastAsia="fa-IR" w:bidi="fa-IR"/>
              </w:rPr>
              <w:t>Охват детей в возрасте от 2 месяцев до 7 лет дошкольным образованием (</w:t>
            </w:r>
            <w:proofErr w:type="spellStart"/>
            <w:r w:rsidRPr="0042250D">
              <w:t>О</w:t>
            </w:r>
            <w:r w:rsidRPr="0042250D">
              <w:rPr>
                <w:vertAlign w:val="subscript"/>
              </w:rPr>
              <w:t>до</w:t>
            </w:r>
            <w:proofErr w:type="spellEnd"/>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О</w:t>
            </w:r>
            <w:r w:rsidRPr="0042250D">
              <w:rPr>
                <w:sz w:val="22"/>
                <w:szCs w:val="22"/>
                <w:vertAlign w:val="subscript"/>
              </w:rPr>
              <w:t>до</w:t>
            </w:r>
            <w:proofErr w:type="spellEnd"/>
            <w:r w:rsidRPr="0042250D">
              <w:rPr>
                <w:sz w:val="22"/>
                <w:szCs w:val="22"/>
                <w:vertAlign w:val="subscript"/>
              </w:rPr>
              <w:t xml:space="preserve"> </w:t>
            </w:r>
            <w:r w:rsidRPr="0042250D">
              <w:rPr>
                <w:sz w:val="22"/>
                <w:szCs w:val="22"/>
              </w:rPr>
              <w:t xml:space="preserve">= </w:t>
            </w:r>
            <w:proofErr w:type="spellStart"/>
            <w:r w:rsidRPr="0042250D">
              <w:rPr>
                <w:sz w:val="22"/>
                <w:szCs w:val="22"/>
              </w:rPr>
              <w:t>К</w:t>
            </w:r>
            <w:r w:rsidRPr="0042250D">
              <w:rPr>
                <w:sz w:val="22"/>
                <w:szCs w:val="22"/>
                <w:vertAlign w:val="subscript"/>
              </w:rPr>
              <w:t>до</w:t>
            </w:r>
            <w:proofErr w:type="spellEnd"/>
            <w:r w:rsidRPr="0042250D">
              <w:rPr>
                <w:sz w:val="22"/>
                <w:szCs w:val="22"/>
              </w:rPr>
              <w:t>/</w:t>
            </w:r>
            <w:proofErr w:type="spellStart"/>
            <w:r w:rsidRPr="0042250D">
              <w:rPr>
                <w:sz w:val="22"/>
                <w:szCs w:val="22"/>
              </w:rPr>
              <w:t>К</w:t>
            </w:r>
            <w:r w:rsidRPr="0042250D">
              <w:rPr>
                <w:sz w:val="22"/>
                <w:szCs w:val="22"/>
                <w:vertAlign w:val="subscript"/>
              </w:rPr>
              <w:t>дд</w:t>
            </w:r>
            <w:proofErr w:type="spellEnd"/>
            <w:r w:rsidRPr="0042250D">
              <w:rPr>
                <w:sz w:val="22"/>
                <w:szCs w:val="22"/>
              </w:rPr>
              <w:t>*100%,</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где:</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до</w:t>
            </w:r>
            <w:proofErr w:type="spellEnd"/>
            <w:r w:rsidRPr="0042250D">
              <w:rPr>
                <w:sz w:val="22"/>
                <w:szCs w:val="22"/>
              </w:rPr>
              <w:t xml:space="preserve"> ‒ количество детей, получающих дошкольное образование в муниципальных дошкольных образовательных организациях</w:t>
            </w:r>
            <w:r w:rsidRPr="0042250D">
              <w:rPr>
                <w:sz w:val="22"/>
                <w:szCs w:val="22"/>
                <w:lang w:eastAsia="ru-RU"/>
              </w:rPr>
              <w:t xml:space="preserve"> в отчетном периоде</w:t>
            </w:r>
            <w:r w:rsidRPr="0042250D">
              <w:rPr>
                <w:sz w:val="22"/>
                <w:szCs w:val="22"/>
              </w:rPr>
              <w:t xml:space="preserve">, чел. </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О</w:t>
            </w:r>
            <w:r w:rsidRPr="0042250D">
              <w:rPr>
                <w:sz w:val="22"/>
                <w:szCs w:val="22"/>
                <w:lang w:eastAsia="ru-RU"/>
              </w:rPr>
              <w:t>пределяется по данным федерального статистического наблюдения 85к</w:t>
            </w:r>
            <w:r w:rsidRPr="0042250D">
              <w:rPr>
                <w:sz w:val="22"/>
                <w:szCs w:val="22"/>
              </w:rPr>
              <w:t>;</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дд</w:t>
            </w:r>
            <w:proofErr w:type="spellEnd"/>
            <w:r w:rsidRPr="0042250D">
              <w:rPr>
                <w:sz w:val="22"/>
                <w:szCs w:val="22"/>
                <w:vertAlign w:val="subscript"/>
              </w:rPr>
              <w:t xml:space="preserve"> </w:t>
            </w:r>
            <w:r w:rsidRPr="0042250D">
              <w:rPr>
                <w:sz w:val="22"/>
                <w:szCs w:val="22"/>
              </w:rPr>
              <w:t>– количество детей от 2</w:t>
            </w:r>
            <w:r w:rsidRPr="0042250D">
              <w:rPr>
                <w:sz w:val="22"/>
                <w:szCs w:val="22"/>
                <w:vertAlign w:val="subscript"/>
              </w:rPr>
              <w:t xml:space="preserve"> </w:t>
            </w:r>
            <w:r w:rsidRPr="0042250D">
              <w:rPr>
                <w:sz w:val="22"/>
                <w:szCs w:val="22"/>
              </w:rPr>
              <w:t>месяцев до 7 лет, проживающих на территории Зиминского городского округа в отчетном периоде,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 xml:space="preserve">Определяется по данным территориального органа Федеральной службы государственной статистики по Иркутской области. </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pPr>
            <w:r w:rsidRPr="0042250D">
              <w:t>Доля обучающихся в муниципальных общеобразовательных учреждениях, зан</w:t>
            </w:r>
            <w:r w:rsidRPr="0042250D">
              <w:t>и</w:t>
            </w:r>
            <w:r w:rsidRPr="0042250D">
              <w:t>мающихся во вторую (третью) смену, в общей численности обучающихся в мун</w:t>
            </w:r>
            <w:r w:rsidRPr="0042250D">
              <w:t>и</w:t>
            </w:r>
            <w:r w:rsidRPr="0042250D">
              <w:t>ципальных общеобразовательных учре</w:t>
            </w:r>
            <w:r w:rsidRPr="0042250D">
              <w:t>ж</w:t>
            </w:r>
            <w:r w:rsidRPr="0042250D">
              <w:t>дениях (Д</w:t>
            </w:r>
            <w:r w:rsidRPr="0042250D">
              <w:rPr>
                <w:vertAlign w:val="subscript"/>
              </w:rPr>
              <w:t>ош2с</w:t>
            </w:r>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Д</w:t>
            </w:r>
            <w:r w:rsidRPr="0042250D">
              <w:rPr>
                <w:sz w:val="22"/>
                <w:szCs w:val="22"/>
                <w:vertAlign w:val="subscript"/>
              </w:rPr>
              <w:t xml:space="preserve">ош2с </w:t>
            </w:r>
            <w:r w:rsidRPr="0042250D">
              <w:rPr>
                <w:sz w:val="22"/>
                <w:szCs w:val="22"/>
              </w:rPr>
              <w:t>= К</w:t>
            </w:r>
            <w:r w:rsidRPr="0042250D">
              <w:rPr>
                <w:sz w:val="22"/>
                <w:szCs w:val="22"/>
                <w:vertAlign w:val="subscript"/>
              </w:rPr>
              <w:t>ош2с</w:t>
            </w:r>
            <w:r w:rsidRPr="0042250D">
              <w:rPr>
                <w:sz w:val="22"/>
                <w:szCs w:val="22"/>
              </w:rPr>
              <w:t>/ К</w:t>
            </w:r>
            <w:r w:rsidRPr="0042250D">
              <w:rPr>
                <w:sz w:val="22"/>
                <w:szCs w:val="22"/>
                <w:vertAlign w:val="subscript"/>
              </w:rPr>
              <w:t>ош</w:t>
            </w:r>
            <w:r w:rsidRPr="0042250D">
              <w:rPr>
                <w:sz w:val="22"/>
                <w:szCs w:val="22"/>
              </w:rPr>
              <w:t>*100%,</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где:</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К</w:t>
            </w:r>
            <w:r w:rsidRPr="0042250D">
              <w:rPr>
                <w:sz w:val="22"/>
                <w:szCs w:val="22"/>
                <w:vertAlign w:val="subscript"/>
              </w:rPr>
              <w:t>ош2с</w:t>
            </w:r>
            <w:r w:rsidRPr="0042250D">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занимающихся во вторую (третью) смену, </w:t>
            </w:r>
            <w:r w:rsidRPr="0042250D">
              <w:rPr>
                <w:sz w:val="22"/>
                <w:szCs w:val="22"/>
                <w:lang w:eastAsia="ru-RU"/>
              </w:rPr>
              <w:t>в отчетном периоде</w:t>
            </w:r>
            <w:r w:rsidRPr="0042250D">
              <w:rPr>
                <w:sz w:val="22"/>
                <w:szCs w:val="22"/>
              </w:rPr>
              <w:t>,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К</w:t>
            </w:r>
            <w:r w:rsidRPr="0042250D">
              <w:rPr>
                <w:sz w:val="22"/>
                <w:szCs w:val="22"/>
                <w:vertAlign w:val="subscript"/>
              </w:rPr>
              <w:t>ош</w:t>
            </w:r>
            <w:r w:rsidRPr="0042250D">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w:t>
            </w:r>
            <w:r w:rsidRPr="0042250D">
              <w:rPr>
                <w:sz w:val="22"/>
                <w:szCs w:val="22"/>
                <w:lang w:eastAsia="ru-RU"/>
              </w:rPr>
              <w:t>в отчетном периоде</w:t>
            </w:r>
            <w:r w:rsidRPr="0042250D">
              <w:rPr>
                <w:sz w:val="22"/>
                <w:szCs w:val="22"/>
              </w:rPr>
              <w:t>,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К</w:t>
            </w:r>
            <w:r w:rsidRPr="0042250D">
              <w:rPr>
                <w:sz w:val="22"/>
                <w:szCs w:val="22"/>
                <w:vertAlign w:val="subscript"/>
              </w:rPr>
              <w:t>ош2с</w:t>
            </w:r>
            <w:r w:rsidRPr="0042250D">
              <w:rPr>
                <w:sz w:val="22"/>
                <w:szCs w:val="22"/>
              </w:rPr>
              <w:t>, К</w:t>
            </w:r>
            <w:r w:rsidRPr="0042250D">
              <w:rPr>
                <w:sz w:val="22"/>
                <w:szCs w:val="22"/>
                <w:vertAlign w:val="subscript"/>
              </w:rPr>
              <w:t>ош</w:t>
            </w:r>
            <w:r w:rsidRPr="0042250D">
              <w:rPr>
                <w:sz w:val="22"/>
                <w:szCs w:val="22"/>
              </w:rPr>
              <w:t xml:space="preserve"> о</w:t>
            </w:r>
            <w:r w:rsidRPr="0042250D">
              <w:rPr>
                <w:sz w:val="22"/>
                <w:szCs w:val="22"/>
                <w:lang w:eastAsia="ru-RU"/>
              </w:rPr>
              <w:t>пределяются по данным федерального статистического наблюдения ОО-1.</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pPr>
            <w:r w:rsidRPr="0042250D">
              <w:t>Доля выпускников муниципальных общеобразовательных организаций, не пол</w:t>
            </w:r>
            <w:r w:rsidRPr="0042250D">
              <w:t>у</w:t>
            </w:r>
            <w:r w:rsidRPr="0042250D">
              <w:t>чивших аттестат о среднем общем образ</w:t>
            </w:r>
            <w:r w:rsidRPr="0042250D">
              <w:t>о</w:t>
            </w:r>
            <w:r w:rsidRPr="0042250D">
              <w:t xml:space="preserve">вании </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33"/>
              <w:contextualSpacing/>
              <w:jc w:val="both"/>
              <w:rPr>
                <w:sz w:val="22"/>
                <w:szCs w:val="22"/>
                <w:shd w:val="clear" w:color="auto" w:fill="FFFFFF"/>
              </w:rPr>
            </w:pPr>
            <w:proofErr w:type="spellStart"/>
            <w:r w:rsidRPr="0042250D">
              <w:rPr>
                <w:sz w:val="22"/>
                <w:szCs w:val="22"/>
                <w:shd w:val="clear" w:color="auto" w:fill="FFFFFF"/>
              </w:rPr>
              <w:t>Д</w:t>
            </w:r>
            <w:r w:rsidRPr="0042250D">
              <w:rPr>
                <w:sz w:val="22"/>
                <w:szCs w:val="22"/>
                <w:shd w:val="clear" w:color="auto" w:fill="FFFFFF"/>
                <w:vertAlign w:val="subscript"/>
              </w:rPr>
              <w:t>вба</w:t>
            </w:r>
            <w:proofErr w:type="spellEnd"/>
            <w:r w:rsidRPr="0042250D">
              <w:rPr>
                <w:sz w:val="22"/>
                <w:szCs w:val="22"/>
                <w:shd w:val="clear" w:color="auto" w:fill="FFFFFF"/>
              </w:rPr>
              <w:t> = </w:t>
            </w:r>
            <w:proofErr w:type="spellStart"/>
            <w:r w:rsidRPr="0042250D">
              <w:rPr>
                <w:sz w:val="22"/>
                <w:szCs w:val="22"/>
                <w:shd w:val="clear" w:color="auto" w:fill="FFFFFF"/>
              </w:rPr>
              <w:t>К</w:t>
            </w:r>
            <w:r w:rsidRPr="0042250D">
              <w:rPr>
                <w:sz w:val="22"/>
                <w:szCs w:val="22"/>
                <w:shd w:val="clear" w:color="auto" w:fill="FFFFFF"/>
                <w:vertAlign w:val="subscript"/>
              </w:rPr>
              <w:t>вба</w:t>
            </w:r>
            <w:proofErr w:type="spellEnd"/>
            <w:r w:rsidRPr="0042250D">
              <w:rPr>
                <w:sz w:val="22"/>
                <w:szCs w:val="22"/>
                <w:shd w:val="clear" w:color="auto" w:fill="FFFFFF"/>
                <w:vertAlign w:val="subscript"/>
              </w:rPr>
              <w:t xml:space="preserve"> </w:t>
            </w:r>
            <w:r w:rsidRPr="0042250D">
              <w:rPr>
                <w:sz w:val="22"/>
                <w:szCs w:val="22"/>
                <w:shd w:val="clear" w:color="auto" w:fill="FFFFFF"/>
              </w:rPr>
              <w:t xml:space="preserve">/ </w:t>
            </w:r>
            <w:proofErr w:type="spellStart"/>
            <w:r w:rsidRPr="0042250D">
              <w:rPr>
                <w:sz w:val="22"/>
                <w:szCs w:val="22"/>
                <w:shd w:val="clear" w:color="auto" w:fill="FFFFFF"/>
              </w:rPr>
              <w:t>К</w:t>
            </w:r>
            <w:r w:rsidRPr="0042250D">
              <w:rPr>
                <w:sz w:val="22"/>
                <w:szCs w:val="22"/>
                <w:shd w:val="clear" w:color="auto" w:fill="FFFFFF"/>
                <w:vertAlign w:val="subscript"/>
              </w:rPr>
              <w:t>в</w:t>
            </w:r>
            <w:proofErr w:type="spellEnd"/>
            <w:r w:rsidRPr="0042250D">
              <w:rPr>
                <w:sz w:val="22"/>
                <w:szCs w:val="22"/>
                <w:shd w:val="clear" w:color="auto" w:fill="FFFFFF"/>
              </w:rPr>
              <w:t xml:space="preserve">*100%, </w:t>
            </w:r>
          </w:p>
          <w:p w:rsidR="0042250D" w:rsidRPr="0042250D" w:rsidRDefault="0042250D" w:rsidP="006A549A">
            <w:pPr>
              <w:pStyle w:val="212"/>
              <w:spacing w:after="0" w:line="240" w:lineRule="auto"/>
              <w:ind w:firstLine="233"/>
              <w:contextualSpacing/>
              <w:jc w:val="both"/>
              <w:rPr>
                <w:sz w:val="22"/>
                <w:szCs w:val="22"/>
                <w:shd w:val="clear" w:color="auto" w:fill="FFFFFF"/>
              </w:rPr>
            </w:pPr>
            <w:r w:rsidRPr="0042250D">
              <w:rPr>
                <w:sz w:val="22"/>
                <w:szCs w:val="22"/>
                <w:shd w:val="clear" w:color="auto" w:fill="FFFFFF"/>
              </w:rPr>
              <w:t xml:space="preserve">где: </w:t>
            </w:r>
          </w:p>
          <w:p w:rsidR="0042250D" w:rsidRPr="0042250D" w:rsidRDefault="0042250D" w:rsidP="006A549A">
            <w:pPr>
              <w:pStyle w:val="212"/>
              <w:spacing w:after="0" w:line="240" w:lineRule="auto"/>
              <w:ind w:firstLine="233"/>
              <w:contextualSpacing/>
              <w:jc w:val="both"/>
              <w:rPr>
                <w:sz w:val="22"/>
                <w:szCs w:val="22"/>
              </w:rPr>
            </w:pPr>
            <w:proofErr w:type="spellStart"/>
            <w:r w:rsidRPr="0042250D">
              <w:rPr>
                <w:sz w:val="22"/>
                <w:szCs w:val="22"/>
                <w:shd w:val="clear" w:color="auto" w:fill="FFFFFF"/>
              </w:rPr>
              <w:t>К</w:t>
            </w:r>
            <w:r w:rsidRPr="0042250D">
              <w:rPr>
                <w:sz w:val="22"/>
                <w:szCs w:val="22"/>
                <w:shd w:val="clear" w:color="auto" w:fill="FFFFFF"/>
                <w:vertAlign w:val="subscript"/>
              </w:rPr>
              <w:t>вба</w:t>
            </w:r>
            <w:proofErr w:type="spellEnd"/>
            <w:r w:rsidRPr="0042250D">
              <w:rPr>
                <w:sz w:val="22"/>
                <w:szCs w:val="22"/>
                <w:shd w:val="clear" w:color="auto" w:fill="FFFFFF"/>
              </w:rPr>
              <w:t xml:space="preserve"> – количество выпускников муниципальных общеобразовательных организаций, не получивших аттестат о среднем общем образовании </w:t>
            </w:r>
            <w:r w:rsidRPr="0042250D">
              <w:rPr>
                <w:sz w:val="22"/>
                <w:szCs w:val="22"/>
                <w:lang w:eastAsia="ru-RU"/>
              </w:rPr>
              <w:t>в отчетном периоде</w:t>
            </w:r>
            <w:r w:rsidRPr="0042250D">
              <w:rPr>
                <w:sz w:val="22"/>
                <w:szCs w:val="22"/>
                <w:shd w:val="clear" w:color="auto" w:fill="FFFFFF"/>
              </w:rPr>
              <w:t>, чел.;</w:t>
            </w:r>
          </w:p>
          <w:p w:rsidR="0042250D" w:rsidRPr="0042250D" w:rsidRDefault="0042250D" w:rsidP="006A549A">
            <w:pPr>
              <w:pStyle w:val="212"/>
              <w:spacing w:after="0" w:line="240" w:lineRule="auto"/>
              <w:ind w:firstLine="233"/>
              <w:contextualSpacing/>
              <w:jc w:val="both"/>
              <w:rPr>
                <w:sz w:val="22"/>
                <w:szCs w:val="22"/>
              </w:rPr>
            </w:pPr>
            <w:proofErr w:type="spellStart"/>
            <w:r w:rsidRPr="0042250D">
              <w:rPr>
                <w:sz w:val="22"/>
                <w:szCs w:val="22"/>
              </w:rPr>
              <w:t>К</w:t>
            </w:r>
            <w:r w:rsidRPr="0042250D">
              <w:rPr>
                <w:sz w:val="22"/>
                <w:szCs w:val="22"/>
                <w:vertAlign w:val="subscript"/>
              </w:rPr>
              <w:t>в</w:t>
            </w:r>
            <w:proofErr w:type="spellEnd"/>
            <w:r w:rsidRPr="0042250D">
              <w:rPr>
                <w:sz w:val="22"/>
                <w:szCs w:val="22"/>
              </w:rPr>
              <w:t> ‒ общее количество выпускников 11 классов муниципальных общеобразовательных организаций</w:t>
            </w:r>
            <w:r w:rsidRPr="0042250D">
              <w:rPr>
                <w:sz w:val="22"/>
                <w:szCs w:val="22"/>
                <w:lang w:eastAsia="ru-RU"/>
              </w:rPr>
              <w:t xml:space="preserve"> в отчетном периоде</w:t>
            </w:r>
            <w:r w:rsidRPr="0042250D">
              <w:rPr>
                <w:sz w:val="22"/>
                <w:szCs w:val="22"/>
              </w:rPr>
              <w:t>, чел.</w:t>
            </w:r>
          </w:p>
          <w:p w:rsidR="0042250D" w:rsidRPr="0042250D" w:rsidRDefault="0042250D" w:rsidP="006A549A">
            <w:pPr>
              <w:snapToGrid w:val="0"/>
              <w:ind w:firstLine="233"/>
              <w:contextualSpacing/>
              <w:jc w:val="both"/>
            </w:pPr>
            <w:proofErr w:type="spellStart"/>
            <w:r w:rsidRPr="0042250D">
              <w:rPr>
                <w:shd w:val="clear" w:color="auto" w:fill="FFFFFF"/>
              </w:rPr>
              <w:t>К</w:t>
            </w:r>
            <w:r w:rsidRPr="0042250D">
              <w:rPr>
                <w:shd w:val="clear" w:color="auto" w:fill="FFFFFF"/>
                <w:vertAlign w:val="subscript"/>
              </w:rPr>
              <w:t>вба</w:t>
            </w:r>
            <w:proofErr w:type="spellEnd"/>
            <w:r w:rsidRPr="0042250D">
              <w:rPr>
                <w:shd w:val="clear" w:color="auto" w:fill="FFFFFF"/>
              </w:rPr>
              <w:t xml:space="preserve">, </w:t>
            </w:r>
            <w:proofErr w:type="spellStart"/>
            <w:r w:rsidRPr="0042250D">
              <w:rPr>
                <w:shd w:val="clear" w:color="auto" w:fill="FFFFFF"/>
              </w:rPr>
              <w:t>К</w:t>
            </w:r>
            <w:r w:rsidRPr="0042250D">
              <w:rPr>
                <w:shd w:val="clear" w:color="auto" w:fill="FFFFFF"/>
                <w:vertAlign w:val="subscript"/>
              </w:rPr>
              <w:t>в</w:t>
            </w:r>
            <w:proofErr w:type="spellEnd"/>
            <w:r w:rsidRPr="0042250D">
              <w:t xml:space="preserve"> определяются по </w:t>
            </w:r>
            <w:r w:rsidRPr="0042250D">
              <w:rPr>
                <w:shd w:val="clear" w:color="auto" w:fill="FFFFFF"/>
              </w:rPr>
              <w:t>данным федерального статистического наблюдения № ОО-1.</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 xml:space="preserve">9.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both"/>
            </w:pPr>
            <w:r w:rsidRPr="0042250D">
              <w:t>Доля учащихся общеобразовательных о</w:t>
            </w:r>
            <w:r w:rsidRPr="0042250D">
              <w:t>р</w:t>
            </w:r>
            <w:r w:rsidRPr="0042250D">
              <w:t>ганизаций, обеспеченных горячим питан</w:t>
            </w:r>
            <w:r w:rsidRPr="0042250D">
              <w:t>и</w:t>
            </w:r>
            <w:r w:rsidRPr="0042250D">
              <w:t>ем (</w:t>
            </w:r>
            <w:proofErr w:type="spellStart"/>
            <w:r w:rsidRPr="0042250D">
              <w:t>Д</w:t>
            </w:r>
            <w:r w:rsidRPr="0042250D">
              <w:rPr>
                <w:vertAlign w:val="subscript"/>
              </w:rPr>
              <w:t>ошп</w:t>
            </w:r>
            <w:proofErr w:type="spellEnd"/>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ind w:firstLine="233"/>
              <w:contextualSpacing/>
              <w:jc w:val="both"/>
            </w:pPr>
            <w:proofErr w:type="spellStart"/>
            <w:r w:rsidRPr="0042250D">
              <w:t>Д</w:t>
            </w:r>
            <w:r w:rsidRPr="0042250D">
              <w:rPr>
                <w:vertAlign w:val="subscript"/>
              </w:rPr>
              <w:t>ошп</w:t>
            </w:r>
            <w:proofErr w:type="spellEnd"/>
            <w:r w:rsidRPr="0042250D">
              <w:rPr>
                <w:vertAlign w:val="subscript"/>
              </w:rPr>
              <w:t xml:space="preserve"> </w:t>
            </w:r>
            <w:r w:rsidRPr="0042250D">
              <w:t xml:space="preserve">= </w:t>
            </w:r>
            <w:proofErr w:type="spellStart"/>
            <w:r w:rsidRPr="0042250D">
              <w:t>К</w:t>
            </w:r>
            <w:r w:rsidRPr="0042250D">
              <w:rPr>
                <w:vertAlign w:val="subscript"/>
              </w:rPr>
              <w:t>ошп</w:t>
            </w:r>
            <w:proofErr w:type="spellEnd"/>
            <w:r w:rsidRPr="0042250D">
              <w:rPr>
                <w:vertAlign w:val="subscript"/>
              </w:rPr>
              <w:t xml:space="preserve"> </w:t>
            </w:r>
            <w:r w:rsidRPr="0042250D">
              <w:t>/ К</w:t>
            </w:r>
            <w:r w:rsidRPr="0042250D">
              <w:rPr>
                <w:vertAlign w:val="subscript"/>
              </w:rPr>
              <w:t>ош</w:t>
            </w:r>
            <w:r w:rsidRPr="0042250D">
              <w:t xml:space="preserve">*100%, </w:t>
            </w:r>
          </w:p>
          <w:p w:rsidR="0042250D" w:rsidRPr="0042250D" w:rsidRDefault="0042250D" w:rsidP="006A549A">
            <w:pPr>
              <w:snapToGrid w:val="0"/>
              <w:ind w:firstLine="233"/>
              <w:contextualSpacing/>
              <w:jc w:val="both"/>
            </w:pPr>
            <w:r w:rsidRPr="0042250D">
              <w:t>где:</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ошп</w:t>
            </w:r>
            <w:proofErr w:type="spellEnd"/>
            <w:r w:rsidRPr="0042250D">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обеспеченных горячим питанием (ученики 1-4 классов; дети с ОВЗ и дети-инвалиды; дети из малоимущих семей; дети участников СВО; дети, питающиеся за счет </w:t>
            </w:r>
            <w:r w:rsidRPr="0042250D">
              <w:rPr>
                <w:sz w:val="22"/>
                <w:szCs w:val="22"/>
              </w:rPr>
              <w:lastRenderedPageBreak/>
              <w:t xml:space="preserve">средств родителей) </w:t>
            </w:r>
            <w:r w:rsidRPr="0042250D">
              <w:rPr>
                <w:sz w:val="22"/>
                <w:szCs w:val="22"/>
                <w:lang w:eastAsia="ru-RU"/>
              </w:rPr>
              <w:t>в отчетном периоде</w:t>
            </w:r>
            <w:r w:rsidRPr="0042250D">
              <w:rPr>
                <w:sz w:val="22"/>
                <w:szCs w:val="22"/>
              </w:rPr>
              <w:t>,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К</w:t>
            </w:r>
            <w:r w:rsidRPr="0042250D">
              <w:rPr>
                <w:sz w:val="22"/>
                <w:szCs w:val="22"/>
                <w:vertAlign w:val="subscript"/>
              </w:rPr>
              <w:t>ош</w:t>
            </w:r>
            <w:r w:rsidRPr="0042250D">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w:t>
            </w:r>
            <w:r w:rsidRPr="0042250D">
              <w:rPr>
                <w:sz w:val="22"/>
                <w:szCs w:val="22"/>
                <w:lang w:eastAsia="ru-RU"/>
              </w:rPr>
              <w:t>в отчетном периоде</w:t>
            </w:r>
            <w:r w:rsidRPr="0042250D">
              <w:rPr>
                <w:sz w:val="22"/>
                <w:szCs w:val="22"/>
              </w:rPr>
              <w:t>,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О</w:t>
            </w:r>
            <w:r w:rsidRPr="0042250D">
              <w:rPr>
                <w:sz w:val="22"/>
                <w:szCs w:val="22"/>
                <w:lang w:eastAsia="ru-RU"/>
              </w:rPr>
              <w:t>пределяется по данным федерального статистического наблюдения ОО-1.</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lastRenderedPageBreak/>
              <w:t>10.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tabs>
                <w:tab w:val="left" w:pos="3541"/>
              </w:tabs>
              <w:snapToGrid w:val="0"/>
              <w:contextualSpacing/>
            </w:pPr>
            <w:r w:rsidRPr="0042250D">
              <w:rPr>
                <w:lang w:eastAsia="ar-SA"/>
              </w:rPr>
              <w:t>Доля детей в возрасте от 5 до 18 лет, охв</w:t>
            </w:r>
            <w:r w:rsidRPr="0042250D">
              <w:rPr>
                <w:lang w:eastAsia="ar-SA"/>
              </w:rPr>
              <w:t>а</w:t>
            </w:r>
            <w:r w:rsidRPr="0042250D">
              <w:rPr>
                <w:lang w:eastAsia="ar-SA"/>
              </w:rPr>
              <w:t>ченных дополнительным образованием (</w:t>
            </w:r>
            <w:proofErr w:type="spellStart"/>
            <w:r w:rsidRPr="0042250D">
              <w:t>Д</w:t>
            </w:r>
            <w:r w:rsidRPr="0042250D">
              <w:rPr>
                <w:vertAlign w:val="subscript"/>
              </w:rPr>
              <w:t>ддо</w:t>
            </w:r>
            <w:proofErr w:type="spellEnd"/>
            <w:r w:rsidRPr="0042250D">
              <w:rPr>
                <w:lang w:eastAsia="ar-SA"/>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Д</w:t>
            </w:r>
            <w:r w:rsidRPr="0042250D">
              <w:rPr>
                <w:sz w:val="22"/>
                <w:szCs w:val="22"/>
                <w:vertAlign w:val="subscript"/>
              </w:rPr>
              <w:t>ддо</w:t>
            </w:r>
            <w:proofErr w:type="spellEnd"/>
            <w:r w:rsidRPr="0042250D">
              <w:rPr>
                <w:sz w:val="22"/>
                <w:szCs w:val="22"/>
              </w:rPr>
              <w:t xml:space="preserve"> = </w:t>
            </w:r>
            <w:proofErr w:type="spellStart"/>
            <w:r w:rsidRPr="0042250D">
              <w:rPr>
                <w:sz w:val="22"/>
                <w:szCs w:val="22"/>
              </w:rPr>
              <w:t>К</w:t>
            </w:r>
            <w:r w:rsidRPr="0042250D">
              <w:rPr>
                <w:sz w:val="22"/>
                <w:szCs w:val="22"/>
                <w:vertAlign w:val="subscript"/>
              </w:rPr>
              <w:t>одо</w:t>
            </w:r>
            <w:proofErr w:type="spellEnd"/>
            <w:r w:rsidRPr="0042250D">
              <w:rPr>
                <w:sz w:val="22"/>
                <w:szCs w:val="22"/>
                <w:vertAlign w:val="subscript"/>
              </w:rPr>
              <w:t xml:space="preserve"> </w:t>
            </w:r>
            <w:r w:rsidRPr="0042250D">
              <w:rPr>
                <w:sz w:val="22"/>
                <w:szCs w:val="22"/>
              </w:rPr>
              <w:t>/</w:t>
            </w:r>
            <w:proofErr w:type="spellStart"/>
            <w:r w:rsidRPr="0042250D">
              <w:rPr>
                <w:sz w:val="22"/>
                <w:szCs w:val="22"/>
              </w:rPr>
              <w:t>К</w:t>
            </w:r>
            <w:r w:rsidRPr="0042250D">
              <w:rPr>
                <w:sz w:val="22"/>
                <w:szCs w:val="22"/>
                <w:vertAlign w:val="subscript"/>
              </w:rPr>
              <w:t>дш</w:t>
            </w:r>
            <w:proofErr w:type="spellEnd"/>
            <w:r w:rsidRPr="0042250D">
              <w:rPr>
                <w:sz w:val="22"/>
                <w:szCs w:val="22"/>
              </w:rPr>
              <w:t xml:space="preserve">*100%, </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где:</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одо</w:t>
            </w:r>
            <w:proofErr w:type="spellEnd"/>
            <w:r w:rsidRPr="0042250D">
              <w:rPr>
                <w:sz w:val="22"/>
                <w:szCs w:val="22"/>
              </w:rPr>
              <w:t> ‒ количество детей, получающих дополнительное образование в образовательных организациях</w:t>
            </w:r>
            <w:r w:rsidRPr="0042250D">
              <w:rPr>
                <w:sz w:val="22"/>
                <w:szCs w:val="22"/>
                <w:lang w:eastAsia="ru-RU"/>
              </w:rPr>
              <w:t xml:space="preserve"> г. Зимы и зарегистрированных в «Навигаторе дополнительного образования детей в Иркутской области» в отчетном периоде</w:t>
            </w:r>
            <w:r w:rsidRPr="0042250D">
              <w:rPr>
                <w:sz w:val="22"/>
                <w:szCs w:val="22"/>
              </w:rPr>
              <w:t xml:space="preserve">, чел. </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О</w:t>
            </w:r>
            <w:r w:rsidRPr="0042250D">
              <w:rPr>
                <w:sz w:val="22"/>
                <w:szCs w:val="22"/>
                <w:lang w:eastAsia="ru-RU"/>
              </w:rPr>
              <w:t>пределяется по данным «Навигатора дополнительного образования детей в Иркутской области»</w:t>
            </w:r>
            <w:r w:rsidRPr="0042250D">
              <w:rPr>
                <w:sz w:val="22"/>
                <w:szCs w:val="22"/>
              </w:rPr>
              <w:t>;</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дш</w:t>
            </w:r>
            <w:proofErr w:type="spellEnd"/>
            <w:r w:rsidRPr="0042250D">
              <w:rPr>
                <w:sz w:val="22"/>
                <w:szCs w:val="22"/>
                <w:vertAlign w:val="subscript"/>
              </w:rPr>
              <w:t xml:space="preserve"> </w:t>
            </w:r>
            <w:r w:rsidRPr="0042250D">
              <w:rPr>
                <w:sz w:val="22"/>
                <w:szCs w:val="22"/>
              </w:rPr>
              <w:t>– количество детей в возрасте от 5 до 18 лет, проживающих на территории Зиминского городского округа в отчетном периоде,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Определяется по данным территориального органа Федеральной службы государственной статистики по Иркутской области.</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TableParagraph"/>
              <w:ind w:left="35"/>
              <w:contextualSpacing/>
            </w:pPr>
            <w:r w:rsidRPr="0042250D">
              <w:rPr>
                <w:kern w:val="24"/>
                <w:shd w:val="clear" w:color="auto" w:fill="FFFFFF"/>
              </w:rPr>
              <w:t>Доля детей, которые обеспечены сертифик</w:t>
            </w:r>
            <w:r w:rsidRPr="0042250D">
              <w:rPr>
                <w:kern w:val="24"/>
                <w:shd w:val="clear" w:color="auto" w:fill="FFFFFF"/>
              </w:rPr>
              <w:t>а</w:t>
            </w:r>
            <w:r w:rsidRPr="0042250D">
              <w:rPr>
                <w:kern w:val="24"/>
                <w:shd w:val="clear" w:color="auto" w:fill="FFFFFF"/>
              </w:rPr>
              <w:t>тами персонифицированного финансирования дополнительного образования (</w:t>
            </w:r>
            <w:proofErr w:type="spellStart"/>
            <w:r w:rsidRPr="0042250D">
              <w:t>Д</w:t>
            </w:r>
            <w:r w:rsidRPr="0042250D">
              <w:rPr>
                <w:vertAlign w:val="subscript"/>
              </w:rPr>
              <w:t>дспф</w:t>
            </w:r>
            <w:proofErr w:type="spellEnd"/>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Д</w:t>
            </w:r>
            <w:r w:rsidRPr="0042250D">
              <w:rPr>
                <w:sz w:val="22"/>
                <w:szCs w:val="22"/>
                <w:vertAlign w:val="subscript"/>
              </w:rPr>
              <w:t>дспф</w:t>
            </w:r>
            <w:proofErr w:type="spellEnd"/>
            <w:r w:rsidRPr="0042250D">
              <w:rPr>
                <w:sz w:val="22"/>
                <w:szCs w:val="22"/>
              </w:rPr>
              <w:t xml:space="preserve"> = </w:t>
            </w:r>
            <w:proofErr w:type="spellStart"/>
            <w:r w:rsidRPr="0042250D">
              <w:rPr>
                <w:sz w:val="22"/>
                <w:szCs w:val="22"/>
              </w:rPr>
              <w:t>К</w:t>
            </w:r>
            <w:r w:rsidRPr="0042250D">
              <w:rPr>
                <w:sz w:val="22"/>
                <w:szCs w:val="22"/>
                <w:vertAlign w:val="subscript"/>
              </w:rPr>
              <w:t>дспф</w:t>
            </w:r>
            <w:proofErr w:type="spellEnd"/>
            <w:r w:rsidRPr="0042250D">
              <w:rPr>
                <w:sz w:val="22"/>
                <w:szCs w:val="22"/>
                <w:vertAlign w:val="subscript"/>
              </w:rPr>
              <w:t xml:space="preserve"> </w:t>
            </w:r>
            <w:r w:rsidRPr="0042250D">
              <w:rPr>
                <w:sz w:val="22"/>
                <w:szCs w:val="22"/>
              </w:rPr>
              <w:t>/</w:t>
            </w:r>
            <w:proofErr w:type="spellStart"/>
            <w:r w:rsidRPr="0042250D">
              <w:rPr>
                <w:sz w:val="22"/>
                <w:szCs w:val="22"/>
              </w:rPr>
              <w:t>К</w:t>
            </w:r>
            <w:r w:rsidRPr="0042250D">
              <w:rPr>
                <w:sz w:val="22"/>
                <w:szCs w:val="22"/>
                <w:vertAlign w:val="subscript"/>
              </w:rPr>
              <w:t>одо</w:t>
            </w:r>
            <w:proofErr w:type="spellEnd"/>
            <w:r w:rsidRPr="0042250D">
              <w:rPr>
                <w:sz w:val="22"/>
                <w:szCs w:val="22"/>
              </w:rPr>
              <w:t xml:space="preserve">*100%, </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где:</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дспф</w:t>
            </w:r>
            <w:proofErr w:type="spellEnd"/>
            <w:r w:rsidRPr="0042250D">
              <w:rPr>
                <w:sz w:val="22"/>
                <w:szCs w:val="22"/>
              </w:rPr>
              <w:t xml:space="preserve"> - количество детей, получающих дополнительное образование в образовательных организациях</w:t>
            </w:r>
            <w:r w:rsidRPr="0042250D">
              <w:rPr>
                <w:sz w:val="22"/>
                <w:szCs w:val="22"/>
                <w:lang w:eastAsia="ru-RU"/>
              </w:rPr>
              <w:t xml:space="preserve"> г. Зимы по сертификатам </w:t>
            </w:r>
            <w:r w:rsidRPr="0042250D">
              <w:rPr>
                <w:kern w:val="24"/>
                <w:sz w:val="22"/>
                <w:szCs w:val="22"/>
                <w:shd w:val="clear" w:color="auto" w:fill="FFFFFF"/>
              </w:rPr>
              <w:t xml:space="preserve">персонифицированного финансирования </w:t>
            </w:r>
            <w:r w:rsidRPr="0042250D">
              <w:rPr>
                <w:sz w:val="22"/>
                <w:szCs w:val="22"/>
                <w:lang w:eastAsia="ru-RU"/>
              </w:rPr>
              <w:t>и зарегистрированных в «Навигаторе дополнительного образования детей в Иркутской области» в отчетном периоде</w:t>
            </w:r>
            <w:r w:rsidRPr="0042250D">
              <w:rPr>
                <w:sz w:val="22"/>
                <w:szCs w:val="22"/>
              </w:rPr>
              <w:t xml:space="preserve">, чел. </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одо</w:t>
            </w:r>
            <w:proofErr w:type="spellEnd"/>
            <w:r w:rsidRPr="0042250D">
              <w:rPr>
                <w:sz w:val="22"/>
                <w:szCs w:val="22"/>
              </w:rPr>
              <w:t> ‒ количество детей, получающих дополнительное образование в образовательных организациях</w:t>
            </w:r>
            <w:r w:rsidRPr="0042250D">
              <w:rPr>
                <w:sz w:val="22"/>
                <w:szCs w:val="22"/>
                <w:lang w:eastAsia="ru-RU"/>
              </w:rPr>
              <w:t xml:space="preserve"> г. Зимы и зарегистрированных в «Навигаторе дополнительного образования детей в Иркутской области» в отчетном периоде</w:t>
            </w:r>
            <w:r w:rsidRPr="0042250D">
              <w:rPr>
                <w:sz w:val="22"/>
                <w:szCs w:val="22"/>
              </w:rPr>
              <w:t xml:space="preserve">, чел. </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дспф</w:t>
            </w:r>
            <w:proofErr w:type="spellEnd"/>
            <w:r w:rsidRPr="0042250D">
              <w:rPr>
                <w:sz w:val="22"/>
                <w:szCs w:val="22"/>
                <w:vertAlign w:val="subscript"/>
              </w:rPr>
              <w:t xml:space="preserve"> </w:t>
            </w:r>
            <w:r w:rsidRPr="0042250D">
              <w:rPr>
                <w:sz w:val="22"/>
                <w:szCs w:val="22"/>
              </w:rPr>
              <w:t>/</w:t>
            </w:r>
            <w:proofErr w:type="spellStart"/>
            <w:r w:rsidRPr="0042250D">
              <w:rPr>
                <w:sz w:val="22"/>
                <w:szCs w:val="22"/>
              </w:rPr>
              <w:t>К</w:t>
            </w:r>
            <w:r w:rsidRPr="0042250D">
              <w:rPr>
                <w:sz w:val="22"/>
                <w:szCs w:val="22"/>
                <w:vertAlign w:val="subscript"/>
              </w:rPr>
              <w:t>одо</w:t>
            </w:r>
            <w:proofErr w:type="spellEnd"/>
            <w:r w:rsidRPr="0042250D">
              <w:rPr>
                <w:sz w:val="22"/>
                <w:szCs w:val="22"/>
              </w:rPr>
              <w:t xml:space="preserve"> о</w:t>
            </w:r>
            <w:r w:rsidRPr="0042250D">
              <w:rPr>
                <w:sz w:val="22"/>
                <w:szCs w:val="22"/>
                <w:lang w:eastAsia="ru-RU"/>
              </w:rPr>
              <w:t>пределяются по данным «Навигатора дополнительного образования детей в Иркутской области»</w:t>
            </w:r>
            <w:r w:rsidRPr="0042250D">
              <w:rPr>
                <w:sz w:val="22"/>
                <w:szCs w:val="22"/>
              </w:rPr>
              <w:t>.</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TableParagraph"/>
              <w:contextualSpacing/>
              <w:rPr>
                <w:szCs w:val="20"/>
              </w:rPr>
            </w:pPr>
            <w:r w:rsidRPr="0042250D">
              <w:rPr>
                <w:szCs w:val="20"/>
              </w:rPr>
              <w:t>Доля выпускников, выбравших Единый гос</w:t>
            </w:r>
            <w:r w:rsidRPr="0042250D">
              <w:rPr>
                <w:szCs w:val="20"/>
              </w:rPr>
              <w:t>у</w:t>
            </w:r>
            <w:r w:rsidRPr="0042250D">
              <w:rPr>
                <w:szCs w:val="20"/>
              </w:rPr>
              <w:t>дарственный экзамен по естественно-научным предметам (химия, физика, биология), пр</w:t>
            </w:r>
            <w:r w:rsidRPr="0042250D">
              <w:rPr>
                <w:szCs w:val="20"/>
              </w:rPr>
              <w:t>о</w:t>
            </w:r>
            <w:r w:rsidRPr="0042250D">
              <w:rPr>
                <w:szCs w:val="20"/>
              </w:rPr>
              <w:t>фильной математике и информатике (</w:t>
            </w:r>
            <w:proofErr w:type="spellStart"/>
            <w:r w:rsidRPr="0042250D">
              <w:rPr>
                <w:shd w:val="clear" w:color="auto" w:fill="FFFFFF"/>
              </w:rPr>
              <w:t>Д</w:t>
            </w:r>
            <w:r w:rsidRPr="0042250D">
              <w:rPr>
                <w:shd w:val="clear" w:color="auto" w:fill="FFFFFF"/>
                <w:vertAlign w:val="subscript"/>
              </w:rPr>
              <w:t>вэк</w:t>
            </w:r>
            <w:proofErr w:type="spellEnd"/>
            <w:r w:rsidRPr="0042250D">
              <w:rPr>
                <w:shd w:val="clear" w:color="auto" w:fill="FFFFFF"/>
                <w:vertAlign w:val="subscript"/>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33"/>
              <w:contextualSpacing/>
              <w:jc w:val="both"/>
              <w:rPr>
                <w:sz w:val="22"/>
                <w:szCs w:val="22"/>
                <w:shd w:val="clear" w:color="auto" w:fill="FFFFFF"/>
              </w:rPr>
            </w:pPr>
            <w:proofErr w:type="spellStart"/>
            <w:r w:rsidRPr="0042250D">
              <w:rPr>
                <w:sz w:val="22"/>
                <w:szCs w:val="22"/>
                <w:shd w:val="clear" w:color="auto" w:fill="FFFFFF"/>
              </w:rPr>
              <w:t>Д</w:t>
            </w:r>
            <w:r w:rsidRPr="0042250D">
              <w:rPr>
                <w:sz w:val="22"/>
                <w:szCs w:val="22"/>
                <w:shd w:val="clear" w:color="auto" w:fill="FFFFFF"/>
                <w:vertAlign w:val="subscript"/>
              </w:rPr>
              <w:t>вэк</w:t>
            </w:r>
            <w:proofErr w:type="spellEnd"/>
            <w:r w:rsidRPr="0042250D">
              <w:rPr>
                <w:sz w:val="22"/>
                <w:szCs w:val="22"/>
                <w:shd w:val="clear" w:color="auto" w:fill="FFFFFF"/>
              </w:rPr>
              <w:t> = </w:t>
            </w:r>
            <w:proofErr w:type="spellStart"/>
            <w:r w:rsidRPr="0042250D">
              <w:rPr>
                <w:sz w:val="22"/>
                <w:szCs w:val="22"/>
                <w:shd w:val="clear" w:color="auto" w:fill="FFFFFF"/>
              </w:rPr>
              <w:t>К</w:t>
            </w:r>
            <w:r w:rsidRPr="0042250D">
              <w:rPr>
                <w:sz w:val="22"/>
                <w:szCs w:val="22"/>
                <w:shd w:val="clear" w:color="auto" w:fill="FFFFFF"/>
                <w:vertAlign w:val="subscript"/>
              </w:rPr>
              <w:t>вба</w:t>
            </w:r>
            <w:proofErr w:type="spellEnd"/>
            <w:r w:rsidRPr="0042250D">
              <w:rPr>
                <w:sz w:val="22"/>
                <w:szCs w:val="22"/>
                <w:shd w:val="clear" w:color="auto" w:fill="FFFFFF"/>
                <w:vertAlign w:val="subscript"/>
              </w:rPr>
              <w:t xml:space="preserve"> </w:t>
            </w:r>
            <w:r w:rsidRPr="0042250D">
              <w:rPr>
                <w:sz w:val="22"/>
                <w:szCs w:val="22"/>
                <w:shd w:val="clear" w:color="auto" w:fill="FFFFFF"/>
              </w:rPr>
              <w:t xml:space="preserve">/ </w:t>
            </w:r>
            <w:proofErr w:type="spellStart"/>
            <w:r w:rsidRPr="0042250D">
              <w:rPr>
                <w:sz w:val="22"/>
                <w:szCs w:val="22"/>
                <w:shd w:val="clear" w:color="auto" w:fill="FFFFFF"/>
              </w:rPr>
              <w:t>К</w:t>
            </w:r>
            <w:r w:rsidRPr="0042250D">
              <w:rPr>
                <w:sz w:val="22"/>
                <w:szCs w:val="22"/>
                <w:shd w:val="clear" w:color="auto" w:fill="FFFFFF"/>
                <w:vertAlign w:val="subscript"/>
              </w:rPr>
              <w:t>в</w:t>
            </w:r>
            <w:proofErr w:type="spellEnd"/>
            <w:r w:rsidRPr="0042250D">
              <w:rPr>
                <w:sz w:val="22"/>
                <w:szCs w:val="22"/>
                <w:shd w:val="clear" w:color="auto" w:fill="FFFFFF"/>
              </w:rPr>
              <w:t xml:space="preserve">*100%, </w:t>
            </w:r>
          </w:p>
          <w:p w:rsidR="0042250D" w:rsidRPr="0042250D" w:rsidRDefault="0042250D" w:rsidP="006A549A">
            <w:pPr>
              <w:pStyle w:val="212"/>
              <w:spacing w:after="0" w:line="240" w:lineRule="auto"/>
              <w:ind w:firstLine="233"/>
              <w:contextualSpacing/>
              <w:jc w:val="both"/>
              <w:rPr>
                <w:sz w:val="22"/>
                <w:szCs w:val="22"/>
                <w:shd w:val="clear" w:color="auto" w:fill="FFFFFF"/>
              </w:rPr>
            </w:pPr>
            <w:r w:rsidRPr="0042250D">
              <w:rPr>
                <w:sz w:val="22"/>
                <w:szCs w:val="22"/>
                <w:shd w:val="clear" w:color="auto" w:fill="FFFFFF"/>
              </w:rPr>
              <w:t xml:space="preserve">где: </w:t>
            </w:r>
          </w:p>
          <w:p w:rsidR="0042250D" w:rsidRPr="0042250D" w:rsidRDefault="0042250D" w:rsidP="006A549A">
            <w:pPr>
              <w:pStyle w:val="212"/>
              <w:spacing w:after="0" w:line="240" w:lineRule="auto"/>
              <w:ind w:firstLine="233"/>
              <w:contextualSpacing/>
              <w:jc w:val="both"/>
              <w:rPr>
                <w:sz w:val="22"/>
                <w:szCs w:val="22"/>
                <w:shd w:val="clear" w:color="auto" w:fill="FFFFFF"/>
              </w:rPr>
            </w:pPr>
            <w:proofErr w:type="spellStart"/>
            <w:r w:rsidRPr="0042250D">
              <w:rPr>
                <w:sz w:val="22"/>
                <w:szCs w:val="22"/>
                <w:shd w:val="clear" w:color="auto" w:fill="FFFFFF"/>
              </w:rPr>
              <w:t>К</w:t>
            </w:r>
            <w:r w:rsidRPr="0042250D">
              <w:rPr>
                <w:sz w:val="22"/>
                <w:szCs w:val="22"/>
                <w:shd w:val="clear" w:color="auto" w:fill="FFFFFF"/>
                <w:vertAlign w:val="subscript"/>
              </w:rPr>
              <w:t>вэк</w:t>
            </w:r>
            <w:proofErr w:type="spellEnd"/>
            <w:r w:rsidRPr="0042250D">
              <w:rPr>
                <w:sz w:val="22"/>
                <w:szCs w:val="22"/>
                <w:shd w:val="clear" w:color="auto" w:fill="FFFFFF"/>
              </w:rPr>
              <w:t xml:space="preserve"> – количество выпускников муниципальных общеобразовательных организаций, выбравших </w:t>
            </w:r>
            <w:r w:rsidRPr="0042250D">
              <w:rPr>
                <w:sz w:val="22"/>
                <w:szCs w:val="20"/>
              </w:rPr>
              <w:t>Единый государственный экзамен по естественно-научным предметам (химия, физика, биология), профильной математике и информатике</w:t>
            </w:r>
            <w:r w:rsidRPr="0042250D">
              <w:rPr>
                <w:sz w:val="22"/>
                <w:szCs w:val="22"/>
                <w:shd w:val="clear" w:color="auto" w:fill="FFFFFF"/>
              </w:rPr>
              <w:t xml:space="preserve"> </w:t>
            </w:r>
            <w:r w:rsidRPr="0042250D">
              <w:rPr>
                <w:sz w:val="22"/>
                <w:szCs w:val="22"/>
                <w:lang w:eastAsia="ru-RU"/>
              </w:rPr>
              <w:t>в отчетном периоде</w:t>
            </w:r>
            <w:r w:rsidRPr="0042250D">
              <w:rPr>
                <w:sz w:val="22"/>
                <w:szCs w:val="22"/>
                <w:shd w:val="clear" w:color="auto" w:fill="FFFFFF"/>
              </w:rPr>
              <w:t>, чел.</w:t>
            </w:r>
          </w:p>
          <w:p w:rsidR="0042250D" w:rsidRPr="0042250D" w:rsidRDefault="0042250D" w:rsidP="006A549A">
            <w:pPr>
              <w:pStyle w:val="212"/>
              <w:spacing w:after="0" w:line="240" w:lineRule="auto"/>
              <w:ind w:firstLine="233"/>
              <w:contextualSpacing/>
              <w:jc w:val="both"/>
              <w:rPr>
                <w:sz w:val="22"/>
                <w:szCs w:val="22"/>
              </w:rPr>
            </w:pPr>
            <w:proofErr w:type="spellStart"/>
            <w:r w:rsidRPr="0042250D">
              <w:rPr>
                <w:sz w:val="22"/>
                <w:szCs w:val="22"/>
              </w:rPr>
              <w:t>К</w:t>
            </w:r>
            <w:r w:rsidRPr="0042250D">
              <w:rPr>
                <w:sz w:val="22"/>
                <w:szCs w:val="22"/>
                <w:vertAlign w:val="subscript"/>
              </w:rPr>
              <w:t>в</w:t>
            </w:r>
            <w:proofErr w:type="spellEnd"/>
            <w:r w:rsidRPr="0042250D">
              <w:rPr>
                <w:sz w:val="22"/>
                <w:szCs w:val="22"/>
              </w:rPr>
              <w:t> ‒ общее количество выпускников 11 классов муниципальных общеобразовательных организаций</w:t>
            </w:r>
            <w:r w:rsidRPr="0042250D">
              <w:rPr>
                <w:sz w:val="22"/>
                <w:szCs w:val="22"/>
                <w:lang w:eastAsia="ru-RU"/>
              </w:rPr>
              <w:t xml:space="preserve"> в отчетном периоде</w:t>
            </w:r>
            <w:r w:rsidRPr="0042250D">
              <w:rPr>
                <w:sz w:val="22"/>
                <w:szCs w:val="22"/>
              </w:rPr>
              <w:t>,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shd w:val="clear" w:color="auto" w:fill="FFFFFF"/>
              </w:rPr>
              <w:t>Оп</w:t>
            </w:r>
            <w:r w:rsidRPr="0042250D">
              <w:rPr>
                <w:sz w:val="22"/>
                <w:szCs w:val="22"/>
              </w:rPr>
              <w:t xml:space="preserve">ределяется по </w:t>
            </w:r>
            <w:r w:rsidRPr="0042250D">
              <w:rPr>
                <w:sz w:val="22"/>
                <w:szCs w:val="22"/>
                <w:shd w:val="clear" w:color="auto" w:fill="FFFFFF"/>
              </w:rPr>
              <w:t>данным федерального статистического наблюдения № ОО-1.</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lastRenderedPageBreak/>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TableParagraph"/>
              <w:contextualSpacing/>
            </w:pPr>
            <w:r w:rsidRPr="0042250D">
              <w:rPr>
                <w:lang w:eastAsia="ar-SA"/>
              </w:rPr>
              <w:t>Доля педагогов, принявших участие в профе</w:t>
            </w:r>
            <w:r w:rsidRPr="0042250D">
              <w:rPr>
                <w:lang w:eastAsia="ar-SA"/>
              </w:rPr>
              <w:t>с</w:t>
            </w:r>
            <w:r w:rsidRPr="0042250D">
              <w:rPr>
                <w:lang w:eastAsia="ar-SA"/>
              </w:rPr>
              <w:t>сиональных конкурсных мероприятиях горо</w:t>
            </w:r>
            <w:r w:rsidRPr="0042250D">
              <w:rPr>
                <w:lang w:eastAsia="ar-SA"/>
              </w:rPr>
              <w:t>д</w:t>
            </w:r>
            <w:r w:rsidRPr="0042250D">
              <w:rPr>
                <w:lang w:eastAsia="ar-SA"/>
              </w:rPr>
              <w:t>ского и регионального уровней, к общему числу</w:t>
            </w:r>
            <w:r w:rsidRPr="0042250D">
              <w:rPr>
                <w:spacing w:val="2"/>
                <w:shd w:val="clear" w:color="auto" w:fill="FFFFFF"/>
              </w:rPr>
              <w:t xml:space="preserve"> </w:t>
            </w:r>
            <w:r w:rsidRPr="0042250D">
              <w:rPr>
                <w:lang w:eastAsia="ar-SA"/>
              </w:rPr>
              <w:t>педагогических работников (</w:t>
            </w:r>
            <w:proofErr w:type="spellStart"/>
            <w:r w:rsidRPr="0042250D">
              <w:t>Д</w:t>
            </w:r>
            <w:r w:rsidRPr="0042250D">
              <w:rPr>
                <w:vertAlign w:val="subscript"/>
              </w:rPr>
              <w:t>пм</w:t>
            </w:r>
            <w:proofErr w:type="spellEnd"/>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aff3"/>
              <w:ind w:firstLine="233"/>
              <w:contextualSpacing/>
              <w:jc w:val="left"/>
              <w:rPr>
                <w:sz w:val="22"/>
                <w:szCs w:val="22"/>
              </w:rPr>
            </w:pPr>
            <w:proofErr w:type="spellStart"/>
            <w:r w:rsidRPr="0042250D">
              <w:rPr>
                <w:sz w:val="22"/>
                <w:szCs w:val="22"/>
              </w:rPr>
              <w:t>Д</w:t>
            </w:r>
            <w:r w:rsidRPr="0042250D">
              <w:rPr>
                <w:sz w:val="22"/>
                <w:szCs w:val="22"/>
                <w:vertAlign w:val="subscript"/>
              </w:rPr>
              <w:t>пм</w:t>
            </w:r>
            <w:proofErr w:type="spellEnd"/>
            <w:r w:rsidRPr="0042250D">
              <w:rPr>
                <w:sz w:val="22"/>
                <w:szCs w:val="22"/>
              </w:rPr>
              <w:t xml:space="preserve"> = (</w:t>
            </w:r>
            <w:proofErr w:type="spellStart"/>
            <w:r w:rsidRPr="0042250D">
              <w:rPr>
                <w:sz w:val="22"/>
                <w:szCs w:val="22"/>
              </w:rPr>
              <w:t>К</w:t>
            </w:r>
            <w:r w:rsidRPr="0042250D">
              <w:rPr>
                <w:sz w:val="22"/>
                <w:szCs w:val="22"/>
                <w:vertAlign w:val="subscript"/>
              </w:rPr>
              <w:t>пмг</w:t>
            </w:r>
            <w:proofErr w:type="spellEnd"/>
            <w:r w:rsidRPr="0042250D">
              <w:rPr>
                <w:spacing w:val="-24"/>
                <w:sz w:val="22"/>
                <w:szCs w:val="22"/>
              </w:rPr>
              <w:t xml:space="preserve"> </w:t>
            </w:r>
            <w:r w:rsidRPr="0042250D">
              <w:rPr>
                <w:sz w:val="22"/>
                <w:szCs w:val="22"/>
              </w:rPr>
              <w:t>+</w:t>
            </w:r>
            <w:r w:rsidRPr="0042250D">
              <w:rPr>
                <w:spacing w:val="-2"/>
                <w:sz w:val="22"/>
                <w:szCs w:val="22"/>
              </w:rPr>
              <w:t xml:space="preserve"> </w:t>
            </w:r>
            <w:proofErr w:type="spellStart"/>
            <w:r w:rsidRPr="0042250D">
              <w:rPr>
                <w:sz w:val="22"/>
                <w:szCs w:val="22"/>
              </w:rPr>
              <w:t>К</w:t>
            </w:r>
            <w:r w:rsidRPr="0042250D">
              <w:rPr>
                <w:sz w:val="22"/>
                <w:szCs w:val="22"/>
                <w:vertAlign w:val="subscript"/>
              </w:rPr>
              <w:t>пмр</w:t>
            </w:r>
            <w:proofErr w:type="spellEnd"/>
            <w:proofErr w:type="gramStart"/>
            <w:r w:rsidRPr="0042250D">
              <w:rPr>
                <w:spacing w:val="-1"/>
                <w:sz w:val="22"/>
                <w:szCs w:val="22"/>
              </w:rPr>
              <w:t xml:space="preserve"> </w:t>
            </w:r>
            <w:r w:rsidRPr="0042250D">
              <w:rPr>
                <w:sz w:val="22"/>
                <w:szCs w:val="22"/>
              </w:rPr>
              <w:t>)</w:t>
            </w:r>
            <w:proofErr w:type="gramEnd"/>
            <w:r w:rsidRPr="0042250D">
              <w:rPr>
                <w:sz w:val="22"/>
                <w:szCs w:val="22"/>
              </w:rPr>
              <w:t>/</w:t>
            </w:r>
            <w:proofErr w:type="spellStart"/>
            <w:r w:rsidRPr="0042250D">
              <w:rPr>
                <w:sz w:val="22"/>
                <w:szCs w:val="22"/>
              </w:rPr>
              <w:t>К</w:t>
            </w:r>
            <w:r w:rsidRPr="0042250D">
              <w:rPr>
                <w:sz w:val="22"/>
                <w:szCs w:val="22"/>
                <w:vertAlign w:val="subscript"/>
              </w:rPr>
              <w:t>п</w:t>
            </w:r>
            <w:proofErr w:type="spellEnd"/>
            <w:r w:rsidRPr="0042250D">
              <w:rPr>
                <w:spacing w:val="-27"/>
                <w:sz w:val="22"/>
                <w:szCs w:val="22"/>
                <w:vertAlign w:val="subscript"/>
              </w:rPr>
              <w:t xml:space="preserve"> </w:t>
            </w:r>
            <w:r w:rsidRPr="0042250D">
              <w:rPr>
                <w:spacing w:val="-2"/>
                <w:sz w:val="22"/>
                <w:szCs w:val="22"/>
              </w:rPr>
              <w:t>*100%,</w:t>
            </w:r>
          </w:p>
          <w:p w:rsidR="0042250D" w:rsidRPr="0042250D" w:rsidRDefault="0042250D" w:rsidP="006A549A">
            <w:pPr>
              <w:pStyle w:val="212"/>
              <w:spacing w:after="0" w:line="240" w:lineRule="auto"/>
              <w:ind w:firstLine="233"/>
              <w:contextualSpacing/>
              <w:jc w:val="both"/>
              <w:rPr>
                <w:sz w:val="22"/>
                <w:szCs w:val="22"/>
                <w:shd w:val="clear" w:color="auto" w:fill="FFFFFF"/>
              </w:rPr>
            </w:pPr>
            <w:r w:rsidRPr="0042250D">
              <w:rPr>
                <w:sz w:val="22"/>
                <w:szCs w:val="22"/>
                <w:shd w:val="clear" w:color="auto" w:fill="FFFFFF"/>
              </w:rPr>
              <w:t xml:space="preserve">где: </w:t>
            </w:r>
          </w:p>
          <w:p w:rsidR="0042250D" w:rsidRPr="0042250D" w:rsidRDefault="0042250D" w:rsidP="006A549A">
            <w:pPr>
              <w:pStyle w:val="aff3"/>
              <w:ind w:right="59" w:firstLine="233"/>
              <w:contextualSpacing/>
              <w:rPr>
                <w:sz w:val="22"/>
                <w:szCs w:val="22"/>
              </w:rPr>
            </w:pPr>
            <w:proofErr w:type="spellStart"/>
            <w:r w:rsidRPr="0042250D">
              <w:rPr>
                <w:sz w:val="22"/>
                <w:szCs w:val="22"/>
              </w:rPr>
              <w:t>К</w:t>
            </w:r>
            <w:r w:rsidRPr="0042250D">
              <w:rPr>
                <w:sz w:val="22"/>
                <w:szCs w:val="22"/>
                <w:vertAlign w:val="subscript"/>
              </w:rPr>
              <w:t>пмг</w:t>
            </w:r>
            <w:proofErr w:type="spellEnd"/>
            <w:r w:rsidRPr="0042250D">
              <w:rPr>
                <w:sz w:val="22"/>
                <w:szCs w:val="22"/>
              </w:rPr>
              <w:t xml:space="preserve"> – количество педагогических работников муниципальных образовательных организаций,</w:t>
            </w:r>
            <w:r w:rsidRPr="0042250D">
              <w:rPr>
                <w:spacing w:val="-3"/>
                <w:sz w:val="22"/>
                <w:szCs w:val="22"/>
              </w:rPr>
              <w:t xml:space="preserve"> </w:t>
            </w:r>
            <w:r w:rsidRPr="0042250D">
              <w:rPr>
                <w:sz w:val="22"/>
                <w:szCs w:val="22"/>
                <w:lang w:eastAsia="ar-SA"/>
              </w:rPr>
              <w:t xml:space="preserve">принявших участие в профессиональных конкурсных мероприятиях городского уровня </w:t>
            </w:r>
            <w:r w:rsidRPr="0042250D">
              <w:rPr>
                <w:sz w:val="22"/>
                <w:szCs w:val="22"/>
              </w:rPr>
              <w:t>в отчетном периоде, чел.;</w:t>
            </w:r>
          </w:p>
          <w:p w:rsidR="0042250D" w:rsidRPr="0042250D" w:rsidRDefault="0042250D" w:rsidP="006A549A">
            <w:pPr>
              <w:pStyle w:val="aff3"/>
              <w:ind w:right="59" w:firstLine="233"/>
              <w:contextualSpacing/>
              <w:rPr>
                <w:sz w:val="22"/>
                <w:szCs w:val="22"/>
              </w:rPr>
            </w:pPr>
            <w:proofErr w:type="spellStart"/>
            <w:r w:rsidRPr="0042250D">
              <w:rPr>
                <w:sz w:val="22"/>
                <w:szCs w:val="22"/>
              </w:rPr>
              <w:t>К</w:t>
            </w:r>
            <w:r w:rsidRPr="0042250D">
              <w:rPr>
                <w:sz w:val="22"/>
                <w:szCs w:val="22"/>
                <w:vertAlign w:val="subscript"/>
              </w:rPr>
              <w:t>пмр</w:t>
            </w:r>
            <w:proofErr w:type="spellEnd"/>
            <w:r w:rsidRPr="0042250D">
              <w:rPr>
                <w:sz w:val="22"/>
                <w:szCs w:val="22"/>
              </w:rPr>
              <w:t xml:space="preserve"> – количество педагогических работников муниципальных образовательных организаций,</w:t>
            </w:r>
            <w:r w:rsidRPr="0042250D">
              <w:rPr>
                <w:spacing w:val="-3"/>
                <w:sz w:val="22"/>
                <w:szCs w:val="22"/>
              </w:rPr>
              <w:t xml:space="preserve"> </w:t>
            </w:r>
            <w:r w:rsidRPr="0042250D">
              <w:rPr>
                <w:sz w:val="22"/>
                <w:szCs w:val="22"/>
                <w:lang w:eastAsia="ar-SA"/>
              </w:rPr>
              <w:t>принявших участие в профессиональных конкурсных мероприятиях</w:t>
            </w:r>
            <w:r w:rsidRPr="0042250D">
              <w:rPr>
                <w:sz w:val="22"/>
                <w:szCs w:val="22"/>
              </w:rPr>
              <w:t xml:space="preserve"> регионального уровня в о</w:t>
            </w:r>
            <w:r w:rsidRPr="0042250D">
              <w:rPr>
                <w:sz w:val="22"/>
                <w:szCs w:val="22"/>
              </w:rPr>
              <w:t>т</w:t>
            </w:r>
            <w:r w:rsidRPr="0042250D">
              <w:rPr>
                <w:sz w:val="22"/>
                <w:szCs w:val="22"/>
              </w:rPr>
              <w:t>четном периоде, чел.;</w:t>
            </w:r>
          </w:p>
          <w:p w:rsidR="0042250D" w:rsidRPr="0042250D" w:rsidRDefault="0042250D" w:rsidP="006A549A">
            <w:pPr>
              <w:pStyle w:val="212"/>
              <w:spacing w:after="0" w:line="240" w:lineRule="auto"/>
              <w:ind w:firstLine="228"/>
              <w:contextualSpacing/>
              <w:jc w:val="both"/>
              <w:rPr>
                <w:sz w:val="22"/>
                <w:szCs w:val="22"/>
              </w:rPr>
            </w:pPr>
            <w:proofErr w:type="spellStart"/>
            <w:r w:rsidRPr="0042250D">
              <w:rPr>
                <w:sz w:val="22"/>
                <w:szCs w:val="22"/>
              </w:rPr>
              <w:t>К</w:t>
            </w:r>
            <w:r w:rsidRPr="0042250D">
              <w:rPr>
                <w:sz w:val="22"/>
                <w:szCs w:val="22"/>
                <w:vertAlign w:val="subscript"/>
              </w:rPr>
              <w:t>п</w:t>
            </w:r>
            <w:proofErr w:type="spellEnd"/>
            <w:r w:rsidRPr="0042250D">
              <w:rPr>
                <w:sz w:val="22"/>
                <w:szCs w:val="22"/>
              </w:rPr>
              <w:t xml:space="preserve"> – общее количество педагогических работников муниципальных образовательных организаций </w:t>
            </w:r>
            <w:r w:rsidRPr="0042250D">
              <w:rPr>
                <w:sz w:val="22"/>
                <w:szCs w:val="22"/>
                <w:lang w:eastAsia="ru-RU"/>
              </w:rPr>
              <w:t>в отчетном периоде</w:t>
            </w:r>
            <w:r w:rsidRPr="0042250D">
              <w:rPr>
                <w:sz w:val="22"/>
                <w:szCs w:val="22"/>
              </w:rPr>
              <w:t>,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О</w:t>
            </w:r>
            <w:r w:rsidRPr="0042250D">
              <w:rPr>
                <w:sz w:val="22"/>
                <w:szCs w:val="22"/>
                <w:lang w:eastAsia="ru-RU"/>
              </w:rPr>
              <w:t>пределяется по данным федерального статистического наблюдения ОО-1.</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TableParagraph"/>
              <w:contextualSpacing/>
              <w:rPr>
                <w:lang w:eastAsia="ar-SA"/>
              </w:rPr>
            </w:pPr>
            <w:r w:rsidRPr="0042250D">
              <w:rPr>
                <w:lang w:eastAsia="ar-SA"/>
              </w:rPr>
              <w:t>Доля обучающихся муниципальных общео</w:t>
            </w:r>
            <w:r w:rsidRPr="0042250D">
              <w:rPr>
                <w:lang w:eastAsia="ar-SA"/>
              </w:rPr>
              <w:t>б</w:t>
            </w:r>
            <w:r w:rsidRPr="0042250D">
              <w:rPr>
                <w:lang w:eastAsia="ar-SA"/>
              </w:rPr>
              <w:t>разовательных организаций, принявших уч</w:t>
            </w:r>
            <w:r w:rsidRPr="0042250D">
              <w:rPr>
                <w:lang w:eastAsia="ar-SA"/>
              </w:rPr>
              <w:t>а</w:t>
            </w:r>
            <w:r w:rsidRPr="0042250D">
              <w:rPr>
                <w:lang w:eastAsia="ar-SA"/>
              </w:rPr>
              <w:t>стие в конкурсных, олимпиадных и иных р</w:t>
            </w:r>
            <w:r w:rsidRPr="0042250D">
              <w:rPr>
                <w:lang w:eastAsia="ar-SA"/>
              </w:rPr>
              <w:t>е</w:t>
            </w:r>
            <w:r w:rsidRPr="0042250D">
              <w:rPr>
                <w:lang w:eastAsia="ar-SA"/>
              </w:rPr>
              <w:t>гиональных, федеральных и международных мероприятиях для детей и молодежи, напра</w:t>
            </w:r>
            <w:r w:rsidRPr="0042250D">
              <w:rPr>
                <w:lang w:eastAsia="ar-SA"/>
              </w:rPr>
              <w:t>в</w:t>
            </w:r>
            <w:r w:rsidRPr="0042250D">
              <w:rPr>
                <w:lang w:eastAsia="ar-SA"/>
              </w:rPr>
              <w:t>ленных на развитие системы выявления, по</w:t>
            </w:r>
            <w:r w:rsidRPr="0042250D">
              <w:rPr>
                <w:lang w:eastAsia="ar-SA"/>
              </w:rPr>
              <w:t>д</w:t>
            </w:r>
            <w:r w:rsidRPr="0042250D">
              <w:rPr>
                <w:lang w:eastAsia="ar-SA"/>
              </w:rPr>
              <w:t>держки и развития способностей и талантов, в общей численности обучающихся общеобр</w:t>
            </w:r>
            <w:r w:rsidRPr="0042250D">
              <w:rPr>
                <w:lang w:eastAsia="ar-SA"/>
              </w:rPr>
              <w:t>а</w:t>
            </w:r>
            <w:r w:rsidRPr="0042250D">
              <w:rPr>
                <w:lang w:eastAsia="ar-SA"/>
              </w:rPr>
              <w:t>зовательных организаций (</w:t>
            </w:r>
            <w:r w:rsidRPr="0042250D">
              <w:t>Д</w:t>
            </w:r>
            <w:r w:rsidRPr="0042250D">
              <w:rPr>
                <w:vertAlign w:val="subscript"/>
              </w:rPr>
              <w:t>ом</w:t>
            </w:r>
            <w:r w:rsidRPr="0042250D">
              <w:rPr>
                <w:lang w:eastAsia="ar-SA"/>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aff3"/>
              <w:ind w:firstLine="233"/>
              <w:contextualSpacing/>
              <w:jc w:val="left"/>
              <w:rPr>
                <w:sz w:val="22"/>
                <w:szCs w:val="22"/>
              </w:rPr>
            </w:pPr>
            <w:r w:rsidRPr="0042250D">
              <w:rPr>
                <w:sz w:val="22"/>
                <w:szCs w:val="22"/>
              </w:rPr>
              <w:t>Д</w:t>
            </w:r>
            <w:r w:rsidRPr="0042250D">
              <w:rPr>
                <w:sz w:val="22"/>
                <w:szCs w:val="22"/>
                <w:vertAlign w:val="subscript"/>
              </w:rPr>
              <w:t>ом</w:t>
            </w:r>
            <w:r w:rsidRPr="0042250D">
              <w:rPr>
                <w:sz w:val="22"/>
                <w:szCs w:val="22"/>
              </w:rPr>
              <w:t xml:space="preserve"> = (К</w:t>
            </w:r>
            <w:r w:rsidRPr="0042250D">
              <w:rPr>
                <w:sz w:val="22"/>
                <w:szCs w:val="22"/>
                <w:vertAlign w:val="subscript"/>
              </w:rPr>
              <w:t>омм</w:t>
            </w:r>
            <w:r w:rsidRPr="0042250D">
              <w:rPr>
                <w:spacing w:val="-24"/>
                <w:sz w:val="22"/>
                <w:szCs w:val="22"/>
              </w:rPr>
              <w:t xml:space="preserve"> </w:t>
            </w:r>
            <w:r w:rsidRPr="0042250D">
              <w:rPr>
                <w:sz w:val="22"/>
                <w:szCs w:val="22"/>
              </w:rPr>
              <w:t>+</w:t>
            </w:r>
            <w:r w:rsidRPr="0042250D">
              <w:rPr>
                <w:spacing w:val="-2"/>
                <w:sz w:val="22"/>
                <w:szCs w:val="22"/>
              </w:rPr>
              <w:t xml:space="preserve"> </w:t>
            </w:r>
            <w:proofErr w:type="spellStart"/>
            <w:r w:rsidRPr="0042250D">
              <w:rPr>
                <w:sz w:val="22"/>
                <w:szCs w:val="22"/>
              </w:rPr>
              <w:t>К</w:t>
            </w:r>
            <w:r w:rsidRPr="0042250D">
              <w:rPr>
                <w:sz w:val="22"/>
                <w:szCs w:val="22"/>
                <w:vertAlign w:val="subscript"/>
              </w:rPr>
              <w:t>омв</w:t>
            </w:r>
            <w:proofErr w:type="spellEnd"/>
            <w:r w:rsidRPr="0042250D">
              <w:rPr>
                <w:sz w:val="22"/>
                <w:szCs w:val="22"/>
                <w:vertAlign w:val="subscript"/>
              </w:rPr>
              <w:t xml:space="preserve"> </w:t>
            </w:r>
            <w:r w:rsidRPr="0042250D">
              <w:rPr>
                <w:sz w:val="22"/>
                <w:szCs w:val="22"/>
              </w:rPr>
              <w:t xml:space="preserve">+ </w:t>
            </w:r>
            <w:proofErr w:type="spellStart"/>
            <w:r w:rsidRPr="0042250D">
              <w:rPr>
                <w:sz w:val="22"/>
                <w:szCs w:val="22"/>
              </w:rPr>
              <w:t>К</w:t>
            </w:r>
            <w:r w:rsidRPr="0042250D">
              <w:rPr>
                <w:sz w:val="22"/>
                <w:szCs w:val="22"/>
                <w:vertAlign w:val="subscript"/>
              </w:rPr>
              <w:t>омр</w:t>
            </w:r>
            <w:proofErr w:type="spellEnd"/>
            <w:proofErr w:type="gramStart"/>
            <w:r w:rsidRPr="0042250D">
              <w:rPr>
                <w:spacing w:val="-1"/>
                <w:sz w:val="22"/>
                <w:szCs w:val="22"/>
              </w:rPr>
              <w:t xml:space="preserve"> </w:t>
            </w:r>
            <w:r w:rsidRPr="0042250D">
              <w:rPr>
                <w:sz w:val="22"/>
                <w:szCs w:val="22"/>
              </w:rPr>
              <w:t>)</w:t>
            </w:r>
            <w:proofErr w:type="gramEnd"/>
            <w:r w:rsidRPr="0042250D">
              <w:rPr>
                <w:sz w:val="22"/>
                <w:szCs w:val="22"/>
              </w:rPr>
              <w:t>/К</w:t>
            </w:r>
            <w:r w:rsidRPr="0042250D">
              <w:rPr>
                <w:sz w:val="22"/>
                <w:szCs w:val="22"/>
                <w:vertAlign w:val="subscript"/>
              </w:rPr>
              <w:t>ош</w:t>
            </w:r>
            <w:r w:rsidRPr="0042250D">
              <w:rPr>
                <w:spacing w:val="-27"/>
                <w:sz w:val="22"/>
                <w:szCs w:val="22"/>
                <w:vertAlign w:val="subscript"/>
              </w:rPr>
              <w:t xml:space="preserve"> </w:t>
            </w:r>
            <w:r w:rsidRPr="0042250D">
              <w:rPr>
                <w:spacing w:val="-2"/>
                <w:sz w:val="22"/>
                <w:szCs w:val="22"/>
              </w:rPr>
              <w:t>*100%,</w:t>
            </w:r>
          </w:p>
          <w:p w:rsidR="0042250D" w:rsidRPr="0042250D" w:rsidRDefault="0042250D" w:rsidP="006A549A">
            <w:pPr>
              <w:pStyle w:val="aff3"/>
              <w:ind w:firstLine="233"/>
              <w:contextualSpacing/>
              <w:jc w:val="left"/>
              <w:rPr>
                <w:sz w:val="22"/>
                <w:szCs w:val="22"/>
              </w:rPr>
            </w:pPr>
            <w:r w:rsidRPr="0042250D">
              <w:rPr>
                <w:sz w:val="22"/>
                <w:szCs w:val="22"/>
              </w:rPr>
              <w:t>где:</w:t>
            </w:r>
          </w:p>
          <w:p w:rsidR="0042250D" w:rsidRPr="0042250D" w:rsidRDefault="0042250D" w:rsidP="006A549A">
            <w:pPr>
              <w:pStyle w:val="aff3"/>
              <w:ind w:right="59" w:firstLine="233"/>
              <w:contextualSpacing/>
              <w:rPr>
                <w:sz w:val="22"/>
                <w:szCs w:val="22"/>
              </w:rPr>
            </w:pPr>
            <w:r w:rsidRPr="0042250D">
              <w:rPr>
                <w:sz w:val="22"/>
                <w:szCs w:val="22"/>
              </w:rPr>
              <w:t>К</w:t>
            </w:r>
            <w:r w:rsidRPr="0042250D">
              <w:rPr>
                <w:sz w:val="22"/>
                <w:szCs w:val="22"/>
                <w:vertAlign w:val="subscript"/>
              </w:rPr>
              <w:t>омм</w:t>
            </w:r>
            <w:r w:rsidRPr="0042250D">
              <w:rPr>
                <w:sz w:val="22"/>
                <w:szCs w:val="22"/>
              </w:rPr>
              <w:t xml:space="preserve"> – количество обучающихся в муниципальных общеобразовательных организациях,</w:t>
            </w:r>
            <w:r w:rsidRPr="0042250D">
              <w:rPr>
                <w:spacing w:val="-3"/>
                <w:sz w:val="22"/>
                <w:szCs w:val="22"/>
              </w:rPr>
              <w:t xml:space="preserve"> </w:t>
            </w:r>
            <w:r w:rsidRPr="0042250D">
              <w:rPr>
                <w:sz w:val="22"/>
                <w:szCs w:val="22"/>
              </w:rPr>
              <w:t>пр</w:t>
            </w:r>
            <w:r w:rsidRPr="0042250D">
              <w:rPr>
                <w:sz w:val="22"/>
                <w:szCs w:val="22"/>
              </w:rPr>
              <w:t>о</w:t>
            </w:r>
            <w:r w:rsidRPr="0042250D">
              <w:rPr>
                <w:sz w:val="22"/>
                <w:szCs w:val="22"/>
              </w:rPr>
              <w:t>явивших свои</w:t>
            </w:r>
            <w:r w:rsidRPr="0042250D">
              <w:rPr>
                <w:spacing w:val="-2"/>
                <w:sz w:val="22"/>
                <w:szCs w:val="22"/>
              </w:rPr>
              <w:t xml:space="preserve"> </w:t>
            </w:r>
            <w:r w:rsidRPr="0042250D">
              <w:rPr>
                <w:sz w:val="22"/>
                <w:szCs w:val="22"/>
              </w:rPr>
              <w:t>способности в мероприятиях международного уровня различной направленности в отчетном периоде, чел.;</w:t>
            </w:r>
          </w:p>
          <w:p w:rsidR="0042250D" w:rsidRPr="0042250D" w:rsidRDefault="0042250D" w:rsidP="006A549A">
            <w:pPr>
              <w:pStyle w:val="aff3"/>
              <w:spacing w:before="1"/>
              <w:ind w:right="59" w:firstLine="233"/>
              <w:contextualSpacing/>
              <w:rPr>
                <w:sz w:val="22"/>
                <w:szCs w:val="22"/>
              </w:rPr>
            </w:pPr>
            <w:proofErr w:type="spellStart"/>
            <w:r w:rsidRPr="0042250D">
              <w:rPr>
                <w:sz w:val="22"/>
                <w:szCs w:val="22"/>
              </w:rPr>
              <w:t>К</w:t>
            </w:r>
            <w:r w:rsidRPr="0042250D">
              <w:rPr>
                <w:sz w:val="22"/>
                <w:szCs w:val="22"/>
                <w:vertAlign w:val="subscript"/>
              </w:rPr>
              <w:t>омв</w:t>
            </w:r>
            <w:proofErr w:type="spellEnd"/>
            <w:r w:rsidRPr="0042250D">
              <w:rPr>
                <w:sz w:val="22"/>
                <w:szCs w:val="22"/>
              </w:rPr>
              <w:t xml:space="preserve"> – количество обучающихся в муниципальных общеобразовательных организациях, пр</w:t>
            </w:r>
            <w:r w:rsidRPr="0042250D">
              <w:rPr>
                <w:sz w:val="22"/>
                <w:szCs w:val="22"/>
              </w:rPr>
              <w:t>о</w:t>
            </w:r>
            <w:r w:rsidRPr="0042250D">
              <w:rPr>
                <w:sz w:val="22"/>
                <w:szCs w:val="22"/>
              </w:rPr>
              <w:t>явивших свои способности в мероприятиях всероссийского уровня различной направленности в отчетном периоде, чел.;</w:t>
            </w:r>
          </w:p>
          <w:p w:rsidR="0042250D" w:rsidRPr="0042250D" w:rsidRDefault="0042250D" w:rsidP="006A549A">
            <w:pPr>
              <w:pStyle w:val="aff3"/>
              <w:ind w:right="59" w:firstLine="233"/>
              <w:contextualSpacing/>
              <w:rPr>
                <w:sz w:val="22"/>
                <w:szCs w:val="22"/>
              </w:rPr>
            </w:pPr>
            <w:proofErr w:type="spellStart"/>
            <w:r w:rsidRPr="0042250D">
              <w:rPr>
                <w:sz w:val="22"/>
                <w:szCs w:val="22"/>
              </w:rPr>
              <w:t>К</w:t>
            </w:r>
            <w:r w:rsidRPr="0042250D">
              <w:rPr>
                <w:sz w:val="22"/>
                <w:szCs w:val="22"/>
                <w:vertAlign w:val="subscript"/>
              </w:rPr>
              <w:t>омр</w:t>
            </w:r>
            <w:proofErr w:type="spellEnd"/>
            <w:r w:rsidRPr="0042250D">
              <w:rPr>
                <w:sz w:val="22"/>
                <w:szCs w:val="22"/>
              </w:rPr>
              <w:t xml:space="preserve"> – количество обучающихся в муниципальных общеобразовательных организациях, пр</w:t>
            </w:r>
            <w:r w:rsidRPr="0042250D">
              <w:rPr>
                <w:sz w:val="22"/>
                <w:szCs w:val="22"/>
              </w:rPr>
              <w:t>о</w:t>
            </w:r>
            <w:r w:rsidRPr="0042250D">
              <w:rPr>
                <w:sz w:val="22"/>
                <w:szCs w:val="22"/>
              </w:rPr>
              <w:t>явивших свои способности в мероприятиях регионального уровня различной направленности в о</w:t>
            </w:r>
            <w:r w:rsidRPr="0042250D">
              <w:rPr>
                <w:sz w:val="22"/>
                <w:szCs w:val="22"/>
              </w:rPr>
              <w:t>т</w:t>
            </w:r>
            <w:r w:rsidRPr="0042250D">
              <w:rPr>
                <w:sz w:val="22"/>
                <w:szCs w:val="22"/>
              </w:rPr>
              <w:t>четном периоде,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К</w:t>
            </w:r>
            <w:r w:rsidRPr="0042250D">
              <w:rPr>
                <w:sz w:val="22"/>
                <w:szCs w:val="22"/>
                <w:vertAlign w:val="subscript"/>
              </w:rPr>
              <w:t>ош</w:t>
            </w:r>
            <w:r w:rsidRPr="0042250D">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w:t>
            </w:r>
            <w:r w:rsidRPr="0042250D">
              <w:rPr>
                <w:sz w:val="22"/>
                <w:szCs w:val="22"/>
                <w:lang w:eastAsia="ru-RU"/>
              </w:rPr>
              <w:t>в отчетном периоде</w:t>
            </w:r>
            <w:r w:rsidRPr="0042250D">
              <w:rPr>
                <w:sz w:val="22"/>
                <w:szCs w:val="22"/>
              </w:rPr>
              <w:t>, чел.</w:t>
            </w:r>
          </w:p>
          <w:p w:rsidR="0042250D" w:rsidRPr="0042250D" w:rsidRDefault="0042250D" w:rsidP="006A549A">
            <w:pPr>
              <w:pStyle w:val="212"/>
              <w:spacing w:after="0" w:line="240" w:lineRule="auto"/>
              <w:ind w:firstLine="228"/>
              <w:contextualSpacing/>
              <w:jc w:val="both"/>
              <w:rPr>
                <w:sz w:val="22"/>
                <w:szCs w:val="22"/>
              </w:rPr>
            </w:pPr>
            <w:r w:rsidRPr="0042250D">
              <w:rPr>
                <w:sz w:val="22"/>
                <w:szCs w:val="22"/>
              </w:rPr>
              <w:t>О</w:t>
            </w:r>
            <w:r w:rsidRPr="0042250D">
              <w:rPr>
                <w:sz w:val="22"/>
                <w:szCs w:val="22"/>
                <w:lang w:eastAsia="ru-RU"/>
              </w:rPr>
              <w:t>пределяется по данным федерального статистического наблюдения ОО-1.</w:t>
            </w:r>
          </w:p>
        </w:tc>
      </w:tr>
      <w:tr w:rsidR="0042250D" w:rsidRPr="0042250D" w:rsidTr="009F3A7F">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snapToGrid w:val="0"/>
              <w:contextualSpacing/>
              <w:jc w:val="center"/>
            </w:pPr>
            <w:r w:rsidRPr="0042250D">
              <w:t>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tabs>
                <w:tab w:val="left" w:pos="3541"/>
              </w:tabs>
              <w:snapToGrid w:val="0"/>
              <w:contextualSpacing/>
              <w:rPr>
                <w:lang w:eastAsia="ar-SA"/>
              </w:rPr>
            </w:pPr>
            <w:r w:rsidRPr="0042250D">
              <w:t>Результаты независимой оценки качества условий оказания услуг образовательными организациями, подведомственными К</w:t>
            </w:r>
            <w:r w:rsidRPr="0042250D">
              <w:t>о</w:t>
            </w:r>
            <w:r w:rsidRPr="0042250D">
              <w:t>митету по образованию администрации ЗГО (</w:t>
            </w:r>
            <w:proofErr w:type="spellStart"/>
            <w:r w:rsidRPr="0042250D">
              <w:t>Р</w:t>
            </w:r>
            <w:r w:rsidRPr="0042250D">
              <w:rPr>
                <w:vertAlign w:val="subscript"/>
              </w:rPr>
              <w:t>ноко</w:t>
            </w:r>
            <w:proofErr w:type="spellEnd"/>
            <w:r w:rsidRPr="0042250D">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2250D" w:rsidRPr="0042250D" w:rsidRDefault="0042250D" w:rsidP="006A549A">
            <w:pPr>
              <w:pStyle w:val="212"/>
              <w:spacing w:after="0" w:line="240" w:lineRule="auto"/>
              <w:ind w:firstLine="233"/>
              <w:contextualSpacing/>
              <w:jc w:val="both"/>
              <w:rPr>
                <w:sz w:val="22"/>
                <w:szCs w:val="22"/>
                <w:shd w:val="clear" w:color="auto" w:fill="FFFFFF"/>
              </w:rPr>
            </w:pPr>
            <w:r w:rsidRPr="0042250D">
              <w:rPr>
                <w:sz w:val="22"/>
                <w:szCs w:val="22"/>
              </w:rPr>
              <w:t xml:space="preserve">Определяется как среднее значение показателей образовательных организаций, проходивших независимую оценку качества условий оказания услуг в отчетном году, по отчету независимого оператора, проводившего данную оценку согласно заключенному контракту с Комитетом по образованию администрации ЗГО. </w:t>
            </w:r>
          </w:p>
        </w:tc>
      </w:tr>
    </w:tbl>
    <w:p w:rsidR="0042250D" w:rsidRPr="0042250D" w:rsidRDefault="0042250D" w:rsidP="006A549A">
      <w:pPr>
        <w:pStyle w:val="aff3"/>
        <w:ind w:right="-1" w:firstLine="0"/>
        <w:contextualSpacing/>
        <w:rPr>
          <w:highlight w:val="yellow"/>
        </w:rPr>
      </w:pPr>
    </w:p>
    <w:p w:rsidR="00F25700" w:rsidRPr="0042250D" w:rsidRDefault="00F25700" w:rsidP="006A549A">
      <w:pPr>
        <w:widowControl w:val="0"/>
        <w:tabs>
          <w:tab w:val="left" w:pos="4201"/>
        </w:tabs>
        <w:autoSpaceDE w:val="0"/>
        <w:autoSpaceDN w:val="0"/>
        <w:spacing w:before="321"/>
        <w:ind w:right="-1"/>
        <w:contextualSpacing/>
      </w:pPr>
    </w:p>
    <w:sectPr w:rsidR="00F25700" w:rsidRPr="0042250D" w:rsidSect="00800D19">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989" w:rsidRDefault="00C56989">
      <w:r>
        <w:separator/>
      </w:r>
    </w:p>
  </w:endnote>
  <w:endnote w:type="continuationSeparator" w:id="0">
    <w:p w:rsidR="00C56989" w:rsidRDefault="00C56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08" w:rsidRDefault="00250EAA" w:rsidP="00E86756">
    <w:pPr>
      <w:pStyle w:val="aff5"/>
      <w:framePr w:wrap="around" w:vAnchor="text" w:hAnchor="margin" w:xAlign="right" w:y="1"/>
      <w:rPr>
        <w:rStyle w:val="aff7"/>
      </w:rPr>
    </w:pPr>
    <w:r>
      <w:rPr>
        <w:rStyle w:val="aff7"/>
      </w:rPr>
      <w:fldChar w:fldCharType="begin"/>
    </w:r>
    <w:r w:rsidR="00863C08">
      <w:rPr>
        <w:rStyle w:val="aff7"/>
      </w:rPr>
      <w:instrText xml:space="preserve">PAGE  </w:instrText>
    </w:r>
    <w:r>
      <w:rPr>
        <w:rStyle w:val="aff7"/>
      </w:rPr>
      <w:fldChar w:fldCharType="end"/>
    </w:r>
  </w:p>
  <w:p w:rsidR="00863C08" w:rsidRDefault="00863C08" w:rsidP="00123814">
    <w:pPr>
      <w:pStyle w:val="af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08" w:rsidRDefault="00863C08" w:rsidP="00123814">
    <w:pPr>
      <w:pStyle w:val="af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989" w:rsidRDefault="00C56989">
      <w:r>
        <w:separator/>
      </w:r>
    </w:p>
  </w:footnote>
  <w:footnote w:type="continuationSeparator" w:id="0">
    <w:p w:rsidR="00C56989" w:rsidRDefault="00C56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7771"/>
    </w:sdtPr>
    <w:sdtContent>
      <w:p w:rsidR="0042250D" w:rsidRDefault="00250EAA">
        <w:pPr>
          <w:pStyle w:val="affd"/>
          <w:jc w:val="center"/>
        </w:pPr>
        <w:r>
          <w:rPr>
            <w:noProof/>
          </w:rPr>
          <w:fldChar w:fldCharType="begin"/>
        </w:r>
        <w:r w:rsidR="0042250D">
          <w:rPr>
            <w:noProof/>
          </w:rPr>
          <w:instrText xml:space="preserve"> PAGE   \* MERGEFORMAT </w:instrText>
        </w:r>
        <w:r>
          <w:rPr>
            <w:noProof/>
          </w:rPr>
          <w:fldChar w:fldCharType="separate"/>
        </w:r>
        <w:r w:rsidR="002F2E5D">
          <w:rPr>
            <w:noProof/>
          </w:rPr>
          <w:t>4</w:t>
        </w:r>
        <w:r>
          <w:rPr>
            <w:noProof/>
          </w:rPr>
          <w:fldChar w:fldCharType="end"/>
        </w:r>
      </w:p>
    </w:sdtContent>
  </w:sdt>
  <w:p w:rsidR="0042250D" w:rsidRDefault="0042250D">
    <w:pPr>
      <w:pStyle w:val="af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A1F"/>
    <w:multiLevelType w:val="hybridMultilevel"/>
    <w:tmpl w:val="AE7EB4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915A4"/>
    <w:multiLevelType w:val="multilevel"/>
    <w:tmpl w:val="DD5491CE"/>
    <w:lvl w:ilvl="0">
      <w:start w:val="1"/>
      <w:numFmt w:val="decimal"/>
      <w:lvlText w:val="%1)"/>
      <w:lvlJc w:val="left"/>
      <w:pPr>
        <w:ind w:left="220"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85" w:hanging="492"/>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9" w:hanging="164"/>
      </w:pPr>
      <w:rPr>
        <w:rFonts w:hint="default"/>
        <w:lang w:val="ru-RU" w:eastAsia="en-US" w:bidi="ar-SA"/>
      </w:rPr>
    </w:lvl>
    <w:lvl w:ilvl="4">
      <w:numFmt w:val="bullet"/>
      <w:lvlText w:val="•"/>
      <w:lvlJc w:val="left"/>
      <w:pPr>
        <w:ind w:left="4008" w:hanging="164"/>
      </w:pPr>
      <w:rPr>
        <w:rFonts w:hint="default"/>
        <w:lang w:val="ru-RU" w:eastAsia="en-US" w:bidi="ar-SA"/>
      </w:rPr>
    </w:lvl>
    <w:lvl w:ilvl="5">
      <w:numFmt w:val="bullet"/>
      <w:lvlText w:val="•"/>
      <w:lvlJc w:val="left"/>
      <w:pPr>
        <w:ind w:left="4978" w:hanging="164"/>
      </w:pPr>
      <w:rPr>
        <w:rFonts w:hint="default"/>
        <w:lang w:val="ru-RU" w:eastAsia="en-US" w:bidi="ar-SA"/>
      </w:rPr>
    </w:lvl>
    <w:lvl w:ilvl="6">
      <w:numFmt w:val="bullet"/>
      <w:lvlText w:val="•"/>
      <w:lvlJc w:val="left"/>
      <w:pPr>
        <w:ind w:left="5948" w:hanging="164"/>
      </w:pPr>
      <w:rPr>
        <w:rFonts w:hint="default"/>
        <w:lang w:val="ru-RU" w:eastAsia="en-US" w:bidi="ar-SA"/>
      </w:rPr>
    </w:lvl>
    <w:lvl w:ilvl="7">
      <w:numFmt w:val="bullet"/>
      <w:lvlText w:val="•"/>
      <w:lvlJc w:val="left"/>
      <w:pPr>
        <w:ind w:left="6917" w:hanging="164"/>
      </w:pPr>
      <w:rPr>
        <w:rFonts w:hint="default"/>
        <w:lang w:val="ru-RU" w:eastAsia="en-US" w:bidi="ar-SA"/>
      </w:rPr>
    </w:lvl>
    <w:lvl w:ilvl="8">
      <w:numFmt w:val="bullet"/>
      <w:lvlText w:val="•"/>
      <w:lvlJc w:val="left"/>
      <w:pPr>
        <w:ind w:left="7887" w:hanging="164"/>
      </w:pPr>
      <w:rPr>
        <w:rFonts w:hint="default"/>
        <w:lang w:val="ru-RU" w:eastAsia="en-US" w:bidi="ar-SA"/>
      </w:rPr>
    </w:lvl>
  </w:abstractNum>
  <w:abstractNum w:abstractNumId="2">
    <w:nsid w:val="0BFE4825"/>
    <w:multiLevelType w:val="hybridMultilevel"/>
    <w:tmpl w:val="6750D44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22D73"/>
    <w:multiLevelType w:val="hybridMultilevel"/>
    <w:tmpl w:val="7BDC4004"/>
    <w:lvl w:ilvl="0" w:tplc="55F8631E">
      <w:start w:val="1"/>
      <w:numFmt w:val="decimal"/>
      <w:lvlText w:val="%1."/>
      <w:lvlJc w:val="left"/>
      <w:pPr>
        <w:ind w:left="1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68BE06">
      <w:numFmt w:val="bullet"/>
      <w:lvlText w:val="•"/>
      <w:lvlJc w:val="left"/>
      <w:pPr>
        <w:ind w:left="358" w:hanging="240"/>
      </w:pPr>
      <w:rPr>
        <w:rFonts w:hint="default"/>
        <w:lang w:val="ru-RU" w:eastAsia="en-US" w:bidi="ar-SA"/>
      </w:rPr>
    </w:lvl>
    <w:lvl w:ilvl="2" w:tplc="7D04A0FA">
      <w:numFmt w:val="bullet"/>
      <w:lvlText w:val="•"/>
      <w:lvlJc w:val="left"/>
      <w:pPr>
        <w:ind w:left="617" w:hanging="240"/>
      </w:pPr>
      <w:rPr>
        <w:rFonts w:hint="default"/>
        <w:lang w:val="ru-RU" w:eastAsia="en-US" w:bidi="ar-SA"/>
      </w:rPr>
    </w:lvl>
    <w:lvl w:ilvl="3" w:tplc="1DCC658C">
      <w:numFmt w:val="bullet"/>
      <w:lvlText w:val="•"/>
      <w:lvlJc w:val="left"/>
      <w:pPr>
        <w:ind w:left="875" w:hanging="240"/>
      </w:pPr>
      <w:rPr>
        <w:rFonts w:hint="default"/>
        <w:lang w:val="ru-RU" w:eastAsia="en-US" w:bidi="ar-SA"/>
      </w:rPr>
    </w:lvl>
    <w:lvl w:ilvl="4" w:tplc="27261F9C">
      <w:numFmt w:val="bullet"/>
      <w:lvlText w:val="•"/>
      <w:lvlJc w:val="left"/>
      <w:pPr>
        <w:ind w:left="1134" w:hanging="240"/>
      </w:pPr>
      <w:rPr>
        <w:rFonts w:hint="default"/>
        <w:lang w:val="ru-RU" w:eastAsia="en-US" w:bidi="ar-SA"/>
      </w:rPr>
    </w:lvl>
    <w:lvl w:ilvl="5" w:tplc="1FC880AE">
      <w:numFmt w:val="bullet"/>
      <w:lvlText w:val="•"/>
      <w:lvlJc w:val="left"/>
      <w:pPr>
        <w:ind w:left="1392" w:hanging="240"/>
      </w:pPr>
      <w:rPr>
        <w:rFonts w:hint="default"/>
        <w:lang w:val="ru-RU" w:eastAsia="en-US" w:bidi="ar-SA"/>
      </w:rPr>
    </w:lvl>
    <w:lvl w:ilvl="6" w:tplc="336AE87A">
      <w:numFmt w:val="bullet"/>
      <w:lvlText w:val="•"/>
      <w:lvlJc w:val="left"/>
      <w:pPr>
        <w:ind w:left="1651" w:hanging="240"/>
      </w:pPr>
      <w:rPr>
        <w:rFonts w:hint="default"/>
        <w:lang w:val="ru-RU" w:eastAsia="en-US" w:bidi="ar-SA"/>
      </w:rPr>
    </w:lvl>
    <w:lvl w:ilvl="7" w:tplc="4B3C90F4">
      <w:numFmt w:val="bullet"/>
      <w:lvlText w:val="•"/>
      <w:lvlJc w:val="left"/>
      <w:pPr>
        <w:ind w:left="1909" w:hanging="240"/>
      </w:pPr>
      <w:rPr>
        <w:rFonts w:hint="default"/>
        <w:lang w:val="ru-RU" w:eastAsia="en-US" w:bidi="ar-SA"/>
      </w:rPr>
    </w:lvl>
    <w:lvl w:ilvl="8" w:tplc="77E8970A">
      <w:numFmt w:val="bullet"/>
      <w:lvlText w:val="•"/>
      <w:lvlJc w:val="left"/>
      <w:pPr>
        <w:ind w:left="2168" w:hanging="240"/>
      </w:pPr>
      <w:rPr>
        <w:rFonts w:hint="default"/>
        <w:lang w:val="ru-RU" w:eastAsia="en-US" w:bidi="ar-SA"/>
      </w:rPr>
    </w:lvl>
  </w:abstractNum>
  <w:abstractNum w:abstractNumId="4">
    <w:nsid w:val="1A1F572C"/>
    <w:multiLevelType w:val="hybridMultilevel"/>
    <w:tmpl w:val="204C84C4"/>
    <w:lvl w:ilvl="0" w:tplc="686ED1A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02549698">
      <w:numFmt w:val="bullet"/>
      <w:lvlText w:val="•"/>
      <w:lvlJc w:val="left"/>
      <w:pPr>
        <w:ind w:left="2194" w:hanging="164"/>
      </w:pPr>
      <w:rPr>
        <w:rFonts w:hint="default"/>
        <w:lang w:val="ru-RU" w:eastAsia="en-US" w:bidi="ar-SA"/>
      </w:rPr>
    </w:lvl>
    <w:lvl w:ilvl="3" w:tplc="CD70B962">
      <w:numFmt w:val="bullet"/>
      <w:lvlText w:val="•"/>
      <w:lvlJc w:val="left"/>
      <w:pPr>
        <w:ind w:left="3148" w:hanging="164"/>
      </w:pPr>
      <w:rPr>
        <w:rFonts w:hint="default"/>
        <w:lang w:val="ru-RU" w:eastAsia="en-US" w:bidi="ar-SA"/>
      </w:rPr>
    </w:lvl>
    <w:lvl w:ilvl="4" w:tplc="9700497C">
      <w:numFmt w:val="bullet"/>
      <w:lvlText w:val="•"/>
      <w:lvlJc w:val="left"/>
      <w:pPr>
        <w:ind w:left="4102" w:hanging="164"/>
      </w:pPr>
      <w:rPr>
        <w:rFonts w:hint="default"/>
        <w:lang w:val="ru-RU" w:eastAsia="en-US" w:bidi="ar-SA"/>
      </w:rPr>
    </w:lvl>
    <w:lvl w:ilvl="5" w:tplc="B0BA56C2">
      <w:numFmt w:val="bullet"/>
      <w:lvlText w:val="•"/>
      <w:lvlJc w:val="left"/>
      <w:pPr>
        <w:ind w:left="5056" w:hanging="164"/>
      </w:pPr>
      <w:rPr>
        <w:rFonts w:hint="default"/>
        <w:lang w:val="ru-RU" w:eastAsia="en-US" w:bidi="ar-SA"/>
      </w:rPr>
    </w:lvl>
    <w:lvl w:ilvl="6" w:tplc="E9200024">
      <w:numFmt w:val="bullet"/>
      <w:lvlText w:val="•"/>
      <w:lvlJc w:val="left"/>
      <w:pPr>
        <w:ind w:left="6010" w:hanging="164"/>
      </w:pPr>
      <w:rPr>
        <w:rFonts w:hint="default"/>
        <w:lang w:val="ru-RU" w:eastAsia="en-US" w:bidi="ar-SA"/>
      </w:rPr>
    </w:lvl>
    <w:lvl w:ilvl="7" w:tplc="DFF2FD84">
      <w:numFmt w:val="bullet"/>
      <w:lvlText w:val="•"/>
      <w:lvlJc w:val="left"/>
      <w:pPr>
        <w:ind w:left="6964" w:hanging="164"/>
      </w:pPr>
      <w:rPr>
        <w:rFonts w:hint="default"/>
        <w:lang w:val="ru-RU" w:eastAsia="en-US" w:bidi="ar-SA"/>
      </w:rPr>
    </w:lvl>
    <w:lvl w:ilvl="8" w:tplc="34A4F0D4">
      <w:numFmt w:val="bullet"/>
      <w:lvlText w:val="•"/>
      <w:lvlJc w:val="left"/>
      <w:pPr>
        <w:ind w:left="7918" w:hanging="164"/>
      </w:pPr>
      <w:rPr>
        <w:rFonts w:hint="default"/>
        <w:lang w:val="ru-RU" w:eastAsia="en-US" w:bidi="ar-SA"/>
      </w:rPr>
    </w:lvl>
  </w:abstractNum>
  <w:abstractNum w:abstractNumId="5">
    <w:nsid w:val="1D417D2E"/>
    <w:multiLevelType w:val="hybridMultilevel"/>
    <w:tmpl w:val="DCA2EAE2"/>
    <w:lvl w:ilvl="0" w:tplc="8534C23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C8F85846">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02549698">
      <w:numFmt w:val="bullet"/>
      <w:lvlText w:val="•"/>
      <w:lvlJc w:val="left"/>
      <w:pPr>
        <w:ind w:left="2194" w:hanging="164"/>
      </w:pPr>
      <w:rPr>
        <w:rFonts w:hint="default"/>
        <w:lang w:val="ru-RU" w:eastAsia="en-US" w:bidi="ar-SA"/>
      </w:rPr>
    </w:lvl>
    <w:lvl w:ilvl="3" w:tplc="CD70B962">
      <w:numFmt w:val="bullet"/>
      <w:lvlText w:val="•"/>
      <w:lvlJc w:val="left"/>
      <w:pPr>
        <w:ind w:left="3148" w:hanging="164"/>
      </w:pPr>
      <w:rPr>
        <w:rFonts w:hint="default"/>
        <w:lang w:val="ru-RU" w:eastAsia="en-US" w:bidi="ar-SA"/>
      </w:rPr>
    </w:lvl>
    <w:lvl w:ilvl="4" w:tplc="9700497C">
      <w:numFmt w:val="bullet"/>
      <w:lvlText w:val="•"/>
      <w:lvlJc w:val="left"/>
      <w:pPr>
        <w:ind w:left="4102" w:hanging="164"/>
      </w:pPr>
      <w:rPr>
        <w:rFonts w:hint="default"/>
        <w:lang w:val="ru-RU" w:eastAsia="en-US" w:bidi="ar-SA"/>
      </w:rPr>
    </w:lvl>
    <w:lvl w:ilvl="5" w:tplc="B0BA56C2">
      <w:numFmt w:val="bullet"/>
      <w:lvlText w:val="•"/>
      <w:lvlJc w:val="left"/>
      <w:pPr>
        <w:ind w:left="5056" w:hanging="164"/>
      </w:pPr>
      <w:rPr>
        <w:rFonts w:hint="default"/>
        <w:lang w:val="ru-RU" w:eastAsia="en-US" w:bidi="ar-SA"/>
      </w:rPr>
    </w:lvl>
    <w:lvl w:ilvl="6" w:tplc="E9200024">
      <w:numFmt w:val="bullet"/>
      <w:lvlText w:val="•"/>
      <w:lvlJc w:val="left"/>
      <w:pPr>
        <w:ind w:left="6010" w:hanging="164"/>
      </w:pPr>
      <w:rPr>
        <w:rFonts w:hint="default"/>
        <w:lang w:val="ru-RU" w:eastAsia="en-US" w:bidi="ar-SA"/>
      </w:rPr>
    </w:lvl>
    <w:lvl w:ilvl="7" w:tplc="DFF2FD84">
      <w:numFmt w:val="bullet"/>
      <w:lvlText w:val="•"/>
      <w:lvlJc w:val="left"/>
      <w:pPr>
        <w:ind w:left="6964" w:hanging="164"/>
      </w:pPr>
      <w:rPr>
        <w:rFonts w:hint="default"/>
        <w:lang w:val="ru-RU" w:eastAsia="en-US" w:bidi="ar-SA"/>
      </w:rPr>
    </w:lvl>
    <w:lvl w:ilvl="8" w:tplc="34A4F0D4">
      <w:numFmt w:val="bullet"/>
      <w:lvlText w:val="•"/>
      <w:lvlJc w:val="left"/>
      <w:pPr>
        <w:ind w:left="7918" w:hanging="164"/>
      </w:pPr>
      <w:rPr>
        <w:rFonts w:hint="default"/>
        <w:lang w:val="ru-RU" w:eastAsia="en-US" w:bidi="ar-SA"/>
      </w:rPr>
    </w:lvl>
  </w:abstractNum>
  <w:abstractNum w:abstractNumId="6">
    <w:nsid w:val="22CC1254"/>
    <w:multiLevelType w:val="hybridMultilevel"/>
    <w:tmpl w:val="9CB416B8"/>
    <w:lvl w:ilvl="0" w:tplc="29223FE2">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22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2" w:tplc="C0F871C4">
      <w:numFmt w:val="bullet"/>
      <w:lvlText w:val="•"/>
      <w:lvlJc w:val="left"/>
      <w:pPr>
        <w:ind w:left="2141" w:hanging="209"/>
      </w:pPr>
      <w:rPr>
        <w:rFonts w:hint="default"/>
        <w:lang w:val="ru-RU" w:eastAsia="en-US" w:bidi="ar-SA"/>
      </w:rPr>
    </w:lvl>
    <w:lvl w:ilvl="3" w:tplc="C464EB0E">
      <w:numFmt w:val="bullet"/>
      <w:lvlText w:val="•"/>
      <w:lvlJc w:val="left"/>
      <w:pPr>
        <w:ind w:left="3101" w:hanging="209"/>
      </w:pPr>
      <w:rPr>
        <w:rFonts w:hint="default"/>
        <w:lang w:val="ru-RU" w:eastAsia="en-US" w:bidi="ar-SA"/>
      </w:rPr>
    </w:lvl>
    <w:lvl w:ilvl="4" w:tplc="336C2F04">
      <w:numFmt w:val="bullet"/>
      <w:lvlText w:val="•"/>
      <w:lvlJc w:val="left"/>
      <w:pPr>
        <w:ind w:left="4062" w:hanging="209"/>
      </w:pPr>
      <w:rPr>
        <w:rFonts w:hint="default"/>
        <w:lang w:val="ru-RU" w:eastAsia="en-US" w:bidi="ar-SA"/>
      </w:rPr>
    </w:lvl>
    <w:lvl w:ilvl="5" w:tplc="FE7433CC">
      <w:numFmt w:val="bullet"/>
      <w:lvlText w:val="•"/>
      <w:lvlJc w:val="left"/>
      <w:pPr>
        <w:ind w:left="5023" w:hanging="209"/>
      </w:pPr>
      <w:rPr>
        <w:rFonts w:hint="default"/>
        <w:lang w:val="ru-RU" w:eastAsia="en-US" w:bidi="ar-SA"/>
      </w:rPr>
    </w:lvl>
    <w:lvl w:ilvl="6" w:tplc="64FEE6F6">
      <w:numFmt w:val="bullet"/>
      <w:lvlText w:val="•"/>
      <w:lvlJc w:val="left"/>
      <w:pPr>
        <w:ind w:left="5983" w:hanging="209"/>
      </w:pPr>
      <w:rPr>
        <w:rFonts w:hint="default"/>
        <w:lang w:val="ru-RU" w:eastAsia="en-US" w:bidi="ar-SA"/>
      </w:rPr>
    </w:lvl>
    <w:lvl w:ilvl="7" w:tplc="1988C7BA">
      <w:numFmt w:val="bullet"/>
      <w:lvlText w:val="•"/>
      <w:lvlJc w:val="left"/>
      <w:pPr>
        <w:ind w:left="6944" w:hanging="209"/>
      </w:pPr>
      <w:rPr>
        <w:rFonts w:hint="default"/>
        <w:lang w:val="ru-RU" w:eastAsia="en-US" w:bidi="ar-SA"/>
      </w:rPr>
    </w:lvl>
    <w:lvl w:ilvl="8" w:tplc="CC7059C4">
      <w:numFmt w:val="bullet"/>
      <w:lvlText w:val="•"/>
      <w:lvlJc w:val="left"/>
      <w:pPr>
        <w:ind w:left="7905" w:hanging="209"/>
      </w:pPr>
      <w:rPr>
        <w:rFonts w:hint="default"/>
        <w:lang w:val="ru-RU" w:eastAsia="en-US" w:bidi="ar-SA"/>
      </w:rPr>
    </w:lvl>
  </w:abstractNum>
  <w:abstractNum w:abstractNumId="7">
    <w:nsid w:val="23D56988"/>
    <w:multiLevelType w:val="multilevel"/>
    <w:tmpl w:val="BF44144E"/>
    <w:lvl w:ilvl="0">
      <w:start w:val="1"/>
      <w:numFmt w:val="decimal"/>
      <w:lvlText w:val="%1."/>
      <w:lvlJc w:val="left"/>
      <w:pPr>
        <w:ind w:left="6620" w:hanging="360"/>
      </w:pPr>
      <w:rPr>
        <w:rFonts w:hint="default"/>
      </w:rPr>
    </w:lvl>
    <w:lvl w:ilvl="1">
      <w:start w:val="1"/>
      <w:numFmt w:val="decimal"/>
      <w:isLgl/>
      <w:lvlText w:val="%1.%2."/>
      <w:lvlJc w:val="left"/>
      <w:pPr>
        <w:ind w:left="6620" w:hanging="360"/>
      </w:pPr>
      <w:rPr>
        <w:rFonts w:hint="default"/>
      </w:rPr>
    </w:lvl>
    <w:lvl w:ilvl="2">
      <w:start w:val="1"/>
      <w:numFmt w:val="decimal"/>
      <w:isLgl/>
      <w:lvlText w:val="%1.%2.%3."/>
      <w:lvlJc w:val="left"/>
      <w:pPr>
        <w:ind w:left="6980" w:hanging="720"/>
      </w:pPr>
      <w:rPr>
        <w:rFonts w:hint="default"/>
      </w:rPr>
    </w:lvl>
    <w:lvl w:ilvl="3">
      <w:start w:val="1"/>
      <w:numFmt w:val="decimal"/>
      <w:isLgl/>
      <w:lvlText w:val="%1.%2.%3.%4."/>
      <w:lvlJc w:val="left"/>
      <w:pPr>
        <w:ind w:left="6980" w:hanging="720"/>
      </w:pPr>
      <w:rPr>
        <w:rFonts w:hint="default"/>
      </w:rPr>
    </w:lvl>
    <w:lvl w:ilvl="4">
      <w:start w:val="1"/>
      <w:numFmt w:val="decimal"/>
      <w:isLgl/>
      <w:lvlText w:val="%1.%2.%3.%4.%5."/>
      <w:lvlJc w:val="left"/>
      <w:pPr>
        <w:ind w:left="7340" w:hanging="1080"/>
      </w:pPr>
      <w:rPr>
        <w:rFonts w:hint="default"/>
      </w:rPr>
    </w:lvl>
    <w:lvl w:ilvl="5">
      <w:start w:val="1"/>
      <w:numFmt w:val="decimal"/>
      <w:isLgl/>
      <w:lvlText w:val="%1.%2.%3.%4.%5.%6."/>
      <w:lvlJc w:val="left"/>
      <w:pPr>
        <w:ind w:left="7340" w:hanging="1080"/>
      </w:pPr>
      <w:rPr>
        <w:rFonts w:hint="default"/>
      </w:rPr>
    </w:lvl>
    <w:lvl w:ilvl="6">
      <w:start w:val="1"/>
      <w:numFmt w:val="decimal"/>
      <w:isLgl/>
      <w:lvlText w:val="%1.%2.%3.%4.%5.%6.%7."/>
      <w:lvlJc w:val="left"/>
      <w:pPr>
        <w:ind w:left="7340" w:hanging="1080"/>
      </w:pPr>
      <w:rPr>
        <w:rFonts w:hint="default"/>
      </w:rPr>
    </w:lvl>
    <w:lvl w:ilvl="7">
      <w:start w:val="1"/>
      <w:numFmt w:val="decimal"/>
      <w:isLgl/>
      <w:lvlText w:val="%1.%2.%3.%4.%5.%6.%7.%8."/>
      <w:lvlJc w:val="left"/>
      <w:pPr>
        <w:ind w:left="7700" w:hanging="1440"/>
      </w:pPr>
      <w:rPr>
        <w:rFonts w:hint="default"/>
      </w:rPr>
    </w:lvl>
    <w:lvl w:ilvl="8">
      <w:start w:val="1"/>
      <w:numFmt w:val="decimal"/>
      <w:isLgl/>
      <w:lvlText w:val="%1.%2.%3.%4.%5.%6.%7.%8.%9."/>
      <w:lvlJc w:val="left"/>
      <w:pPr>
        <w:ind w:left="7700" w:hanging="1440"/>
      </w:pPr>
      <w:rPr>
        <w:rFonts w:hint="default"/>
      </w:rPr>
    </w:lvl>
  </w:abstractNum>
  <w:abstractNum w:abstractNumId="8">
    <w:nsid w:val="2F9E090E"/>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9">
    <w:nsid w:val="3AFB6BE7"/>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10">
    <w:nsid w:val="3D3B4372"/>
    <w:multiLevelType w:val="multilevel"/>
    <w:tmpl w:val="48764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2140BE"/>
    <w:multiLevelType w:val="multilevel"/>
    <w:tmpl w:val="333CCE22"/>
    <w:lvl w:ilvl="0">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20" w:hanging="492"/>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3)"/>
      <w:lvlJc w:val="left"/>
      <w:pPr>
        <w:ind w:left="137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6824"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4.%5."/>
      <w:lvlJc w:val="left"/>
      <w:pPr>
        <w:ind w:left="6149"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7678" w:hanging="490"/>
      </w:pPr>
      <w:rPr>
        <w:rFonts w:hint="default"/>
        <w:lang w:val="ru-RU" w:eastAsia="en-US" w:bidi="ar-SA"/>
      </w:rPr>
    </w:lvl>
    <w:lvl w:ilvl="6">
      <w:numFmt w:val="bullet"/>
      <w:lvlText w:val="•"/>
      <w:lvlJc w:val="left"/>
      <w:pPr>
        <w:ind w:left="8108" w:hanging="490"/>
      </w:pPr>
      <w:rPr>
        <w:rFonts w:hint="default"/>
        <w:lang w:val="ru-RU" w:eastAsia="en-US" w:bidi="ar-SA"/>
      </w:rPr>
    </w:lvl>
    <w:lvl w:ilvl="7">
      <w:numFmt w:val="bullet"/>
      <w:lvlText w:val="•"/>
      <w:lvlJc w:val="left"/>
      <w:pPr>
        <w:ind w:left="8537" w:hanging="490"/>
      </w:pPr>
      <w:rPr>
        <w:rFonts w:hint="default"/>
        <w:lang w:val="ru-RU" w:eastAsia="en-US" w:bidi="ar-SA"/>
      </w:rPr>
    </w:lvl>
    <w:lvl w:ilvl="8">
      <w:numFmt w:val="bullet"/>
      <w:lvlText w:val="•"/>
      <w:lvlJc w:val="left"/>
      <w:pPr>
        <w:ind w:left="8967" w:hanging="490"/>
      </w:pPr>
      <w:rPr>
        <w:rFonts w:hint="default"/>
        <w:lang w:val="ru-RU" w:eastAsia="en-US" w:bidi="ar-SA"/>
      </w:rPr>
    </w:lvl>
  </w:abstractNum>
  <w:abstractNum w:abstractNumId="12">
    <w:nsid w:val="496F7716"/>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13">
    <w:nsid w:val="4ED456EB"/>
    <w:multiLevelType w:val="hybridMultilevel"/>
    <w:tmpl w:val="1C1A64BE"/>
    <w:lvl w:ilvl="0" w:tplc="62801F0A">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109EFF3C">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1B438E0">
      <w:numFmt w:val="bullet"/>
      <w:lvlText w:val="•"/>
      <w:lvlJc w:val="left"/>
      <w:pPr>
        <w:ind w:left="2194" w:hanging="164"/>
      </w:pPr>
      <w:rPr>
        <w:rFonts w:hint="default"/>
        <w:lang w:val="ru-RU" w:eastAsia="en-US" w:bidi="ar-SA"/>
      </w:rPr>
    </w:lvl>
    <w:lvl w:ilvl="3" w:tplc="73061E04">
      <w:numFmt w:val="bullet"/>
      <w:lvlText w:val="•"/>
      <w:lvlJc w:val="left"/>
      <w:pPr>
        <w:ind w:left="3148" w:hanging="164"/>
      </w:pPr>
      <w:rPr>
        <w:rFonts w:hint="default"/>
        <w:lang w:val="ru-RU" w:eastAsia="en-US" w:bidi="ar-SA"/>
      </w:rPr>
    </w:lvl>
    <w:lvl w:ilvl="4" w:tplc="D2242D10">
      <w:numFmt w:val="bullet"/>
      <w:lvlText w:val="•"/>
      <w:lvlJc w:val="left"/>
      <w:pPr>
        <w:ind w:left="4102" w:hanging="164"/>
      </w:pPr>
      <w:rPr>
        <w:rFonts w:hint="default"/>
        <w:lang w:val="ru-RU" w:eastAsia="en-US" w:bidi="ar-SA"/>
      </w:rPr>
    </w:lvl>
    <w:lvl w:ilvl="5" w:tplc="0490483A">
      <w:numFmt w:val="bullet"/>
      <w:lvlText w:val="•"/>
      <w:lvlJc w:val="left"/>
      <w:pPr>
        <w:ind w:left="5056" w:hanging="164"/>
      </w:pPr>
      <w:rPr>
        <w:rFonts w:hint="default"/>
        <w:lang w:val="ru-RU" w:eastAsia="en-US" w:bidi="ar-SA"/>
      </w:rPr>
    </w:lvl>
    <w:lvl w:ilvl="6" w:tplc="3D14BCBA">
      <w:numFmt w:val="bullet"/>
      <w:lvlText w:val="•"/>
      <w:lvlJc w:val="left"/>
      <w:pPr>
        <w:ind w:left="6010" w:hanging="164"/>
      </w:pPr>
      <w:rPr>
        <w:rFonts w:hint="default"/>
        <w:lang w:val="ru-RU" w:eastAsia="en-US" w:bidi="ar-SA"/>
      </w:rPr>
    </w:lvl>
    <w:lvl w:ilvl="7" w:tplc="9BB6FA12">
      <w:numFmt w:val="bullet"/>
      <w:lvlText w:val="•"/>
      <w:lvlJc w:val="left"/>
      <w:pPr>
        <w:ind w:left="6964" w:hanging="164"/>
      </w:pPr>
      <w:rPr>
        <w:rFonts w:hint="default"/>
        <w:lang w:val="ru-RU" w:eastAsia="en-US" w:bidi="ar-SA"/>
      </w:rPr>
    </w:lvl>
    <w:lvl w:ilvl="8" w:tplc="1212973E">
      <w:numFmt w:val="bullet"/>
      <w:lvlText w:val="•"/>
      <w:lvlJc w:val="left"/>
      <w:pPr>
        <w:ind w:left="7918" w:hanging="164"/>
      </w:pPr>
      <w:rPr>
        <w:rFonts w:hint="default"/>
        <w:lang w:val="ru-RU" w:eastAsia="en-US" w:bidi="ar-SA"/>
      </w:rPr>
    </w:lvl>
  </w:abstractNum>
  <w:abstractNum w:abstractNumId="14">
    <w:nsid w:val="515610C0"/>
    <w:multiLevelType w:val="hybridMultilevel"/>
    <w:tmpl w:val="5D4CA43A"/>
    <w:lvl w:ilvl="0" w:tplc="C8CCE6B8">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1320096C">
      <w:numFmt w:val="bullet"/>
      <w:lvlText w:val="-"/>
      <w:lvlJc w:val="left"/>
      <w:pPr>
        <w:ind w:left="22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2" w:tplc="C0F871C4">
      <w:numFmt w:val="bullet"/>
      <w:lvlText w:val="•"/>
      <w:lvlJc w:val="left"/>
      <w:pPr>
        <w:ind w:left="2141" w:hanging="209"/>
      </w:pPr>
      <w:rPr>
        <w:rFonts w:hint="default"/>
        <w:lang w:val="ru-RU" w:eastAsia="en-US" w:bidi="ar-SA"/>
      </w:rPr>
    </w:lvl>
    <w:lvl w:ilvl="3" w:tplc="C464EB0E">
      <w:numFmt w:val="bullet"/>
      <w:lvlText w:val="•"/>
      <w:lvlJc w:val="left"/>
      <w:pPr>
        <w:ind w:left="3101" w:hanging="209"/>
      </w:pPr>
      <w:rPr>
        <w:rFonts w:hint="default"/>
        <w:lang w:val="ru-RU" w:eastAsia="en-US" w:bidi="ar-SA"/>
      </w:rPr>
    </w:lvl>
    <w:lvl w:ilvl="4" w:tplc="336C2F04">
      <w:numFmt w:val="bullet"/>
      <w:lvlText w:val="•"/>
      <w:lvlJc w:val="left"/>
      <w:pPr>
        <w:ind w:left="4062" w:hanging="209"/>
      </w:pPr>
      <w:rPr>
        <w:rFonts w:hint="default"/>
        <w:lang w:val="ru-RU" w:eastAsia="en-US" w:bidi="ar-SA"/>
      </w:rPr>
    </w:lvl>
    <w:lvl w:ilvl="5" w:tplc="FE7433CC">
      <w:numFmt w:val="bullet"/>
      <w:lvlText w:val="•"/>
      <w:lvlJc w:val="left"/>
      <w:pPr>
        <w:ind w:left="5023" w:hanging="209"/>
      </w:pPr>
      <w:rPr>
        <w:rFonts w:hint="default"/>
        <w:lang w:val="ru-RU" w:eastAsia="en-US" w:bidi="ar-SA"/>
      </w:rPr>
    </w:lvl>
    <w:lvl w:ilvl="6" w:tplc="64FEE6F6">
      <w:numFmt w:val="bullet"/>
      <w:lvlText w:val="•"/>
      <w:lvlJc w:val="left"/>
      <w:pPr>
        <w:ind w:left="5983" w:hanging="209"/>
      </w:pPr>
      <w:rPr>
        <w:rFonts w:hint="default"/>
        <w:lang w:val="ru-RU" w:eastAsia="en-US" w:bidi="ar-SA"/>
      </w:rPr>
    </w:lvl>
    <w:lvl w:ilvl="7" w:tplc="1988C7BA">
      <w:numFmt w:val="bullet"/>
      <w:lvlText w:val="•"/>
      <w:lvlJc w:val="left"/>
      <w:pPr>
        <w:ind w:left="6944" w:hanging="209"/>
      </w:pPr>
      <w:rPr>
        <w:rFonts w:hint="default"/>
        <w:lang w:val="ru-RU" w:eastAsia="en-US" w:bidi="ar-SA"/>
      </w:rPr>
    </w:lvl>
    <w:lvl w:ilvl="8" w:tplc="CC7059C4">
      <w:numFmt w:val="bullet"/>
      <w:lvlText w:val="•"/>
      <w:lvlJc w:val="left"/>
      <w:pPr>
        <w:ind w:left="7905" w:hanging="209"/>
      </w:pPr>
      <w:rPr>
        <w:rFonts w:hint="default"/>
        <w:lang w:val="ru-RU" w:eastAsia="en-US" w:bidi="ar-SA"/>
      </w:rPr>
    </w:lvl>
  </w:abstractNum>
  <w:abstractNum w:abstractNumId="15">
    <w:nsid w:val="56C220A3"/>
    <w:multiLevelType w:val="hybridMultilevel"/>
    <w:tmpl w:val="7B06F386"/>
    <w:lvl w:ilvl="0" w:tplc="E98AEBF2">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264452">
      <w:numFmt w:val="bullet"/>
      <w:lvlText w:val="•"/>
      <w:lvlJc w:val="left"/>
      <w:pPr>
        <w:ind w:left="386" w:hanging="140"/>
      </w:pPr>
      <w:rPr>
        <w:rFonts w:hint="default"/>
        <w:lang w:val="ru-RU" w:eastAsia="en-US" w:bidi="ar-SA"/>
      </w:rPr>
    </w:lvl>
    <w:lvl w:ilvl="2" w:tplc="8828DF54">
      <w:numFmt w:val="bullet"/>
      <w:lvlText w:val="•"/>
      <w:lvlJc w:val="left"/>
      <w:pPr>
        <w:ind w:left="673" w:hanging="140"/>
      </w:pPr>
      <w:rPr>
        <w:rFonts w:hint="default"/>
        <w:lang w:val="ru-RU" w:eastAsia="en-US" w:bidi="ar-SA"/>
      </w:rPr>
    </w:lvl>
    <w:lvl w:ilvl="3" w:tplc="27FE9BC6">
      <w:numFmt w:val="bullet"/>
      <w:lvlText w:val="•"/>
      <w:lvlJc w:val="left"/>
      <w:pPr>
        <w:ind w:left="960" w:hanging="140"/>
      </w:pPr>
      <w:rPr>
        <w:rFonts w:hint="default"/>
        <w:lang w:val="ru-RU" w:eastAsia="en-US" w:bidi="ar-SA"/>
      </w:rPr>
    </w:lvl>
    <w:lvl w:ilvl="4" w:tplc="A9DAB31A">
      <w:numFmt w:val="bullet"/>
      <w:lvlText w:val="•"/>
      <w:lvlJc w:val="left"/>
      <w:pPr>
        <w:ind w:left="1247" w:hanging="140"/>
      </w:pPr>
      <w:rPr>
        <w:rFonts w:hint="default"/>
        <w:lang w:val="ru-RU" w:eastAsia="en-US" w:bidi="ar-SA"/>
      </w:rPr>
    </w:lvl>
    <w:lvl w:ilvl="5" w:tplc="5DD2A4DA">
      <w:numFmt w:val="bullet"/>
      <w:lvlText w:val="•"/>
      <w:lvlJc w:val="left"/>
      <w:pPr>
        <w:ind w:left="1534" w:hanging="140"/>
      </w:pPr>
      <w:rPr>
        <w:rFonts w:hint="default"/>
        <w:lang w:val="ru-RU" w:eastAsia="en-US" w:bidi="ar-SA"/>
      </w:rPr>
    </w:lvl>
    <w:lvl w:ilvl="6" w:tplc="DBFC0DD4">
      <w:numFmt w:val="bullet"/>
      <w:lvlText w:val="•"/>
      <w:lvlJc w:val="left"/>
      <w:pPr>
        <w:ind w:left="1821" w:hanging="140"/>
      </w:pPr>
      <w:rPr>
        <w:rFonts w:hint="default"/>
        <w:lang w:val="ru-RU" w:eastAsia="en-US" w:bidi="ar-SA"/>
      </w:rPr>
    </w:lvl>
    <w:lvl w:ilvl="7" w:tplc="EE605C7E">
      <w:numFmt w:val="bullet"/>
      <w:lvlText w:val="•"/>
      <w:lvlJc w:val="left"/>
      <w:pPr>
        <w:ind w:left="2108" w:hanging="140"/>
      </w:pPr>
      <w:rPr>
        <w:rFonts w:hint="default"/>
        <w:lang w:val="ru-RU" w:eastAsia="en-US" w:bidi="ar-SA"/>
      </w:rPr>
    </w:lvl>
    <w:lvl w:ilvl="8" w:tplc="A0686086">
      <w:numFmt w:val="bullet"/>
      <w:lvlText w:val="•"/>
      <w:lvlJc w:val="left"/>
      <w:pPr>
        <w:ind w:left="2395" w:hanging="140"/>
      </w:pPr>
      <w:rPr>
        <w:rFonts w:hint="default"/>
        <w:lang w:val="ru-RU" w:eastAsia="en-US" w:bidi="ar-SA"/>
      </w:rPr>
    </w:lvl>
  </w:abstractNum>
  <w:abstractNum w:abstractNumId="16">
    <w:nsid w:val="58EF11A5"/>
    <w:multiLevelType w:val="hybridMultilevel"/>
    <w:tmpl w:val="1A2E9682"/>
    <w:lvl w:ilvl="0" w:tplc="9B327632">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2A033E"/>
    <w:multiLevelType w:val="hybridMultilevel"/>
    <w:tmpl w:val="1090E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66110"/>
    <w:multiLevelType w:val="hybridMultilevel"/>
    <w:tmpl w:val="57966C72"/>
    <w:lvl w:ilvl="0" w:tplc="C69E153E">
      <w:start w:val="1"/>
      <w:numFmt w:val="decimal"/>
      <w:lvlText w:val="%1."/>
      <w:lvlJc w:val="left"/>
      <w:pPr>
        <w:ind w:left="6605"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10409BC">
      <w:numFmt w:val="bullet"/>
      <w:lvlText w:val="•"/>
      <w:lvlJc w:val="left"/>
      <w:pPr>
        <w:ind w:left="7503" w:hanging="281"/>
      </w:pPr>
      <w:rPr>
        <w:rFonts w:hint="default"/>
        <w:lang w:val="ru-RU" w:eastAsia="en-US" w:bidi="ar-SA"/>
      </w:rPr>
    </w:lvl>
    <w:lvl w:ilvl="2" w:tplc="BF721DB0">
      <w:numFmt w:val="bullet"/>
      <w:lvlText w:val="•"/>
      <w:lvlJc w:val="left"/>
      <w:pPr>
        <w:ind w:left="8407" w:hanging="281"/>
      </w:pPr>
      <w:rPr>
        <w:rFonts w:hint="default"/>
        <w:lang w:val="ru-RU" w:eastAsia="en-US" w:bidi="ar-SA"/>
      </w:rPr>
    </w:lvl>
    <w:lvl w:ilvl="3" w:tplc="6BA063BC">
      <w:numFmt w:val="bullet"/>
      <w:lvlText w:val="•"/>
      <w:lvlJc w:val="left"/>
      <w:pPr>
        <w:ind w:left="9311" w:hanging="281"/>
      </w:pPr>
      <w:rPr>
        <w:rFonts w:hint="default"/>
        <w:lang w:val="ru-RU" w:eastAsia="en-US" w:bidi="ar-SA"/>
      </w:rPr>
    </w:lvl>
    <w:lvl w:ilvl="4" w:tplc="A86269F4">
      <w:numFmt w:val="bullet"/>
      <w:lvlText w:val="•"/>
      <w:lvlJc w:val="left"/>
      <w:pPr>
        <w:ind w:left="10215" w:hanging="281"/>
      </w:pPr>
      <w:rPr>
        <w:rFonts w:hint="default"/>
        <w:lang w:val="ru-RU" w:eastAsia="en-US" w:bidi="ar-SA"/>
      </w:rPr>
    </w:lvl>
    <w:lvl w:ilvl="5" w:tplc="38DA4E4C">
      <w:numFmt w:val="bullet"/>
      <w:lvlText w:val="•"/>
      <w:lvlJc w:val="left"/>
      <w:pPr>
        <w:ind w:left="11119" w:hanging="281"/>
      </w:pPr>
      <w:rPr>
        <w:rFonts w:hint="default"/>
        <w:lang w:val="ru-RU" w:eastAsia="en-US" w:bidi="ar-SA"/>
      </w:rPr>
    </w:lvl>
    <w:lvl w:ilvl="6" w:tplc="08006834">
      <w:numFmt w:val="bullet"/>
      <w:lvlText w:val="•"/>
      <w:lvlJc w:val="left"/>
      <w:pPr>
        <w:ind w:left="12023" w:hanging="281"/>
      </w:pPr>
      <w:rPr>
        <w:rFonts w:hint="default"/>
        <w:lang w:val="ru-RU" w:eastAsia="en-US" w:bidi="ar-SA"/>
      </w:rPr>
    </w:lvl>
    <w:lvl w:ilvl="7" w:tplc="2EC0CF3E">
      <w:numFmt w:val="bullet"/>
      <w:lvlText w:val="•"/>
      <w:lvlJc w:val="left"/>
      <w:pPr>
        <w:ind w:left="12926" w:hanging="281"/>
      </w:pPr>
      <w:rPr>
        <w:rFonts w:hint="default"/>
        <w:lang w:val="ru-RU" w:eastAsia="en-US" w:bidi="ar-SA"/>
      </w:rPr>
    </w:lvl>
    <w:lvl w:ilvl="8" w:tplc="08FCFE46">
      <w:numFmt w:val="bullet"/>
      <w:lvlText w:val="•"/>
      <w:lvlJc w:val="left"/>
      <w:pPr>
        <w:ind w:left="13830" w:hanging="281"/>
      </w:pPr>
      <w:rPr>
        <w:rFonts w:hint="default"/>
        <w:lang w:val="ru-RU" w:eastAsia="en-US" w:bidi="ar-SA"/>
      </w:rPr>
    </w:lvl>
  </w:abstractNum>
  <w:abstractNum w:abstractNumId="19">
    <w:nsid w:val="72CF48E0"/>
    <w:multiLevelType w:val="hybridMultilevel"/>
    <w:tmpl w:val="E5020ABE"/>
    <w:lvl w:ilvl="0" w:tplc="9AD6A3E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230CC994">
      <w:numFmt w:val="bullet"/>
      <w:lvlText w:val="-"/>
      <w:lvlJc w:val="left"/>
      <w:pPr>
        <w:ind w:left="109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6082ABC">
      <w:numFmt w:val="bullet"/>
      <w:lvlText w:val="•"/>
      <w:lvlJc w:val="left"/>
      <w:pPr>
        <w:ind w:left="2194" w:hanging="164"/>
      </w:pPr>
      <w:rPr>
        <w:rFonts w:hint="default"/>
        <w:lang w:val="ru-RU" w:eastAsia="en-US" w:bidi="ar-SA"/>
      </w:rPr>
    </w:lvl>
    <w:lvl w:ilvl="3" w:tplc="E314353E">
      <w:numFmt w:val="bullet"/>
      <w:lvlText w:val="•"/>
      <w:lvlJc w:val="left"/>
      <w:pPr>
        <w:ind w:left="3148" w:hanging="164"/>
      </w:pPr>
      <w:rPr>
        <w:rFonts w:hint="default"/>
        <w:lang w:val="ru-RU" w:eastAsia="en-US" w:bidi="ar-SA"/>
      </w:rPr>
    </w:lvl>
    <w:lvl w:ilvl="4" w:tplc="D4AC603A">
      <w:numFmt w:val="bullet"/>
      <w:lvlText w:val="•"/>
      <w:lvlJc w:val="left"/>
      <w:pPr>
        <w:ind w:left="4102" w:hanging="164"/>
      </w:pPr>
      <w:rPr>
        <w:rFonts w:hint="default"/>
        <w:lang w:val="ru-RU" w:eastAsia="en-US" w:bidi="ar-SA"/>
      </w:rPr>
    </w:lvl>
    <w:lvl w:ilvl="5" w:tplc="EC5AF654">
      <w:numFmt w:val="bullet"/>
      <w:lvlText w:val="•"/>
      <w:lvlJc w:val="left"/>
      <w:pPr>
        <w:ind w:left="5056" w:hanging="164"/>
      </w:pPr>
      <w:rPr>
        <w:rFonts w:hint="default"/>
        <w:lang w:val="ru-RU" w:eastAsia="en-US" w:bidi="ar-SA"/>
      </w:rPr>
    </w:lvl>
    <w:lvl w:ilvl="6" w:tplc="8E84EE18">
      <w:numFmt w:val="bullet"/>
      <w:lvlText w:val="•"/>
      <w:lvlJc w:val="left"/>
      <w:pPr>
        <w:ind w:left="6010" w:hanging="164"/>
      </w:pPr>
      <w:rPr>
        <w:rFonts w:hint="default"/>
        <w:lang w:val="ru-RU" w:eastAsia="en-US" w:bidi="ar-SA"/>
      </w:rPr>
    </w:lvl>
    <w:lvl w:ilvl="7" w:tplc="CDCA629E">
      <w:numFmt w:val="bullet"/>
      <w:lvlText w:val="•"/>
      <w:lvlJc w:val="left"/>
      <w:pPr>
        <w:ind w:left="6964" w:hanging="164"/>
      </w:pPr>
      <w:rPr>
        <w:rFonts w:hint="default"/>
        <w:lang w:val="ru-RU" w:eastAsia="en-US" w:bidi="ar-SA"/>
      </w:rPr>
    </w:lvl>
    <w:lvl w:ilvl="8" w:tplc="AC604ADC">
      <w:numFmt w:val="bullet"/>
      <w:lvlText w:val="•"/>
      <w:lvlJc w:val="left"/>
      <w:pPr>
        <w:ind w:left="7918" w:hanging="164"/>
      </w:pPr>
      <w:rPr>
        <w:rFonts w:hint="default"/>
        <w:lang w:val="ru-RU" w:eastAsia="en-US" w:bidi="ar-SA"/>
      </w:rPr>
    </w:lvl>
  </w:abstractNum>
  <w:abstractNum w:abstractNumId="20">
    <w:nsid w:val="73096943"/>
    <w:multiLevelType w:val="hybridMultilevel"/>
    <w:tmpl w:val="DDAC9ECC"/>
    <w:lvl w:ilvl="0" w:tplc="04190011">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21">
    <w:nsid w:val="799D43B8"/>
    <w:multiLevelType w:val="hybridMultilevel"/>
    <w:tmpl w:val="58C6020E"/>
    <w:lvl w:ilvl="0" w:tplc="2DA804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C0F1203"/>
    <w:multiLevelType w:val="hybridMultilevel"/>
    <w:tmpl w:val="511E52F0"/>
    <w:lvl w:ilvl="0" w:tplc="B326660E">
      <w:numFmt w:val="bullet"/>
      <w:lvlText w:val="-"/>
      <w:lvlJc w:val="left"/>
      <w:pPr>
        <w:ind w:left="199" w:hanging="164"/>
      </w:pPr>
      <w:rPr>
        <w:rFonts w:ascii="Times New Roman" w:eastAsia="Times New Roman" w:hAnsi="Times New Roman" w:cs="Times New Roman" w:hint="default"/>
        <w:b w:val="0"/>
        <w:bCs w:val="0"/>
        <w:i w:val="0"/>
        <w:iCs w:val="0"/>
        <w:spacing w:val="0"/>
        <w:w w:val="100"/>
        <w:sz w:val="22"/>
        <w:szCs w:val="22"/>
        <w:lang w:val="ru-RU" w:eastAsia="en-US" w:bidi="ar-SA"/>
      </w:rPr>
    </w:lvl>
    <w:lvl w:ilvl="1" w:tplc="05C00B5A">
      <w:numFmt w:val="bullet"/>
      <w:lvlText w:val="•"/>
      <w:lvlJc w:val="left"/>
      <w:pPr>
        <w:ind w:left="1158" w:hanging="164"/>
      </w:pPr>
      <w:rPr>
        <w:rFonts w:hint="default"/>
        <w:lang w:val="ru-RU" w:eastAsia="en-US" w:bidi="ar-SA"/>
      </w:rPr>
    </w:lvl>
    <w:lvl w:ilvl="2" w:tplc="C9684D18">
      <w:numFmt w:val="bullet"/>
      <w:lvlText w:val="•"/>
      <w:lvlJc w:val="left"/>
      <w:pPr>
        <w:ind w:left="2116" w:hanging="164"/>
      </w:pPr>
      <w:rPr>
        <w:rFonts w:hint="default"/>
        <w:lang w:val="ru-RU" w:eastAsia="en-US" w:bidi="ar-SA"/>
      </w:rPr>
    </w:lvl>
    <w:lvl w:ilvl="3" w:tplc="1A56BEF0">
      <w:numFmt w:val="bullet"/>
      <w:lvlText w:val="•"/>
      <w:lvlJc w:val="left"/>
      <w:pPr>
        <w:ind w:left="3074" w:hanging="164"/>
      </w:pPr>
      <w:rPr>
        <w:rFonts w:hint="default"/>
        <w:lang w:val="ru-RU" w:eastAsia="en-US" w:bidi="ar-SA"/>
      </w:rPr>
    </w:lvl>
    <w:lvl w:ilvl="4" w:tplc="7F369B70">
      <w:numFmt w:val="bullet"/>
      <w:lvlText w:val="•"/>
      <w:lvlJc w:val="left"/>
      <w:pPr>
        <w:ind w:left="4032" w:hanging="164"/>
      </w:pPr>
      <w:rPr>
        <w:rFonts w:hint="default"/>
        <w:lang w:val="ru-RU" w:eastAsia="en-US" w:bidi="ar-SA"/>
      </w:rPr>
    </w:lvl>
    <w:lvl w:ilvl="5" w:tplc="81E80358">
      <w:numFmt w:val="bullet"/>
      <w:lvlText w:val="•"/>
      <w:lvlJc w:val="left"/>
      <w:pPr>
        <w:ind w:left="4990" w:hanging="164"/>
      </w:pPr>
      <w:rPr>
        <w:rFonts w:hint="default"/>
        <w:lang w:val="ru-RU" w:eastAsia="en-US" w:bidi="ar-SA"/>
      </w:rPr>
    </w:lvl>
    <w:lvl w:ilvl="6" w:tplc="A420F086">
      <w:numFmt w:val="bullet"/>
      <w:lvlText w:val="•"/>
      <w:lvlJc w:val="left"/>
      <w:pPr>
        <w:ind w:left="5948" w:hanging="164"/>
      </w:pPr>
      <w:rPr>
        <w:rFonts w:hint="default"/>
        <w:lang w:val="ru-RU" w:eastAsia="en-US" w:bidi="ar-SA"/>
      </w:rPr>
    </w:lvl>
    <w:lvl w:ilvl="7" w:tplc="CCD6E758">
      <w:numFmt w:val="bullet"/>
      <w:lvlText w:val="•"/>
      <w:lvlJc w:val="left"/>
      <w:pPr>
        <w:ind w:left="6906" w:hanging="164"/>
      </w:pPr>
      <w:rPr>
        <w:rFonts w:hint="default"/>
        <w:lang w:val="ru-RU" w:eastAsia="en-US" w:bidi="ar-SA"/>
      </w:rPr>
    </w:lvl>
    <w:lvl w:ilvl="8" w:tplc="CFC0B9B2">
      <w:numFmt w:val="bullet"/>
      <w:lvlText w:val="•"/>
      <w:lvlJc w:val="left"/>
      <w:pPr>
        <w:ind w:left="7865" w:hanging="164"/>
      </w:pPr>
      <w:rPr>
        <w:rFonts w:hint="default"/>
        <w:lang w:val="ru-RU" w:eastAsia="en-US" w:bidi="ar-SA"/>
      </w:rPr>
    </w:lvl>
  </w:abstractNum>
  <w:abstractNum w:abstractNumId="23">
    <w:nsid w:val="7C116341"/>
    <w:multiLevelType w:val="multilevel"/>
    <w:tmpl w:val="1DDE12B6"/>
    <w:lvl w:ilvl="0">
      <w:start w:val="3"/>
      <w:numFmt w:val="decimal"/>
      <w:lvlText w:val="%1"/>
      <w:lvlJc w:val="left"/>
      <w:pPr>
        <w:ind w:left="220" w:hanging="492"/>
      </w:pPr>
      <w:rPr>
        <w:rFonts w:hint="default"/>
        <w:lang w:val="ru-RU" w:eastAsia="en-US" w:bidi="ar-SA"/>
      </w:rPr>
    </w:lvl>
    <w:lvl w:ilvl="1">
      <w:start w:val="1"/>
      <w:numFmt w:val="decimal"/>
      <w:lvlText w:val="%1.%2."/>
      <w:lvlJc w:val="left"/>
      <w:pPr>
        <w:ind w:left="1485"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01" w:hanging="164"/>
      </w:pPr>
      <w:rPr>
        <w:rFonts w:hint="default"/>
        <w:lang w:val="ru-RU" w:eastAsia="en-US" w:bidi="ar-SA"/>
      </w:rPr>
    </w:lvl>
    <w:lvl w:ilvl="4">
      <w:numFmt w:val="bullet"/>
      <w:lvlText w:val="•"/>
      <w:lvlJc w:val="left"/>
      <w:pPr>
        <w:ind w:left="4062" w:hanging="164"/>
      </w:pPr>
      <w:rPr>
        <w:rFonts w:hint="default"/>
        <w:lang w:val="ru-RU" w:eastAsia="en-US" w:bidi="ar-SA"/>
      </w:rPr>
    </w:lvl>
    <w:lvl w:ilvl="5">
      <w:numFmt w:val="bullet"/>
      <w:lvlText w:val="•"/>
      <w:lvlJc w:val="left"/>
      <w:pPr>
        <w:ind w:left="5023" w:hanging="164"/>
      </w:pPr>
      <w:rPr>
        <w:rFonts w:hint="default"/>
        <w:lang w:val="ru-RU" w:eastAsia="en-US" w:bidi="ar-SA"/>
      </w:rPr>
    </w:lvl>
    <w:lvl w:ilvl="6">
      <w:numFmt w:val="bullet"/>
      <w:lvlText w:val="•"/>
      <w:lvlJc w:val="left"/>
      <w:pPr>
        <w:ind w:left="5983" w:hanging="164"/>
      </w:pPr>
      <w:rPr>
        <w:rFonts w:hint="default"/>
        <w:lang w:val="ru-RU" w:eastAsia="en-US" w:bidi="ar-SA"/>
      </w:rPr>
    </w:lvl>
    <w:lvl w:ilvl="7">
      <w:numFmt w:val="bullet"/>
      <w:lvlText w:val="•"/>
      <w:lvlJc w:val="left"/>
      <w:pPr>
        <w:ind w:left="6944" w:hanging="164"/>
      </w:pPr>
      <w:rPr>
        <w:rFonts w:hint="default"/>
        <w:lang w:val="ru-RU" w:eastAsia="en-US" w:bidi="ar-SA"/>
      </w:rPr>
    </w:lvl>
    <w:lvl w:ilvl="8">
      <w:numFmt w:val="bullet"/>
      <w:lvlText w:val="•"/>
      <w:lvlJc w:val="left"/>
      <w:pPr>
        <w:ind w:left="7905" w:hanging="164"/>
      </w:pPr>
      <w:rPr>
        <w:rFonts w:hint="default"/>
        <w:lang w:val="ru-RU" w:eastAsia="en-US" w:bidi="ar-SA"/>
      </w:rPr>
    </w:lvl>
  </w:abstractNum>
  <w:abstractNum w:abstractNumId="24">
    <w:nsid w:val="7D074A4C"/>
    <w:multiLevelType w:val="multilevel"/>
    <w:tmpl w:val="2E8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11"/>
  </w:num>
  <w:num w:numId="4">
    <w:abstractNumId w:val="18"/>
  </w:num>
  <w:num w:numId="5">
    <w:abstractNumId w:val="12"/>
  </w:num>
  <w:num w:numId="6">
    <w:abstractNumId w:val="9"/>
  </w:num>
  <w:num w:numId="7">
    <w:abstractNumId w:val="8"/>
  </w:num>
  <w:num w:numId="8">
    <w:abstractNumId w:val="7"/>
  </w:num>
  <w:num w:numId="9">
    <w:abstractNumId w:val="1"/>
  </w:num>
  <w:num w:numId="10">
    <w:abstractNumId w:val="23"/>
  </w:num>
  <w:num w:numId="11">
    <w:abstractNumId w:val="14"/>
  </w:num>
  <w:num w:numId="12">
    <w:abstractNumId w:val="6"/>
  </w:num>
  <w:num w:numId="13">
    <w:abstractNumId w:val="13"/>
  </w:num>
  <w:num w:numId="14">
    <w:abstractNumId w:val="19"/>
  </w:num>
  <w:num w:numId="15">
    <w:abstractNumId w:val="5"/>
  </w:num>
  <w:num w:numId="16">
    <w:abstractNumId w:val="4"/>
  </w:num>
  <w:num w:numId="17">
    <w:abstractNumId w:val="16"/>
  </w:num>
  <w:num w:numId="18">
    <w:abstractNumId w:val="15"/>
  </w:num>
  <w:num w:numId="19">
    <w:abstractNumId w:val="20"/>
  </w:num>
  <w:num w:numId="20">
    <w:abstractNumId w:val="3"/>
  </w:num>
  <w:num w:numId="21">
    <w:abstractNumId w:val="24"/>
  </w:num>
  <w:num w:numId="22">
    <w:abstractNumId w:val="22"/>
  </w:num>
  <w:num w:numId="23">
    <w:abstractNumId w:val="0"/>
  </w:num>
  <w:num w:numId="24">
    <w:abstractNumId w:val="21"/>
  </w:num>
  <w:num w:numId="25">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396E02"/>
    <w:rsid w:val="000005CD"/>
    <w:rsid w:val="0000259B"/>
    <w:rsid w:val="00003609"/>
    <w:rsid w:val="0000523F"/>
    <w:rsid w:val="00011B3A"/>
    <w:rsid w:val="00013610"/>
    <w:rsid w:val="000138F5"/>
    <w:rsid w:val="00014723"/>
    <w:rsid w:val="00017161"/>
    <w:rsid w:val="0001717C"/>
    <w:rsid w:val="00017B2D"/>
    <w:rsid w:val="00017CDC"/>
    <w:rsid w:val="00020239"/>
    <w:rsid w:val="00022CCF"/>
    <w:rsid w:val="00025450"/>
    <w:rsid w:val="000265E4"/>
    <w:rsid w:val="000334F6"/>
    <w:rsid w:val="00037754"/>
    <w:rsid w:val="00041F12"/>
    <w:rsid w:val="00043109"/>
    <w:rsid w:val="0004372A"/>
    <w:rsid w:val="0005363D"/>
    <w:rsid w:val="00053C8A"/>
    <w:rsid w:val="000540D3"/>
    <w:rsid w:val="00054434"/>
    <w:rsid w:val="00057628"/>
    <w:rsid w:val="00057B7A"/>
    <w:rsid w:val="000608A6"/>
    <w:rsid w:val="00062438"/>
    <w:rsid w:val="00063499"/>
    <w:rsid w:val="00064120"/>
    <w:rsid w:val="00066113"/>
    <w:rsid w:val="0007135C"/>
    <w:rsid w:val="00076166"/>
    <w:rsid w:val="00081D19"/>
    <w:rsid w:val="000825D9"/>
    <w:rsid w:val="00083F73"/>
    <w:rsid w:val="00087EF1"/>
    <w:rsid w:val="00090EDF"/>
    <w:rsid w:val="00091098"/>
    <w:rsid w:val="000A0C84"/>
    <w:rsid w:val="000B2DF1"/>
    <w:rsid w:val="000B471E"/>
    <w:rsid w:val="000B5503"/>
    <w:rsid w:val="000C2AAD"/>
    <w:rsid w:val="000C3FF5"/>
    <w:rsid w:val="000C601C"/>
    <w:rsid w:val="000D122C"/>
    <w:rsid w:val="000D2A99"/>
    <w:rsid w:val="000D585E"/>
    <w:rsid w:val="000D768C"/>
    <w:rsid w:val="000E0E85"/>
    <w:rsid w:val="000E25DD"/>
    <w:rsid w:val="000E2631"/>
    <w:rsid w:val="000E26E7"/>
    <w:rsid w:val="000E3ECB"/>
    <w:rsid w:val="000E48AE"/>
    <w:rsid w:val="000E5089"/>
    <w:rsid w:val="000E7F13"/>
    <w:rsid w:val="000F0136"/>
    <w:rsid w:val="000F17FA"/>
    <w:rsid w:val="000F427D"/>
    <w:rsid w:val="000F49E8"/>
    <w:rsid w:val="000F50FC"/>
    <w:rsid w:val="000F68FE"/>
    <w:rsid w:val="000F6B2C"/>
    <w:rsid w:val="00102E35"/>
    <w:rsid w:val="001031D8"/>
    <w:rsid w:val="00103CF2"/>
    <w:rsid w:val="00106E2F"/>
    <w:rsid w:val="00110B9C"/>
    <w:rsid w:val="00110E7A"/>
    <w:rsid w:val="00113D66"/>
    <w:rsid w:val="00114ABD"/>
    <w:rsid w:val="00114F31"/>
    <w:rsid w:val="001152D0"/>
    <w:rsid w:val="0012019E"/>
    <w:rsid w:val="00122177"/>
    <w:rsid w:val="00123814"/>
    <w:rsid w:val="00130463"/>
    <w:rsid w:val="00131DDD"/>
    <w:rsid w:val="001361E5"/>
    <w:rsid w:val="00140050"/>
    <w:rsid w:val="0014068C"/>
    <w:rsid w:val="00142658"/>
    <w:rsid w:val="00143330"/>
    <w:rsid w:val="001453CE"/>
    <w:rsid w:val="00150A21"/>
    <w:rsid w:val="0015324B"/>
    <w:rsid w:val="001573E8"/>
    <w:rsid w:val="00157AC0"/>
    <w:rsid w:val="00162A5B"/>
    <w:rsid w:val="00162E37"/>
    <w:rsid w:val="001660F5"/>
    <w:rsid w:val="00171D5C"/>
    <w:rsid w:val="00174FB4"/>
    <w:rsid w:val="001776E7"/>
    <w:rsid w:val="0017786E"/>
    <w:rsid w:val="00177B16"/>
    <w:rsid w:val="00181A53"/>
    <w:rsid w:val="00181B15"/>
    <w:rsid w:val="0018258D"/>
    <w:rsid w:val="00182DD5"/>
    <w:rsid w:val="00182E9D"/>
    <w:rsid w:val="00186BFD"/>
    <w:rsid w:val="0019031B"/>
    <w:rsid w:val="00191B5E"/>
    <w:rsid w:val="001924E8"/>
    <w:rsid w:val="0019275C"/>
    <w:rsid w:val="001941E1"/>
    <w:rsid w:val="00196EBB"/>
    <w:rsid w:val="001A2586"/>
    <w:rsid w:val="001A2D01"/>
    <w:rsid w:val="001A3461"/>
    <w:rsid w:val="001A4659"/>
    <w:rsid w:val="001B0E94"/>
    <w:rsid w:val="001B10D1"/>
    <w:rsid w:val="001B46A9"/>
    <w:rsid w:val="001B5FBA"/>
    <w:rsid w:val="001C07F8"/>
    <w:rsid w:val="001C49A2"/>
    <w:rsid w:val="001C7677"/>
    <w:rsid w:val="001D5F25"/>
    <w:rsid w:val="001D65A8"/>
    <w:rsid w:val="001D679F"/>
    <w:rsid w:val="001E48D0"/>
    <w:rsid w:val="001E4E29"/>
    <w:rsid w:val="001E7771"/>
    <w:rsid w:val="001F0D75"/>
    <w:rsid w:val="001F0F97"/>
    <w:rsid w:val="001F1C87"/>
    <w:rsid w:val="001F2994"/>
    <w:rsid w:val="001F779A"/>
    <w:rsid w:val="002001EE"/>
    <w:rsid w:val="0020683C"/>
    <w:rsid w:val="00206D11"/>
    <w:rsid w:val="002127DD"/>
    <w:rsid w:val="0021632A"/>
    <w:rsid w:val="002178AF"/>
    <w:rsid w:val="0022095E"/>
    <w:rsid w:val="00220DA8"/>
    <w:rsid w:val="00221BE0"/>
    <w:rsid w:val="00221CE9"/>
    <w:rsid w:val="00224EE2"/>
    <w:rsid w:val="00226B81"/>
    <w:rsid w:val="002401F5"/>
    <w:rsid w:val="002418B3"/>
    <w:rsid w:val="00250EAA"/>
    <w:rsid w:val="002516BC"/>
    <w:rsid w:val="00253D1C"/>
    <w:rsid w:val="0026179C"/>
    <w:rsid w:val="0026571C"/>
    <w:rsid w:val="002677EB"/>
    <w:rsid w:val="00267C33"/>
    <w:rsid w:val="002833AF"/>
    <w:rsid w:val="002912BA"/>
    <w:rsid w:val="0029302A"/>
    <w:rsid w:val="00293078"/>
    <w:rsid w:val="00293E92"/>
    <w:rsid w:val="00295CAB"/>
    <w:rsid w:val="00295F1B"/>
    <w:rsid w:val="00296092"/>
    <w:rsid w:val="00297237"/>
    <w:rsid w:val="002A1543"/>
    <w:rsid w:val="002A4C77"/>
    <w:rsid w:val="002A4DBF"/>
    <w:rsid w:val="002A5991"/>
    <w:rsid w:val="002B242D"/>
    <w:rsid w:val="002B5F17"/>
    <w:rsid w:val="002C4B9D"/>
    <w:rsid w:val="002C60C6"/>
    <w:rsid w:val="002C71F7"/>
    <w:rsid w:val="002C77AF"/>
    <w:rsid w:val="002D0573"/>
    <w:rsid w:val="002D28E9"/>
    <w:rsid w:val="002E1C9D"/>
    <w:rsid w:val="002E2216"/>
    <w:rsid w:val="002E2B9B"/>
    <w:rsid w:val="002E3523"/>
    <w:rsid w:val="002E4984"/>
    <w:rsid w:val="002E4D9A"/>
    <w:rsid w:val="002F155C"/>
    <w:rsid w:val="002F2E5D"/>
    <w:rsid w:val="002F7660"/>
    <w:rsid w:val="00300BB2"/>
    <w:rsid w:val="00302F38"/>
    <w:rsid w:val="0030602E"/>
    <w:rsid w:val="00306152"/>
    <w:rsid w:val="00310C47"/>
    <w:rsid w:val="00310C7C"/>
    <w:rsid w:val="00312DA4"/>
    <w:rsid w:val="0031686D"/>
    <w:rsid w:val="00316999"/>
    <w:rsid w:val="00321E62"/>
    <w:rsid w:val="003228CE"/>
    <w:rsid w:val="00323267"/>
    <w:rsid w:val="003310F4"/>
    <w:rsid w:val="0033194A"/>
    <w:rsid w:val="00332532"/>
    <w:rsid w:val="00333A4B"/>
    <w:rsid w:val="003350DF"/>
    <w:rsid w:val="00335B9B"/>
    <w:rsid w:val="00337455"/>
    <w:rsid w:val="00342CDA"/>
    <w:rsid w:val="00344CDC"/>
    <w:rsid w:val="00347914"/>
    <w:rsid w:val="003511B6"/>
    <w:rsid w:val="00357437"/>
    <w:rsid w:val="003574A3"/>
    <w:rsid w:val="00364A3A"/>
    <w:rsid w:val="003728BB"/>
    <w:rsid w:val="00372FBF"/>
    <w:rsid w:val="00372FD4"/>
    <w:rsid w:val="00376C51"/>
    <w:rsid w:val="003808C8"/>
    <w:rsid w:val="003814E9"/>
    <w:rsid w:val="00386CA4"/>
    <w:rsid w:val="00390B71"/>
    <w:rsid w:val="003917ED"/>
    <w:rsid w:val="0039341B"/>
    <w:rsid w:val="00395373"/>
    <w:rsid w:val="00396B7E"/>
    <w:rsid w:val="00396E02"/>
    <w:rsid w:val="003A079D"/>
    <w:rsid w:val="003A1BDB"/>
    <w:rsid w:val="003A4682"/>
    <w:rsid w:val="003A5489"/>
    <w:rsid w:val="003A5719"/>
    <w:rsid w:val="003A6197"/>
    <w:rsid w:val="003B5178"/>
    <w:rsid w:val="003B710B"/>
    <w:rsid w:val="003C0854"/>
    <w:rsid w:val="003C23FF"/>
    <w:rsid w:val="003C5C46"/>
    <w:rsid w:val="003D11B6"/>
    <w:rsid w:val="003D1A13"/>
    <w:rsid w:val="003D6569"/>
    <w:rsid w:val="003D6881"/>
    <w:rsid w:val="003E1017"/>
    <w:rsid w:val="003E24D7"/>
    <w:rsid w:val="003E4A37"/>
    <w:rsid w:val="003E4EAA"/>
    <w:rsid w:val="003F04F1"/>
    <w:rsid w:val="003F14B9"/>
    <w:rsid w:val="003F61A2"/>
    <w:rsid w:val="0040227A"/>
    <w:rsid w:val="00403D2A"/>
    <w:rsid w:val="00404676"/>
    <w:rsid w:val="00406A0B"/>
    <w:rsid w:val="00406E18"/>
    <w:rsid w:val="0041314F"/>
    <w:rsid w:val="0041507F"/>
    <w:rsid w:val="00420372"/>
    <w:rsid w:val="0042250D"/>
    <w:rsid w:val="004259E0"/>
    <w:rsid w:val="00426CCB"/>
    <w:rsid w:val="0043431B"/>
    <w:rsid w:val="004452C0"/>
    <w:rsid w:val="00446433"/>
    <w:rsid w:val="004503E1"/>
    <w:rsid w:val="00450483"/>
    <w:rsid w:val="0045118F"/>
    <w:rsid w:val="00451E02"/>
    <w:rsid w:val="00453DA5"/>
    <w:rsid w:val="004547AB"/>
    <w:rsid w:val="004574CB"/>
    <w:rsid w:val="00462938"/>
    <w:rsid w:val="004634CA"/>
    <w:rsid w:val="00465440"/>
    <w:rsid w:val="00467588"/>
    <w:rsid w:val="004727D9"/>
    <w:rsid w:val="004763DA"/>
    <w:rsid w:val="004769A7"/>
    <w:rsid w:val="00485E9B"/>
    <w:rsid w:val="00486505"/>
    <w:rsid w:val="00491534"/>
    <w:rsid w:val="00493A97"/>
    <w:rsid w:val="00497924"/>
    <w:rsid w:val="00497FCB"/>
    <w:rsid w:val="004A397F"/>
    <w:rsid w:val="004B3DB2"/>
    <w:rsid w:val="004B40DA"/>
    <w:rsid w:val="004B6B57"/>
    <w:rsid w:val="004B73C9"/>
    <w:rsid w:val="004C1068"/>
    <w:rsid w:val="004C2B74"/>
    <w:rsid w:val="004C3CDA"/>
    <w:rsid w:val="004C4417"/>
    <w:rsid w:val="004C4D2C"/>
    <w:rsid w:val="004D427C"/>
    <w:rsid w:val="004D5A8E"/>
    <w:rsid w:val="004D5CD4"/>
    <w:rsid w:val="004D639A"/>
    <w:rsid w:val="004D7F53"/>
    <w:rsid w:val="004E082D"/>
    <w:rsid w:val="004E084C"/>
    <w:rsid w:val="004E6470"/>
    <w:rsid w:val="004F5B40"/>
    <w:rsid w:val="004F6B0C"/>
    <w:rsid w:val="00503B75"/>
    <w:rsid w:val="005070CF"/>
    <w:rsid w:val="005143AC"/>
    <w:rsid w:val="005176ED"/>
    <w:rsid w:val="00520FE5"/>
    <w:rsid w:val="00523CFE"/>
    <w:rsid w:val="00524CF4"/>
    <w:rsid w:val="00533B0F"/>
    <w:rsid w:val="00535475"/>
    <w:rsid w:val="00540EB0"/>
    <w:rsid w:val="0054114C"/>
    <w:rsid w:val="00542AA6"/>
    <w:rsid w:val="00545A78"/>
    <w:rsid w:val="00547A11"/>
    <w:rsid w:val="005514C0"/>
    <w:rsid w:val="00560A9D"/>
    <w:rsid w:val="005610CB"/>
    <w:rsid w:val="00562D2A"/>
    <w:rsid w:val="00565E79"/>
    <w:rsid w:val="00567544"/>
    <w:rsid w:val="00580797"/>
    <w:rsid w:val="005830EE"/>
    <w:rsid w:val="00584D6B"/>
    <w:rsid w:val="00587F02"/>
    <w:rsid w:val="0059021D"/>
    <w:rsid w:val="0059136C"/>
    <w:rsid w:val="0059214D"/>
    <w:rsid w:val="00593F92"/>
    <w:rsid w:val="005940D6"/>
    <w:rsid w:val="00597756"/>
    <w:rsid w:val="005977EA"/>
    <w:rsid w:val="00597A07"/>
    <w:rsid w:val="005A1B58"/>
    <w:rsid w:val="005A3D3B"/>
    <w:rsid w:val="005A72C8"/>
    <w:rsid w:val="005B0E02"/>
    <w:rsid w:val="005B310F"/>
    <w:rsid w:val="005B59CF"/>
    <w:rsid w:val="005B6888"/>
    <w:rsid w:val="005B6CB4"/>
    <w:rsid w:val="005C4AB2"/>
    <w:rsid w:val="005C5107"/>
    <w:rsid w:val="005D3CF5"/>
    <w:rsid w:val="005E0DC3"/>
    <w:rsid w:val="005E18EC"/>
    <w:rsid w:val="005E203F"/>
    <w:rsid w:val="005E7C61"/>
    <w:rsid w:val="005F2042"/>
    <w:rsid w:val="005F3F5B"/>
    <w:rsid w:val="005F4FED"/>
    <w:rsid w:val="005F640F"/>
    <w:rsid w:val="00604BBD"/>
    <w:rsid w:val="0061087A"/>
    <w:rsid w:val="00610B0F"/>
    <w:rsid w:val="00611EF7"/>
    <w:rsid w:val="0061271B"/>
    <w:rsid w:val="006130AC"/>
    <w:rsid w:val="0061336A"/>
    <w:rsid w:val="00615D85"/>
    <w:rsid w:val="00616FA3"/>
    <w:rsid w:val="00617740"/>
    <w:rsid w:val="00617E37"/>
    <w:rsid w:val="00620A72"/>
    <w:rsid w:val="00624903"/>
    <w:rsid w:val="00625B2E"/>
    <w:rsid w:val="00627860"/>
    <w:rsid w:val="006324C6"/>
    <w:rsid w:val="006340AE"/>
    <w:rsid w:val="00652D3C"/>
    <w:rsid w:val="00653D65"/>
    <w:rsid w:val="00656279"/>
    <w:rsid w:val="00662F9B"/>
    <w:rsid w:val="006635C5"/>
    <w:rsid w:val="00663905"/>
    <w:rsid w:val="00666AFE"/>
    <w:rsid w:val="00666D67"/>
    <w:rsid w:val="00667F5E"/>
    <w:rsid w:val="00672698"/>
    <w:rsid w:val="0067323D"/>
    <w:rsid w:val="00677E55"/>
    <w:rsid w:val="00680485"/>
    <w:rsid w:val="00680616"/>
    <w:rsid w:val="006826D5"/>
    <w:rsid w:val="00687794"/>
    <w:rsid w:val="00695DA5"/>
    <w:rsid w:val="00695DD7"/>
    <w:rsid w:val="00697563"/>
    <w:rsid w:val="006A333E"/>
    <w:rsid w:val="006A53D4"/>
    <w:rsid w:val="006A549A"/>
    <w:rsid w:val="006A6855"/>
    <w:rsid w:val="006A6A02"/>
    <w:rsid w:val="006B16A9"/>
    <w:rsid w:val="006B2C49"/>
    <w:rsid w:val="006B5581"/>
    <w:rsid w:val="006C3FE0"/>
    <w:rsid w:val="006D745A"/>
    <w:rsid w:val="006E2F94"/>
    <w:rsid w:val="006E3B76"/>
    <w:rsid w:val="006F0578"/>
    <w:rsid w:val="006F0945"/>
    <w:rsid w:val="006F15B1"/>
    <w:rsid w:val="006F2B81"/>
    <w:rsid w:val="006F32A4"/>
    <w:rsid w:val="006F63E5"/>
    <w:rsid w:val="006F7AA0"/>
    <w:rsid w:val="0070222A"/>
    <w:rsid w:val="0070517D"/>
    <w:rsid w:val="00705E9B"/>
    <w:rsid w:val="00706305"/>
    <w:rsid w:val="007100E0"/>
    <w:rsid w:val="00713E12"/>
    <w:rsid w:val="00715FBE"/>
    <w:rsid w:val="00720ED0"/>
    <w:rsid w:val="007216F5"/>
    <w:rsid w:val="007334FC"/>
    <w:rsid w:val="00733996"/>
    <w:rsid w:val="007351E2"/>
    <w:rsid w:val="00736AC7"/>
    <w:rsid w:val="00742632"/>
    <w:rsid w:val="00742E51"/>
    <w:rsid w:val="007442E8"/>
    <w:rsid w:val="00747CE7"/>
    <w:rsid w:val="0075056F"/>
    <w:rsid w:val="00756148"/>
    <w:rsid w:val="00756B49"/>
    <w:rsid w:val="00757A27"/>
    <w:rsid w:val="007618C1"/>
    <w:rsid w:val="00761B48"/>
    <w:rsid w:val="00763BD2"/>
    <w:rsid w:val="00775DD4"/>
    <w:rsid w:val="00782195"/>
    <w:rsid w:val="00782862"/>
    <w:rsid w:val="007853F0"/>
    <w:rsid w:val="007862DB"/>
    <w:rsid w:val="00787779"/>
    <w:rsid w:val="0079564C"/>
    <w:rsid w:val="00796F2E"/>
    <w:rsid w:val="007A14F8"/>
    <w:rsid w:val="007A2A2A"/>
    <w:rsid w:val="007A2E80"/>
    <w:rsid w:val="007A76F3"/>
    <w:rsid w:val="007B06A1"/>
    <w:rsid w:val="007B3A56"/>
    <w:rsid w:val="007B4BA2"/>
    <w:rsid w:val="007B53C8"/>
    <w:rsid w:val="007B5550"/>
    <w:rsid w:val="007B5768"/>
    <w:rsid w:val="007B5F93"/>
    <w:rsid w:val="007C0615"/>
    <w:rsid w:val="007C0825"/>
    <w:rsid w:val="007D3398"/>
    <w:rsid w:val="007D4C04"/>
    <w:rsid w:val="007E2151"/>
    <w:rsid w:val="007E234D"/>
    <w:rsid w:val="007F08C6"/>
    <w:rsid w:val="007F11DD"/>
    <w:rsid w:val="007F1604"/>
    <w:rsid w:val="007F74CD"/>
    <w:rsid w:val="0080357A"/>
    <w:rsid w:val="00805CF8"/>
    <w:rsid w:val="00815F0B"/>
    <w:rsid w:val="0082143C"/>
    <w:rsid w:val="0082350C"/>
    <w:rsid w:val="00823608"/>
    <w:rsid w:val="00825DDA"/>
    <w:rsid w:val="00826509"/>
    <w:rsid w:val="00826CF9"/>
    <w:rsid w:val="00830A2D"/>
    <w:rsid w:val="00830C31"/>
    <w:rsid w:val="00831CF8"/>
    <w:rsid w:val="00831F6F"/>
    <w:rsid w:val="00834839"/>
    <w:rsid w:val="008360A3"/>
    <w:rsid w:val="00842129"/>
    <w:rsid w:val="0084258B"/>
    <w:rsid w:val="00847041"/>
    <w:rsid w:val="008500AA"/>
    <w:rsid w:val="00854D03"/>
    <w:rsid w:val="00855463"/>
    <w:rsid w:val="00855592"/>
    <w:rsid w:val="00855CB1"/>
    <w:rsid w:val="008565CC"/>
    <w:rsid w:val="00857BF0"/>
    <w:rsid w:val="00862E7A"/>
    <w:rsid w:val="00863C08"/>
    <w:rsid w:val="00863F0F"/>
    <w:rsid w:val="00865D14"/>
    <w:rsid w:val="00865DB9"/>
    <w:rsid w:val="00874C0C"/>
    <w:rsid w:val="00876514"/>
    <w:rsid w:val="00881ACD"/>
    <w:rsid w:val="00882D2A"/>
    <w:rsid w:val="0088385F"/>
    <w:rsid w:val="00885A75"/>
    <w:rsid w:val="00890B9D"/>
    <w:rsid w:val="00894C8B"/>
    <w:rsid w:val="00895ECF"/>
    <w:rsid w:val="008A16CC"/>
    <w:rsid w:val="008A1D46"/>
    <w:rsid w:val="008A1DB4"/>
    <w:rsid w:val="008A6D9C"/>
    <w:rsid w:val="008B1755"/>
    <w:rsid w:val="008B2A83"/>
    <w:rsid w:val="008B39D1"/>
    <w:rsid w:val="008B50CE"/>
    <w:rsid w:val="008B5329"/>
    <w:rsid w:val="008C0342"/>
    <w:rsid w:val="008C4EF2"/>
    <w:rsid w:val="008C6A96"/>
    <w:rsid w:val="008D1F1E"/>
    <w:rsid w:val="008D4276"/>
    <w:rsid w:val="008D486C"/>
    <w:rsid w:val="008D5E1B"/>
    <w:rsid w:val="008D7722"/>
    <w:rsid w:val="008E02D8"/>
    <w:rsid w:val="008E505E"/>
    <w:rsid w:val="008F1673"/>
    <w:rsid w:val="008F54B4"/>
    <w:rsid w:val="008F5689"/>
    <w:rsid w:val="008F6518"/>
    <w:rsid w:val="00900292"/>
    <w:rsid w:val="00900CBB"/>
    <w:rsid w:val="009039B1"/>
    <w:rsid w:val="00905190"/>
    <w:rsid w:val="00910537"/>
    <w:rsid w:val="009146D5"/>
    <w:rsid w:val="00914F63"/>
    <w:rsid w:val="009208E0"/>
    <w:rsid w:val="0092255F"/>
    <w:rsid w:val="00922FC8"/>
    <w:rsid w:val="00923876"/>
    <w:rsid w:val="009246DD"/>
    <w:rsid w:val="00925A9C"/>
    <w:rsid w:val="00925E42"/>
    <w:rsid w:val="00926E1D"/>
    <w:rsid w:val="009377D9"/>
    <w:rsid w:val="00940293"/>
    <w:rsid w:val="0094041B"/>
    <w:rsid w:val="00942079"/>
    <w:rsid w:val="00942959"/>
    <w:rsid w:val="0094574F"/>
    <w:rsid w:val="00950B87"/>
    <w:rsid w:val="00950C9C"/>
    <w:rsid w:val="00960ED6"/>
    <w:rsid w:val="00963629"/>
    <w:rsid w:val="00963F64"/>
    <w:rsid w:val="00973D79"/>
    <w:rsid w:val="009801BA"/>
    <w:rsid w:val="009810AB"/>
    <w:rsid w:val="00983D00"/>
    <w:rsid w:val="009864A8"/>
    <w:rsid w:val="0099032E"/>
    <w:rsid w:val="00990596"/>
    <w:rsid w:val="009907AA"/>
    <w:rsid w:val="00992679"/>
    <w:rsid w:val="0099626F"/>
    <w:rsid w:val="009A0E35"/>
    <w:rsid w:val="009A150E"/>
    <w:rsid w:val="009A314D"/>
    <w:rsid w:val="009A5A4C"/>
    <w:rsid w:val="009A6CF9"/>
    <w:rsid w:val="009B0830"/>
    <w:rsid w:val="009B54C2"/>
    <w:rsid w:val="009B6FBD"/>
    <w:rsid w:val="009B7F51"/>
    <w:rsid w:val="009C27C1"/>
    <w:rsid w:val="009C4D64"/>
    <w:rsid w:val="009D253C"/>
    <w:rsid w:val="009E17C5"/>
    <w:rsid w:val="009E2B6B"/>
    <w:rsid w:val="009E4C97"/>
    <w:rsid w:val="009E689A"/>
    <w:rsid w:val="009E7324"/>
    <w:rsid w:val="009F1B57"/>
    <w:rsid w:val="009F1D0A"/>
    <w:rsid w:val="009F3624"/>
    <w:rsid w:val="009F3FDE"/>
    <w:rsid w:val="009F48A2"/>
    <w:rsid w:val="009F6FEE"/>
    <w:rsid w:val="009F716D"/>
    <w:rsid w:val="00A04F84"/>
    <w:rsid w:val="00A0592C"/>
    <w:rsid w:val="00A0602E"/>
    <w:rsid w:val="00A070BD"/>
    <w:rsid w:val="00A106B1"/>
    <w:rsid w:val="00A11B63"/>
    <w:rsid w:val="00A13551"/>
    <w:rsid w:val="00A24BA7"/>
    <w:rsid w:val="00A26E0E"/>
    <w:rsid w:val="00A2743B"/>
    <w:rsid w:val="00A3087E"/>
    <w:rsid w:val="00A30FD5"/>
    <w:rsid w:val="00A321D6"/>
    <w:rsid w:val="00A33FBA"/>
    <w:rsid w:val="00A372C4"/>
    <w:rsid w:val="00A44290"/>
    <w:rsid w:val="00A44A88"/>
    <w:rsid w:val="00A46B9C"/>
    <w:rsid w:val="00A46DDA"/>
    <w:rsid w:val="00A50132"/>
    <w:rsid w:val="00A51C3F"/>
    <w:rsid w:val="00A520CE"/>
    <w:rsid w:val="00A56FE7"/>
    <w:rsid w:val="00A615C7"/>
    <w:rsid w:val="00A620ED"/>
    <w:rsid w:val="00A73FE0"/>
    <w:rsid w:val="00A76F70"/>
    <w:rsid w:val="00A84CC4"/>
    <w:rsid w:val="00A85AC2"/>
    <w:rsid w:val="00AA2844"/>
    <w:rsid w:val="00AA61C4"/>
    <w:rsid w:val="00AB19CB"/>
    <w:rsid w:val="00AB1EE5"/>
    <w:rsid w:val="00AC28B5"/>
    <w:rsid w:val="00AC42B3"/>
    <w:rsid w:val="00AC4874"/>
    <w:rsid w:val="00AD6920"/>
    <w:rsid w:val="00AD734D"/>
    <w:rsid w:val="00AE397E"/>
    <w:rsid w:val="00AE639D"/>
    <w:rsid w:val="00AE6C68"/>
    <w:rsid w:val="00AE7415"/>
    <w:rsid w:val="00AF0322"/>
    <w:rsid w:val="00AF1A9E"/>
    <w:rsid w:val="00AF42A2"/>
    <w:rsid w:val="00AF50B8"/>
    <w:rsid w:val="00AF63E5"/>
    <w:rsid w:val="00B000C8"/>
    <w:rsid w:val="00B02CED"/>
    <w:rsid w:val="00B03517"/>
    <w:rsid w:val="00B03F99"/>
    <w:rsid w:val="00B04EC6"/>
    <w:rsid w:val="00B13EE5"/>
    <w:rsid w:val="00B21BB0"/>
    <w:rsid w:val="00B22517"/>
    <w:rsid w:val="00B2318A"/>
    <w:rsid w:val="00B240B8"/>
    <w:rsid w:val="00B33974"/>
    <w:rsid w:val="00B34413"/>
    <w:rsid w:val="00B41608"/>
    <w:rsid w:val="00B41C20"/>
    <w:rsid w:val="00B42A75"/>
    <w:rsid w:val="00B45BEF"/>
    <w:rsid w:val="00B47E71"/>
    <w:rsid w:val="00B516EF"/>
    <w:rsid w:val="00B52BDD"/>
    <w:rsid w:val="00B538A1"/>
    <w:rsid w:val="00B564CF"/>
    <w:rsid w:val="00B56781"/>
    <w:rsid w:val="00B600F6"/>
    <w:rsid w:val="00B6068F"/>
    <w:rsid w:val="00B6091F"/>
    <w:rsid w:val="00B6186B"/>
    <w:rsid w:val="00B65E2F"/>
    <w:rsid w:val="00B662EE"/>
    <w:rsid w:val="00B7020A"/>
    <w:rsid w:val="00B707B4"/>
    <w:rsid w:val="00B778D6"/>
    <w:rsid w:val="00B77EAD"/>
    <w:rsid w:val="00B8192E"/>
    <w:rsid w:val="00B8268B"/>
    <w:rsid w:val="00B83E8E"/>
    <w:rsid w:val="00B91645"/>
    <w:rsid w:val="00B91D34"/>
    <w:rsid w:val="00B91F91"/>
    <w:rsid w:val="00B925AA"/>
    <w:rsid w:val="00B93C34"/>
    <w:rsid w:val="00BA063A"/>
    <w:rsid w:val="00BA1F8D"/>
    <w:rsid w:val="00BA1FDA"/>
    <w:rsid w:val="00BA2054"/>
    <w:rsid w:val="00BA2128"/>
    <w:rsid w:val="00BA21A0"/>
    <w:rsid w:val="00BA54CD"/>
    <w:rsid w:val="00BB1EEF"/>
    <w:rsid w:val="00BB44D2"/>
    <w:rsid w:val="00BB7880"/>
    <w:rsid w:val="00BC6662"/>
    <w:rsid w:val="00BC6F5F"/>
    <w:rsid w:val="00BD1079"/>
    <w:rsid w:val="00BD1F42"/>
    <w:rsid w:val="00BD271C"/>
    <w:rsid w:val="00BD3798"/>
    <w:rsid w:val="00BD789E"/>
    <w:rsid w:val="00BE07CA"/>
    <w:rsid w:val="00BE0A5C"/>
    <w:rsid w:val="00BE4115"/>
    <w:rsid w:val="00BF08BF"/>
    <w:rsid w:val="00BF58E8"/>
    <w:rsid w:val="00BF73BA"/>
    <w:rsid w:val="00BF7E37"/>
    <w:rsid w:val="00C00B8A"/>
    <w:rsid w:val="00C00D1F"/>
    <w:rsid w:val="00C02CF0"/>
    <w:rsid w:val="00C03559"/>
    <w:rsid w:val="00C05F1C"/>
    <w:rsid w:val="00C076CD"/>
    <w:rsid w:val="00C11704"/>
    <w:rsid w:val="00C225CE"/>
    <w:rsid w:val="00C2314B"/>
    <w:rsid w:val="00C245AA"/>
    <w:rsid w:val="00C2514B"/>
    <w:rsid w:val="00C25435"/>
    <w:rsid w:val="00C259AB"/>
    <w:rsid w:val="00C25E67"/>
    <w:rsid w:val="00C303B0"/>
    <w:rsid w:val="00C32C2E"/>
    <w:rsid w:val="00C35D3E"/>
    <w:rsid w:val="00C360D1"/>
    <w:rsid w:val="00C37987"/>
    <w:rsid w:val="00C400D6"/>
    <w:rsid w:val="00C46CF6"/>
    <w:rsid w:val="00C5146C"/>
    <w:rsid w:val="00C51AF8"/>
    <w:rsid w:val="00C547D3"/>
    <w:rsid w:val="00C565D3"/>
    <w:rsid w:val="00C56989"/>
    <w:rsid w:val="00C56AC4"/>
    <w:rsid w:val="00C64A83"/>
    <w:rsid w:val="00C71950"/>
    <w:rsid w:val="00C72E36"/>
    <w:rsid w:val="00C73D24"/>
    <w:rsid w:val="00C74C0A"/>
    <w:rsid w:val="00C7674C"/>
    <w:rsid w:val="00C80A58"/>
    <w:rsid w:val="00C81848"/>
    <w:rsid w:val="00C878A0"/>
    <w:rsid w:val="00C87A39"/>
    <w:rsid w:val="00C90169"/>
    <w:rsid w:val="00C940C1"/>
    <w:rsid w:val="00C95482"/>
    <w:rsid w:val="00C958F9"/>
    <w:rsid w:val="00C95C59"/>
    <w:rsid w:val="00C976C1"/>
    <w:rsid w:val="00CA0D3B"/>
    <w:rsid w:val="00CA4716"/>
    <w:rsid w:val="00CA6B4F"/>
    <w:rsid w:val="00CB12D0"/>
    <w:rsid w:val="00CB1323"/>
    <w:rsid w:val="00CC5036"/>
    <w:rsid w:val="00CC6F3E"/>
    <w:rsid w:val="00CD125C"/>
    <w:rsid w:val="00CD1825"/>
    <w:rsid w:val="00CD33C9"/>
    <w:rsid w:val="00CD3FD4"/>
    <w:rsid w:val="00CE1AB8"/>
    <w:rsid w:val="00CE1C3F"/>
    <w:rsid w:val="00CE574A"/>
    <w:rsid w:val="00CE5E5B"/>
    <w:rsid w:val="00CE6338"/>
    <w:rsid w:val="00CF01D9"/>
    <w:rsid w:val="00CF0ECC"/>
    <w:rsid w:val="00CF470D"/>
    <w:rsid w:val="00CF60C6"/>
    <w:rsid w:val="00CF74FA"/>
    <w:rsid w:val="00D00BE5"/>
    <w:rsid w:val="00D01528"/>
    <w:rsid w:val="00D01B9E"/>
    <w:rsid w:val="00D026D1"/>
    <w:rsid w:val="00D02A0E"/>
    <w:rsid w:val="00D129B5"/>
    <w:rsid w:val="00D13135"/>
    <w:rsid w:val="00D16D15"/>
    <w:rsid w:val="00D178CA"/>
    <w:rsid w:val="00D20894"/>
    <w:rsid w:val="00D227D5"/>
    <w:rsid w:val="00D238EB"/>
    <w:rsid w:val="00D2514B"/>
    <w:rsid w:val="00D3499D"/>
    <w:rsid w:val="00D418F1"/>
    <w:rsid w:val="00D41A76"/>
    <w:rsid w:val="00D435FC"/>
    <w:rsid w:val="00D50096"/>
    <w:rsid w:val="00D50C84"/>
    <w:rsid w:val="00D51566"/>
    <w:rsid w:val="00D521CD"/>
    <w:rsid w:val="00D5542C"/>
    <w:rsid w:val="00D558A2"/>
    <w:rsid w:val="00D562D6"/>
    <w:rsid w:val="00D60A77"/>
    <w:rsid w:val="00D6268D"/>
    <w:rsid w:val="00D63EC1"/>
    <w:rsid w:val="00D80C86"/>
    <w:rsid w:val="00D82294"/>
    <w:rsid w:val="00D93733"/>
    <w:rsid w:val="00D94E35"/>
    <w:rsid w:val="00D96D87"/>
    <w:rsid w:val="00DA0F8D"/>
    <w:rsid w:val="00DA1692"/>
    <w:rsid w:val="00DA325E"/>
    <w:rsid w:val="00DA3C10"/>
    <w:rsid w:val="00DA7FDB"/>
    <w:rsid w:val="00DB2378"/>
    <w:rsid w:val="00DB56C2"/>
    <w:rsid w:val="00DC38DF"/>
    <w:rsid w:val="00DC4C7C"/>
    <w:rsid w:val="00DD0380"/>
    <w:rsid w:val="00DE0A20"/>
    <w:rsid w:val="00DE389A"/>
    <w:rsid w:val="00DE46A8"/>
    <w:rsid w:val="00DE6E27"/>
    <w:rsid w:val="00DE7BF6"/>
    <w:rsid w:val="00DF24C2"/>
    <w:rsid w:val="00E00B23"/>
    <w:rsid w:val="00E02B5D"/>
    <w:rsid w:val="00E07797"/>
    <w:rsid w:val="00E106B4"/>
    <w:rsid w:val="00E1159F"/>
    <w:rsid w:val="00E12DD7"/>
    <w:rsid w:val="00E13510"/>
    <w:rsid w:val="00E173E4"/>
    <w:rsid w:val="00E23532"/>
    <w:rsid w:val="00E245A4"/>
    <w:rsid w:val="00E272A3"/>
    <w:rsid w:val="00E3483B"/>
    <w:rsid w:val="00E35883"/>
    <w:rsid w:val="00E3607E"/>
    <w:rsid w:val="00E3642F"/>
    <w:rsid w:val="00E36B52"/>
    <w:rsid w:val="00E37080"/>
    <w:rsid w:val="00E40D94"/>
    <w:rsid w:val="00E41BBA"/>
    <w:rsid w:val="00E421F8"/>
    <w:rsid w:val="00E424EE"/>
    <w:rsid w:val="00E43D49"/>
    <w:rsid w:val="00E46B42"/>
    <w:rsid w:val="00E47059"/>
    <w:rsid w:val="00E47521"/>
    <w:rsid w:val="00E50B88"/>
    <w:rsid w:val="00E50D9D"/>
    <w:rsid w:val="00E50FFB"/>
    <w:rsid w:val="00E52953"/>
    <w:rsid w:val="00E53BFA"/>
    <w:rsid w:val="00E67E57"/>
    <w:rsid w:val="00E7220F"/>
    <w:rsid w:val="00E74CA0"/>
    <w:rsid w:val="00E756B2"/>
    <w:rsid w:val="00E76E72"/>
    <w:rsid w:val="00E81CAB"/>
    <w:rsid w:val="00E826AA"/>
    <w:rsid w:val="00E84659"/>
    <w:rsid w:val="00E859EF"/>
    <w:rsid w:val="00E86756"/>
    <w:rsid w:val="00E8751F"/>
    <w:rsid w:val="00E9060E"/>
    <w:rsid w:val="00E928D4"/>
    <w:rsid w:val="00E93858"/>
    <w:rsid w:val="00E967D7"/>
    <w:rsid w:val="00EA640C"/>
    <w:rsid w:val="00EA737F"/>
    <w:rsid w:val="00EB0BC9"/>
    <w:rsid w:val="00EB21A6"/>
    <w:rsid w:val="00EB2608"/>
    <w:rsid w:val="00EB2DD4"/>
    <w:rsid w:val="00EB337C"/>
    <w:rsid w:val="00EC75CD"/>
    <w:rsid w:val="00ED04DD"/>
    <w:rsid w:val="00ED14BA"/>
    <w:rsid w:val="00ED266E"/>
    <w:rsid w:val="00ED6C8C"/>
    <w:rsid w:val="00ED74B8"/>
    <w:rsid w:val="00ED7973"/>
    <w:rsid w:val="00EE0ADB"/>
    <w:rsid w:val="00EE2DD6"/>
    <w:rsid w:val="00EE6BDB"/>
    <w:rsid w:val="00EF0A6C"/>
    <w:rsid w:val="00EF70C4"/>
    <w:rsid w:val="00F02530"/>
    <w:rsid w:val="00F037F5"/>
    <w:rsid w:val="00F10716"/>
    <w:rsid w:val="00F110CC"/>
    <w:rsid w:val="00F118FE"/>
    <w:rsid w:val="00F1272F"/>
    <w:rsid w:val="00F12BF5"/>
    <w:rsid w:val="00F1418A"/>
    <w:rsid w:val="00F165CA"/>
    <w:rsid w:val="00F16B60"/>
    <w:rsid w:val="00F22BC7"/>
    <w:rsid w:val="00F23950"/>
    <w:rsid w:val="00F24772"/>
    <w:rsid w:val="00F24D94"/>
    <w:rsid w:val="00F25700"/>
    <w:rsid w:val="00F25E1C"/>
    <w:rsid w:val="00F27FA2"/>
    <w:rsid w:val="00F305A2"/>
    <w:rsid w:val="00F32D2C"/>
    <w:rsid w:val="00F371A5"/>
    <w:rsid w:val="00F413A9"/>
    <w:rsid w:val="00F4161B"/>
    <w:rsid w:val="00F44EEE"/>
    <w:rsid w:val="00F455C7"/>
    <w:rsid w:val="00F501C2"/>
    <w:rsid w:val="00F508C1"/>
    <w:rsid w:val="00F50E8B"/>
    <w:rsid w:val="00F5144D"/>
    <w:rsid w:val="00F52417"/>
    <w:rsid w:val="00F645D1"/>
    <w:rsid w:val="00F653AA"/>
    <w:rsid w:val="00F65E9A"/>
    <w:rsid w:val="00F67543"/>
    <w:rsid w:val="00F7364F"/>
    <w:rsid w:val="00F73D09"/>
    <w:rsid w:val="00F74A49"/>
    <w:rsid w:val="00F7608D"/>
    <w:rsid w:val="00F76B60"/>
    <w:rsid w:val="00F83C12"/>
    <w:rsid w:val="00F927FD"/>
    <w:rsid w:val="00F94B14"/>
    <w:rsid w:val="00FA32C4"/>
    <w:rsid w:val="00FA5C60"/>
    <w:rsid w:val="00FB0551"/>
    <w:rsid w:val="00FB2848"/>
    <w:rsid w:val="00FB2A76"/>
    <w:rsid w:val="00FB5B20"/>
    <w:rsid w:val="00FB7EDC"/>
    <w:rsid w:val="00FC64EA"/>
    <w:rsid w:val="00FD1750"/>
    <w:rsid w:val="00FD1A2F"/>
    <w:rsid w:val="00FD259E"/>
    <w:rsid w:val="00FD4D22"/>
    <w:rsid w:val="00FD4D5D"/>
    <w:rsid w:val="00FD591C"/>
    <w:rsid w:val="00FD6F83"/>
    <w:rsid w:val="00FE04D3"/>
    <w:rsid w:val="00FE300B"/>
    <w:rsid w:val="00FE5E28"/>
    <w:rsid w:val="00FE796B"/>
    <w:rsid w:val="00FF461B"/>
    <w:rsid w:val="00FF5D86"/>
    <w:rsid w:val="00FF7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locked="1" w:uiPriority="0" w:qFormat="1"/>
    <w:lsdException w:name="Title" w:locked="1" w:semiHidden="0" w:unhideWhenUsed="0" w:qFormat="1"/>
    <w:lsdException w:name="Default Paragraph Font" w:uiPriority="1"/>
    <w:lsdException w:name="Body Text" w:uiPriority="1" w:qFormat="1"/>
    <w:lsdException w:name="Subtitle" w:locked="1" w:semiHidden="0" w:unhideWhenUsed="0" w:qFormat="1"/>
    <w:lsdException w:name="Strong" w:locked="1" w:semiHidden="0" w:uiPriority="22" w:unhideWhenUsed="0" w:qFormat="1"/>
    <w:lsdException w:name="Emphasis" w:locked="1"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396E02"/>
    <w:rPr>
      <w:sz w:val="24"/>
      <w:szCs w:val="24"/>
    </w:rPr>
  </w:style>
  <w:style w:type="paragraph" w:styleId="1">
    <w:name w:val="heading 1"/>
    <w:basedOn w:val="a"/>
    <w:next w:val="a"/>
    <w:link w:val="10"/>
    <w:uiPriority w:val="9"/>
    <w:qFormat/>
    <w:rsid w:val="00894C8B"/>
    <w:pPr>
      <w:widowControl w:val="0"/>
      <w:autoSpaceDE w:val="0"/>
      <w:autoSpaceDN w:val="0"/>
      <w:adjustRightInd w:val="0"/>
      <w:spacing w:before="108" w:after="108"/>
      <w:jc w:val="center"/>
      <w:outlineLvl w:val="0"/>
    </w:pPr>
    <w:rPr>
      <w:rFonts w:ascii="Cambria" w:hAnsi="Cambria"/>
      <w:b/>
      <w:bCs/>
      <w:kern w:val="32"/>
      <w:sz w:val="32"/>
      <w:szCs w:val="32"/>
    </w:rPr>
  </w:style>
  <w:style w:type="paragraph" w:styleId="2">
    <w:name w:val="heading 2"/>
    <w:basedOn w:val="1"/>
    <w:next w:val="a"/>
    <w:link w:val="20"/>
    <w:uiPriority w:val="99"/>
    <w:qFormat/>
    <w:rsid w:val="00894C8B"/>
    <w:pPr>
      <w:outlineLvl w:val="1"/>
    </w:pPr>
    <w:rPr>
      <w:i/>
      <w:iCs/>
      <w:kern w:val="0"/>
      <w:sz w:val="28"/>
      <w:szCs w:val="28"/>
    </w:rPr>
  </w:style>
  <w:style w:type="paragraph" w:styleId="3">
    <w:name w:val="heading 3"/>
    <w:basedOn w:val="2"/>
    <w:next w:val="a"/>
    <w:link w:val="30"/>
    <w:uiPriority w:val="99"/>
    <w:qFormat/>
    <w:rsid w:val="00894C8B"/>
    <w:pPr>
      <w:outlineLvl w:val="2"/>
    </w:pPr>
    <w:rPr>
      <w:i w:val="0"/>
      <w:iCs w:val="0"/>
      <w:sz w:val="26"/>
      <w:szCs w:val="26"/>
    </w:rPr>
  </w:style>
  <w:style w:type="paragraph" w:styleId="4">
    <w:name w:val="heading 4"/>
    <w:basedOn w:val="3"/>
    <w:next w:val="a"/>
    <w:link w:val="40"/>
    <w:uiPriority w:val="99"/>
    <w:qFormat/>
    <w:rsid w:val="00894C8B"/>
    <w:pPr>
      <w:outlineLvl w:val="3"/>
    </w:pPr>
    <w:rPr>
      <w:rFonts w:ascii="Calibri" w:hAnsi="Calibri"/>
      <w:sz w:val="28"/>
      <w:szCs w:val="28"/>
    </w:rPr>
  </w:style>
  <w:style w:type="paragraph" w:styleId="5">
    <w:name w:val="heading 5"/>
    <w:basedOn w:val="a0"/>
    <w:next w:val="Textbody"/>
    <w:link w:val="50"/>
    <w:qFormat/>
    <w:locked/>
    <w:rsid w:val="00D16D15"/>
    <w:pPr>
      <w:keepNext/>
      <w:tabs>
        <w:tab w:val="num" w:pos="0"/>
      </w:tabs>
      <w:suppressAutoHyphens/>
      <w:autoSpaceDE/>
      <w:autoSpaceDN/>
      <w:adjustRightInd/>
      <w:spacing w:before="240" w:after="120"/>
      <w:ind w:left="1008" w:hanging="1008"/>
      <w:jc w:val="left"/>
      <w:textAlignment w:val="baseline"/>
      <w:outlineLvl w:val="4"/>
    </w:pPr>
    <w:rPr>
      <w:rFonts w:ascii="Arial" w:eastAsia="Microsoft YaHei" w:hAnsi="Arial" w:cs="Mangal"/>
      <w:color w:val="auto"/>
      <w:kern w:val="1"/>
      <w:sz w:val="28"/>
      <w:szCs w:val="28"/>
      <w:lang w:eastAsia="fa-IR" w:bidi="fa-IR"/>
    </w:rPr>
  </w:style>
  <w:style w:type="paragraph" w:styleId="6">
    <w:name w:val="heading 6"/>
    <w:basedOn w:val="a"/>
    <w:next w:val="a"/>
    <w:link w:val="60"/>
    <w:uiPriority w:val="99"/>
    <w:qFormat/>
    <w:locked/>
    <w:rsid w:val="00D16D15"/>
    <w:pPr>
      <w:keepNext/>
      <w:keepLines/>
      <w:spacing w:before="200" w:line="276" w:lineRule="auto"/>
      <w:outlineLvl w:val="5"/>
    </w:pPr>
    <w:rPr>
      <w:rFonts w:ascii="Cambria" w:hAnsi="Cambria"/>
      <w:i/>
      <w:iCs/>
      <w:color w:val="243F60"/>
      <w:sz w:val="22"/>
      <w:szCs w:val="22"/>
      <w:lang w:val="en-US" w:eastAsia="en-US"/>
    </w:rPr>
  </w:style>
  <w:style w:type="paragraph" w:styleId="7">
    <w:name w:val="heading 7"/>
    <w:basedOn w:val="a"/>
    <w:next w:val="a"/>
    <w:link w:val="70"/>
    <w:uiPriority w:val="99"/>
    <w:qFormat/>
    <w:locked/>
    <w:rsid w:val="00D16D15"/>
    <w:pPr>
      <w:keepNext/>
      <w:keepLines/>
      <w:spacing w:before="200" w:line="276" w:lineRule="auto"/>
      <w:outlineLvl w:val="6"/>
    </w:pPr>
    <w:rPr>
      <w:rFonts w:ascii="Cambria" w:hAnsi="Cambria"/>
      <w:i/>
      <w:iCs/>
      <w:color w:val="404040"/>
      <w:sz w:val="22"/>
      <w:szCs w:val="22"/>
      <w:lang w:val="en-US" w:eastAsia="en-US"/>
    </w:rPr>
  </w:style>
  <w:style w:type="paragraph" w:styleId="8">
    <w:name w:val="heading 8"/>
    <w:basedOn w:val="a"/>
    <w:next w:val="a"/>
    <w:link w:val="80"/>
    <w:uiPriority w:val="99"/>
    <w:qFormat/>
    <w:locked/>
    <w:rsid w:val="00D16D15"/>
    <w:pPr>
      <w:keepNext/>
      <w:keepLines/>
      <w:spacing w:before="200" w:line="276" w:lineRule="auto"/>
      <w:outlineLvl w:val="7"/>
    </w:pPr>
    <w:rPr>
      <w:rFonts w:ascii="Cambria" w:hAnsi="Cambria"/>
      <w:color w:val="4F81BD"/>
      <w:sz w:val="20"/>
      <w:szCs w:val="20"/>
      <w:lang w:val="en-US" w:eastAsia="en-US"/>
    </w:rPr>
  </w:style>
  <w:style w:type="paragraph" w:styleId="9">
    <w:name w:val="heading 9"/>
    <w:basedOn w:val="a"/>
    <w:next w:val="a"/>
    <w:link w:val="90"/>
    <w:uiPriority w:val="99"/>
    <w:qFormat/>
    <w:locked/>
    <w:rsid w:val="00D16D15"/>
    <w:pPr>
      <w:keepNext/>
      <w:keepLines/>
      <w:spacing w:before="200" w:line="276" w:lineRule="auto"/>
      <w:outlineLvl w:val="8"/>
    </w:pPr>
    <w:rPr>
      <w:rFonts w:ascii="Cambria" w:hAnsi="Cambria"/>
      <w:i/>
      <w:iCs/>
      <w:color w:val="404040"/>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9870D5"/>
    <w:rPr>
      <w:rFonts w:ascii="Cambria" w:eastAsia="Times New Roman" w:hAnsi="Cambria" w:cs="Times New Roman"/>
      <w:b/>
      <w:bCs/>
      <w:kern w:val="32"/>
      <w:sz w:val="32"/>
      <w:szCs w:val="32"/>
    </w:rPr>
  </w:style>
  <w:style w:type="character" w:customStyle="1" w:styleId="20">
    <w:name w:val="Заголовок 2 Знак"/>
    <w:link w:val="2"/>
    <w:uiPriority w:val="99"/>
    <w:rsid w:val="009870D5"/>
    <w:rPr>
      <w:rFonts w:ascii="Cambria" w:eastAsia="Times New Roman" w:hAnsi="Cambria" w:cs="Times New Roman"/>
      <w:b/>
      <w:bCs/>
      <w:i/>
      <w:iCs/>
      <w:sz w:val="28"/>
      <w:szCs w:val="28"/>
    </w:rPr>
  </w:style>
  <w:style w:type="character" w:customStyle="1" w:styleId="30">
    <w:name w:val="Заголовок 3 Знак"/>
    <w:link w:val="3"/>
    <w:uiPriority w:val="99"/>
    <w:rsid w:val="009870D5"/>
    <w:rPr>
      <w:rFonts w:ascii="Cambria" w:eastAsia="Times New Roman" w:hAnsi="Cambria" w:cs="Times New Roman"/>
      <w:b/>
      <w:bCs/>
      <w:sz w:val="26"/>
      <w:szCs w:val="26"/>
    </w:rPr>
  </w:style>
  <w:style w:type="character" w:customStyle="1" w:styleId="40">
    <w:name w:val="Заголовок 4 Знак"/>
    <w:link w:val="4"/>
    <w:uiPriority w:val="99"/>
    <w:rsid w:val="009870D5"/>
    <w:rPr>
      <w:rFonts w:ascii="Calibri" w:eastAsia="Times New Roman" w:hAnsi="Calibri" w:cs="Times New Roman"/>
      <w:b/>
      <w:bCs/>
      <w:sz w:val="28"/>
      <w:szCs w:val="28"/>
    </w:rPr>
  </w:style>
  <w:style w:type="paragraph" w:styleId="a0">
    <w:name w:val="Title"/>
    <w:aliases w:val="Заголовок"/>
    <w:basedOn w:val="a4"/>
    <w:next w:val="a"/>
    <w:link w:val="a5"/>
    <w:uiPriority w:val="99"/>
    <w:qFormat/>
    <w:rsid w:val="00894C8B"/>
    <w:rPr>
      <w:b/>
      <w:bCs/>
      <w:color w:val="C0C0C0"/>
    </w:rPr>
  </w:style>
  <w:style w:type="paragraph" w:customStyle="1" w:styleId="a4">
    <w:name w:val="Основное меню"/>
    <w:basedOn w:val="a"/>
    <w:next w:val="a"/>
    <w:uiPriority w:val="99"/>
    <w:rsid w:val="00894C8B"/>
    <w:pPr>
      <w:widowControl w:val="0"/>
      <w:autoSpaceDE w:val="0"/>
      <w:autoSpaceDN w:val="0"/>
      <w:adjustRightInd w:val="0"/>
      <w:ind w:firstLine="720"/>
      <w:jc w:val="both"/>
    </w:pPr>
    <w:rPr>
      <w:rFonts w:ascii="Verdana" w:hAnsi="Verdana" w:cs="Verdana"/>
      <w:sz w:val="20"/>
      <w:szCs w:val="20"/>
    </w:rPr>
  </w:style>
  <w:style w:type="character" w:customStyle="1" w:styleId="a5">
    <w:name w:val="Название Знак"/>
    <w:aliases w:val="Заголовок Знак"/>
    <w:link w:val="a0"/>
    <w:uiPriority w:val="99"/>
    <w:locked/>
    <w:rsid w:val="00D16D15"/>
    <w:rPr>
      <w:rFonts w:ascii="Verdana" w:hAnsi="Verdana" w:cs="Verdana"/>
      <w:b/>
      <w:bCs/>
      <w:color w:val="C0C0C0"/>
    </w:rPr>
  </w:style>
  <w:style w:type="paragraph" w:customStyle="1" w:styleId="Textbody">
    <w:name w:val="Text body"/>
    <w:basedOn w:val="Standard"/>
    <w:rsid w:val="00D16D15"/>
    <w:pPr>
      <w:spacing w:after="120"/>
    </w:pPr>
  </w:style>
  <w:style w:type="paragraph" w:customStyle="1" w:styleId="Standard">
    <w:name w:val="Standard"/>
    <w:uiPriority w:val="99"/>
    <w:rsid w:val="00847041"/>
    <w:pPr>
      <w:widowControl w:val="0"/>
      <w:suppressAutoHyphens/>
      <w:textAlignment w:val="baseline"/>
    </w:pPr>
    <w:rPr>
      <w:rFonts w:eastAsia="Andale Sans UI"/>
      <w:kern w:val="1"/>
      <w:sz w:val="24"/>
      <w:szCs w:val="24"/>
      <w:lang w:eastAsia="fa-IR" w:bidi="fa-IR"/>
    </w:rPr>
  </w:style>
  <w:style w:type="character" w:customStyle="1" w:styleId="50">
    <w:name w:val="Заголовок 5 Знак"/>
    <w:basedOn w:val="a1"/>
    <w:link w:val="5"/>
    <w:rsid w:val="00D16D15"/>
    <w:rPr>
      <w:rFonts w:ascii="Arial" w:eastAsia="Microsoft YaHei" w:hAnsi="Arial" w:cs="Mangal"/>
      <w:b/>
      <w:bCs/>
      <w:kern w:val="1"/>
      <w:sz w:val="28"/>
      <w:szCs w:val="28"/>
      <w:lang w:eastAsia="fa-IR" w:bidi="fa-IR"/>
    </w:rPr>
  </w:style>
  <w:style w:type="character" w:customStyle="1" w:styleId="60">
    <w:name w:val="Заголовок 6 Знак"/>
    <w:basedOn w:val="a1"/>
    <w:link w:val="6"/>
    <w:uiPriority w:val="99"/>
    <w:rsid w:val="00D16D15"/>
    <w:rPr>
      <w:rFonts w:ascii="Cambria" w:hAnsi="Cambria"/>
      <w:i/>
      <w:iCs/>
      <w:color w:val="243F60"/>
      <w:sz w:val="22"/>
      <w:szCs w:val="22"/>
      <w:lang w:val="en-US" w:eastAsia="en-US"/>
    </w:rPr>
  </w:style>
  <w:style w:type="character" w:customStyle="1" w:styleId="70">
    <w:name w:val="Заголовок 7 Знак"/>
    <w:basedOn w:val="a1"/>
    <w:link w:val="7"/>
    <w:uiPriority w:val="99"/>
    <w:rsid w:val="00D16D15"/>
    <w:rPr>
      <w:rFonts w:ascii="Cambria" w:hAnsi="Cambria"/>
      <w:i/>
      <w:iCs/>
      <w:color w:val="404040"/>
      <w:sz w:val="22"/>
      <w:szCs w:val="22"/>
      <w:lang w:val="en-US" w:eastAsia="en-US"/>
    </w:rPr>
  </w:style>
  <w:style w:type="character" w:customStyle="1" w:styleId="80">
    <w:name w:val="Заголовок 8 Знак"/>
    <w:basedOn w:val="a1"/>
    <w:link w:val="8"/>
    <w:uiPriority w:val="99"/>
    <w:rsid w:val="00D16D15"/>
    <w:rPr>
      <w:rFonts w:ascii="Cambria" w:hAnsi="Cambria"/>
      <w:color w:val="4F81BD"/>
      <w:lang w:val="en-US" w:eastAsia="en-US"/>
    </w:rPr>
  </w:style>
  <w:style w:type="character" w:customStyle="1" w:styleId="90">
    <w:name w:val="Заголовок 9 Знак"/>
    <w:basedOn w:val="a1"/>
    <w:link w:val="9"/>
    <w:uiPriority w:val="99"/>
    <w:rsid w:val="00D16D15"/>
    <w:rPr>
      <w:rFonts w:ascii="Cambria" w:hAnsi="Cambria"/>
      <w:i/>
      <w:iCs/>
      <w:color w:val="404040"/>
      <w:lang w:val="en-US" w:eastAsia="en-US"/>
    </w:rPr>
  </w:style>
  <w:style w:type="paragraph" w:customStyle="1" w:styleId="ConsNonformat">
    <w:name w:val="ConsNonformat"/>
    <w:rsid w:val="00396E02"/>
    <w:pPr>
      <w:widowControl w:val="0"/>
      <w:autoSpaceDE w:val="0"/>
      <w:autoSpaceDN w:val="0"/>
      <w:adjustRightInd w:val="0"/>
    </w:pPr>
    <w:rPr>
      <w:rFonts w:ascii="Courier New" w:hAnsi="Courier New" w:cs="Courier New"/>
      <w:sz w:val="16"/>
      <w:szCs w:val="16"/>
    </w:rPr>
  </w:style>
  <w:style w:type="character" w:customStyle="1" w:styleId="a6">
    <w:name w:val="Цветовое выделение"/>
    <w:uiPriority w:val="99"/>
    <w:rsid w:val="00894C8B"/>
    <w:rPr>
      <w:b/>
      <w:bCs/>
      <w:color w:val="000080"/>
      <w:sz w:val="18"/>
      <w:szCs w:val="18"/>
    </w:rPr>
  </w:style>
  <w:style w:type="character" w:customStyle="1" w:styleId="a7">
    <w:name w:val="Гипертекстовая ссылка"/>
    <w:uiPriority w:val="99"/>
    <w:rsid w:val="00894C8B"/>
    <w:rPr>
      <w:b/>
      <w:bCs/>
      <w:color w:val="008000"/>
      <w:sz w:val="18"/>
      <w:szCs w:val="18"/>
      <w:u w:val="single"/>
    </w:rPr>
  </w:style>
  <w:style w:type="paragraph" w:customStyle="1" w:styleId="a8">
    <w:name w:val="Заголовок статьи"/>
    <w:basedOn w:val="a"/>
    <w:next w:val="a"/>
    <w:uiPriority w:val="99"/>
    <w:rsid w:val="00894C8B"/>
    <w:pPr>
      <w:widowControl w:val="0"/>
      <w:autoSpaceDE w:val="0"/>
      <w:autoSpaceDN w:val="0"/>
      <w:adjustRightInd w:val="0"/>
      <w:ind w:left="1612" w:hanging="892"/>
      <w:jc w:val="both"/>
    </w:pPr>
    <w:rPr>
      <w:rFonts w:ascii="Arial" w:hAnsi="Arial" w:cs="Arial"/>
      <w:sz w:val="18"/>
      <w:szCs w:val="18"/>
    </w:rPr>
  </w:style>
  <w:style w:type="paragraph" w:customStyle="1" w:styleId="a9">
    <w:name w:val="Интерактивный заголовок"/>
    <w:basedOn w:val="a0"/>
    <w:next w:val="a"/>
    <w:uiPriority w:val="99"/>
    <w:rsid w:val="00894C8B"/>
    <w:rPr>
      <w:u w:val="single"/>
    </w:rPr>
  </w:style>
  <w:style w:type="paragraph" w:customStyle="1" w:styleId="aa">
    <w:name w:val="Интерфейс"/>
    <w:basedOn w:val="a"/>
    <w:next w:val="a"/>
    <w:uiPriority w:val="99"/>
    <w:rsid w:val="00894C8B"/>
    <w:pPr>
      <w:widowControl w:val="0"/>
      <w:autoSpaceDE w:val="0"/>
      <w:autoSpaceDN w:val="0"/>
      <w:adjustRightInd w:val="0"/>
      <w:ind w:firstLine="720"/>
      <w:jc w:val="both"/>
    </w:pPr>
    <w:rPr>
      <w:rFonts w:ascii="Arial" w:hAnsi="Arial" w:cs="Arial"/>
      <w:color w:val="ECE9D8"/>
      <w:sz w:val="18"/>
      <w:szCs w:val="18"/>
    </w:rPr>
  </w:style>
  <w:style w:type="paragraph" w:customStyle="1" w:styleId="ab">
    <w:name w:val="Комментарий"/>
    <w:basedOn w:val="a"/>
    <w:next w:val="a"/>
    <w:uiPriority w:val="99"/>
    <w:rsid w:val="00894C8B"/>
    <w:pPr>
      <w:widowControl w:val="0"/>
      <w:autoSpaceDE w:val="0"/>
      <w:autoSpaceDN w:val="0"/>
      <w:adjustRightInd w:val="0"/>
      <w:ind w:left="170"/>
      <w:jc w:val="both"/>
    </w:pPr>
    <w:rPr>
      <w:rFonts w:ascii="Arial" w:hAnsi="Arial" w:cs="Arial"/>
      <w:i/>
      <w:iCs/>
      <w:color w:val="800080"/>
      <w:sz w:val="18"/>
      <w:szCs w:val="18"/>
    </w:rPr>
  </w:style>
  <w:style w:type="paragraph" w:customStyle="1" w:styleId="ac">
    <w:name w:val="Информация о версии"/>
    <w:basedOn w:val="ab"/>
    <w:next w:val="a"/>
    <w:uiPriority w:val="99"/>
    <w:rsid w:val="00894C8B"/>
    <w:rPr>
      <w:color w:val="000080"/>
    </w:rPr>
  </w:style>
  <w:style w:type="paragraph" w:customStyle="1" w:styleId="ad">
    <w:name w:val="Текст (лев. подпись)"/>
    <w:basedOn w:val="a"/>
    <w:next w:val="a"/>
    <w:uiPriority w:val="99"/>
    <w:rsid w:val="00894C8B"/>
    <w:pPr>
      <w:widowControl w:val="0"/>
      <w:autoSpaceDE w:val="0"/>
      <w:autoSpaceDN w:val="0"/>
      <w:adjustRightInd w:val="0"/>
    </w:pPr>
    <w:rPr>
      <w:rFonts w:ascii="Arial" w:hAnsi="Arial" w:cs="Arial"/>
      <w:sz w:val="18"/>
      <w:szCs w:val="18"/>
    </w:rPr>
  </w:style>
  <w:style w:type="paragraph" w:customStyle="1" w:styleId="ae">
    <w:name w:val="Колонтитул (левый)"/>
    <w:basedOn w:val="ad"/>
    <w:next w:val="a"/>
    <w:uiPriority w:val="99"/>
    <w:rsid w:val="00894C8B"/>
    <w:rPr>
      <w:sz w:val="12"/>
      <w:szCs w:val="12"/>
    </w:rPr>
  </w:style>
  <w:style w:type="paragraph" w:customStyle="1" w:styleId="af">
    <w:name w:val="Текст (прав. подпись)"/>
    <w:basedOn w:val="a"/>
    <w:next w:val="a"/>
    <w:uiPriority w:val="99"/>
    <w:rsid w:val="00894C8B"/>
    <w:pPr>
      <w:widowControl w:val="0"/>
      <w:autoSpaceDE w:val="0"/>
      <w:autoSpaceDN w:val="0"/>
      <w:adjustRightInd w:val="0"/>
      <w:jc w:val="right"/>
    </w:pPr>
    <w:rPr>
      <w:rFonts w:ascii="Arial" w:hAnsi="Arial" w:cs="Arial"/>
      <w:sz w:val="18"/>
      <w:szCs w:val="18"/>
    </w:rPr>
  </w:style>
  <w:style w:type="paragraph" w:customStyle="1" w:styleId="af0">
    <w:name w:val="Колонтитул (правый)"/>
    <w:basedOn w:val="af"/>
    <w:next w:val="a"/>
    <w:uiPriority w:val="99"/>
    <w:rsid w:val="00894C8B"/>
    <w:rPr>
      <w:sz w:val="12"/>
      <w:szCs w:val="12"/>
    </w:rPr>
  </w:style>
  <w:style w:type="paragraph" w:customStyle="1" w:styleId="af1">
    <w:name w:val="Комментарий пользователя"/>
    <w:basedOn w:val="ab"/>
    <w:next w:val="a"/>
    <w:uiPriority w:val="99"/>
    <w:rsid w:val="00894C8B"/>
    <w:pPr>
      <w:jc w:val="left"/>
    </w:pPr>
    <w:rPr>
      <w:color w:val="000080"/>
    </w:rPr>
  </w:style>
  <w:style w:type="paragraph" w:customStyle="1" w:styleId="af2">
    <w:name w:val="Моноширинный"/>
    <w:basedOn w:val="a"/>
    <w:next w:val="a"/>
    <w:uiPriority w:val="99"/>
    <w:rsid w:val="00894C8B"/>
    <w:pPr>
      <w:widowControl w:val="0"/>
      <w:autoSpaceDE w:val="0"/>
      <w:autoSpaceDN w:val="0"/>
      <w:adjustRightInd w:val="0"/>
      <w:jc w:val="both"/>
    </w:pPr>
    <w:rPr>
      <w:rFonts w:ascii="Courier New" w:hAnsi="Courier New" w:cs="Courier New"/>
      <w:sz w:val="18"/>
      <w:szCs w:val="18"/>
    </w:rPr>
  </w:style>
  <w:style w:type="character" w:customStyle="1" w:styleId="af3">
    <w:name w:val="Найденные слова"/>
    <w:basedOn w:val="a6"/>
    <w:uiPriority w:val="99"/>
    <w:rsid w:val="00894C8B"/>
    <w:rPr>
      <w:b/>
      <w:bCs/>
      <w:color w:val="000080"/>
      <w:sz w:val="18"/>
      <w:szCs w:val="18"/>
    </w:rPr>
  </w:style>
  <w:style w:type="character" w:customStyle="1" w:styleId="af4">
    <w:name w:val="Не вступил в силу"/>
    <w:uiPriority w:val="99"/>
    <w:rsid w:val="00894C8B"/>
    <w:rPr>
      <w:b/>
      <w:bCs/>
      <w:color w:val="008080"/>
      <w:sz w:val="18"/>
      <w:szCs w:val="18"/>
    </w:rPr>
  </w:style>
  <w:style w:type="paragraph" w:customStyle="1" w:styleId="af5">
    <w:name w:val="Нормальный (таблица)"/>
    <w:basedOn w:val="a"/>
    <w:next w:val="a"/>
    <w:uiPriority w:val="99"/>
    <w:rsid w:val="00894C8B"/>
    <w:pPr>
      <w:widowControl w:val="0"/>
      <w:autoSpaceDE w:val="0"/>
      <w:autoSpaceDN w:val="0"/>
      <w:adjustRightInd w:val="0"/>
      <w:jc w:val="both"/>
    </w:pPr>
    <w:rPr>
      <w:rFonts w:ascii="Arial" w:hAnsi="Arial" w:cs="Arial"/>
      <w:sz w:val="18"/>
      <w:szCs w:val="18"/>
    </w:rPr>
  </w:style>
  <w:style w:type="paragraph" w:customStyle="1" w:styleId="af6">
    <w:name w:val="Объект"/>
    <w:basedOn w:val="a"/>
    <w:next w:val="a"/>
    <w:uiPriority w:val="99"/>
    <w:rsid w:val="00894C8B"/>
    <w:pPr>
      <w:widowControl w:val="0"/>
      <w:autoSpaceDE w:val="0"/>
      <w:autoSpaceDN w:val="0"/>
      <w:adjustRightInd w:val="0"/>
      <w:ind w:firstLine="720"/>
      <w:jc w:val="both"/>
    </w:pPr>
    <w:rPr>
      <w:sz w:val="18"/>
      <w:szCs w:val="18"/>
    </w:rPr>
  </w:style>
  <w:style w:type="paragraph" w:customStyle="1" w:styleId="af7">
    <w:name w:val="Таблицы (моноширинный)"/>
    <w:basedOn w:val="a"/>
    <w:next w:val="a"/>
    <w:uiPriority w:val="99"/>
    <w:rsid w:val="00894C8B"/>
    <w:pPr>
      <w:widowControl w:val="0"/>
      <w:autoSpaceDE w:val="0"/>
      <w:autoSpaceDN w:val="0"/>
      <w:adjustRightInd w:val="0"/>
      <w:jc w:val="both"/>
    </w:pPr>
    <w:rPr>
      <w:rFonts w:ascii="Courier New" w:hAnsi="Courier New" w:cs="Courier New"/>
      <w:sz w:val="18"/>
      <w:szCs w:val="18"/>
    </w:rPr>
  </w:style>
  <w:style w:type="paragraph" w:customStyle="1" w:styleId="af8">
    <w:name w:val="Оглавление"/>
    <w:basedOn w:val="af7"/>
    <w:next w:val="a"/>
    <w:uiPriority w:val="99"/>
    <w:rsid w:val="00894C8B"/>
    <w:pPr>
      <w:ind w:left="140"/>
    </w:pPr>
  </w:style>
  <w:style w:type="character" w:customStyle="1" w:styleId="af9">
    <w:name w:val="Опечатки"/>
    <w:uiPriority w:val="99"/>
    <w:rsid w:val="00894C8B"/>
    <w:rPr>
      <w:color w:val="FF0000"/>
      <w:sz w:val="18"/>
      <w:szCs w:val="18"/>
    </w:rPr>
  </w:style>
  <w:style w:type="paragraph" w:customStyle="1" w:styleId="afa">
    <w:name w:val="Переменная часть"/>
    <w:basedOn w:val="a4"/>
    <w:next w:val="a"/>
    <w:uiPriority w:val="99"/>
    <w:rsid w:val="00894C8B"/>
    <w:rPr>
      <w:sz w:val="16"/>
      <w:szCs w:val="16"/>
    </w:rPr>
  </w:style>
  <w:style w:type="paragraph" w:customStyle="1" w:styleId="afb">
    <w:name w:val="Постоянная часть"/>
    <w:basedOn w:val="a4"/>
    <w:next w:val="a"/>
    <w:uiPriority w:val="99"/>
    <w:rsid w:val="00894C8B"/>
    <w:rPr>
      <w:sz w:val="18"/>
      <w:szCs w:val="18"/>
    </w:rPr>
  </w:style>
  <w:style w:type="paragraph" w:customStyle="1" w:styleId="afc">
    <w:name w:val="Прижатый влево"/>
    <w:basedOn w:val="a"/>
    <w:next w:val="a"/>
    <w:uiPriority w:val="99"/>
    <w:rsid w:val="00894C8B"/>
    <w:pPr>
      <w:widowControl w:val="0"/>
      <w:autoSpaceDE w:val="0"/>
      <w:autoSpaceDN w:val="0"/>
      <w:adjustRightInd w:val="0"/>
    </w:pPr>
    <w:rPr>
      <w:rFonts w:ascii="Arial" w:hAnsi="Arial" w:cs="Arial"/>
      <w:sz w:val="18"/>
      <w:szCs w:val="18"/>
    </w:rPr>
  </w:style>
  <w:style w:type="character" w:customStyle="1" w:styleId="afd">
    <w:name w:val="Продолжение ссылки"/>
    <w:basedOn w:val="a7"/>
    <w:uiPriority w:val="99"/>
    <w:rsid w:val="00894C8B"/>
    <w:rPr>
      <w:b/>
      <w:bCs/>
      <w:color w:val="008000"/>
      <w:sz w:val="18"/>
      <w:szCs w:val="18"/>
      <w:u w:val="single"/>
    </w:rPr>
  </w:style>
  <w:style w:type="paragraph" w:customStyle="1" w:styleId="afe">
    <w:name w:val="Словарная статья"/>
    <w:basedOn w:val="a"/>
    <w:next w:val="a"/>
    <w:uiPriority w:val="99"/>
    <w:rsid w:val="00894C8B"/>
    <w:pPr>
      <w:widowControl w:val="0"/>
      <w:autoSpaceDE w:val="0"/>
      <w:autoSpaceDN w:val="0"/>
      <w:adjustRightInd w:val="0"/>
      <w:ind w:right="118"/>
      <w:jc w:val="both"/>
    </w:pPr>
    <w:rPr>
      <w:rFonts w:ascii="Arial" w:hAnsi="Arial" w:cs="Arial"/>
      <w:sz w:val="18"/>
      <w:szCs w:val="18"/>
    </w:rPr>
  </w:style>
  <w:style w:type="paragraph" w:customStyle="1" w:styleId="aff">
    <w:name w:val="Текст (справка)"/>
    <w:basedOn w:val="a"/>
    <w:next w:val="a"/>
    <w:uiPriority w:val="99"/>
    <w:rsid w:val="00894C8B"/>
    <w:pPr>
      <w:widowControl w:val="0"/>
      <w:autoSpaceDE w:val="0"/>
      <w:autoSpaceDN w:val="0"/>
      <w:adjustRightInd w:val="0"/>
      <w:ind w:left="170" w:right="170"/>
    </w:pPr>
    <w:rPr>
      <w:rFonts w:ascii="Arial" w:hAnsi="Arial" w:cs="Arial"/>
      <w:sz w:val="18"/>
      <w:szCs w:val="18"/>
    </w:rPr>
  </w:style>
  <w:style w:type="paragraph" w:customStyle="1" w:styleId="aff0">
    <w:name w:val="Текст в таблице"/>
    <w:basedOn w:val="af5"/>
    <w:next w:val="a"/>
    <w:uiPriority w:val="99"/>
    <w:rsid w:val="00894C8B"/>
    <w:pPr>
      <w:ind w:firstLine="500"/>
    </w:pPr>
  </w:style>
  <w:style w:type="paragraph" w:customStyle="1" w:styleId="aff1">
    <w:name w:val="Технический комментарий"/>
    <w:basedOn w:val="a"/>
    <w:next w:val="a"/>
    <w:uiPriority w:val="99"/>
    <w:rsid w:val="00894C8B"/>
    <w:pPr>
      <w:widowControl w:val="0"/>
      <w:autoSpaceDE w:val="0"/>
      <w:autoSpaceDN w:val="0"/>
      <w:adjustRightInd w:val="0"/>
    </w:pPr>
    <w:rPr>
      <w:rFonts w:ascii="Arial" w:hAnsi="Arial" w:cs="Arial"/>
      <w:sz w:val="18"/>
      <w:szCs w:val="18"/>
    </w:rPr>
  </w:style>
  <w:style w:type="character" w:customStyle="1" w:styleId="aff2">
    <w:name w:val="Утратил силу"/>
    <w:uiPriority w:val="99"/>
    <w:rsid w:val="00894C8B"/>
    <w:rPr>
      <w:b/>
      <w:bCs/>
      <w:strike/>
      <w:color w:val="808000"/>
      <w:sz w:val="18"/>
      <w:szCs w:val="18"/>
    </w:rPr>
  </w:style>
  <w:style w:type="paragraph" w:customStyle="1" w:styleId="ConsPlusNonformat">
    <w:name w:val="ConsPlusNonformat"/>
    <w:uiPriority w:val="99"/>
    <w:rsid w:val="00894C8B"/>
    <w:pPr>
      <w:widowControl w:val="0"/>
      <w:autoSpaceDE w:val="0"/>
      <w:autoSpaceDN w:val="0"/>
      <w:adjustRightInd w:val="0"/>
    </w:pPr>
    <w:rPr>
      <w:rFonts w:ascii="Courier New" w:hAnsi="Courier New" w:cs="Courier New"/>
    </w:rPr>
  </w:style>
  <w:style w:type="paragraph" w:customStyle="1" w:styleId="ConsPlusNormal">
    <w:name w:val="ConsPlusNormal"/>
    <w:rsid w:val="00894C8B"/>
    <w:pPr>
      <w:widowControl w:val="0"/>
      <w:autoSpaceDE w:val="0"/>
      <w:autoSpaceDN w:val="0"/>
      <w:adjustRightInd w:val="0"/>
      <w:ind w:firstLine="720"/>
    </w:pPr>
    <w:rPr>
      <w:rFonts w:ascii="Arial" w:hAnsi="Arial" w:cs="Arial"/>
    </w:rPr>
  </w:style>
  <w:style w:type="paragraph" w:styleId="21">
    <w:name w:val="Body Text Indent 2"/>
    <w:basedOn w:val="a"/>
    <w:link w:val="22"/>
    <w:uiPriority w:val="99"/>
    <w:rsid w:val="00894C8B"/>
    <w:pPr>
      <w:tabs>
        <w:tab w:val="num" w:pos="0"/>
      </w:tabs>
      <w:ind w:firstLine="360"/>
      <w:jc w:val="both"/>
    </w:pPr>
  </w:style>
  <w:style w:type="character" w:customStyle="1" w:styleId="22">
    <w:name w:val="Основной текст с отступом 2 Знак"/>
    <w:link w:val="21"/>
    <w:uiPriority w:val="99"/>
    <w:rsid w:val="009870D5"/>
    <w:rPr>
      <w:sz w:val="24"/>
      <w:szCs w:val="24"/>
    </w:rPr>
  </w:style>
  <w:style w:type="paragraph" w:styleId="23">
    <w:name w:val="Body Text 2"/>
    <w:basedOn w:val="a"/>
    <w:link w:val="24"/>
    <w:uiPriority w:val="99"/>
    <w:rsid w:val="00894C8B"/>
    <w:pPr>
      <w:widowControl w:val="0"/>
      <w:spacing w:after="120" w:line="480" w:lineRule="auto"/>
      <w:ind w:firstLine="400"/>
      <w:jc w:val="both"/>
    </w:pPr>
  </w:style>
  <w:style w:type="character" w:customStyle="1" w:styleId="24">
    <w:name w:val="Основной текст 2 Знак"/>
    <w:link w:val="23"/>
    <w:uiPriority w:val="99"/>
    <w:rsid w:val="009870D5"/>
    <w:rPr>
      <w:sz w:val="24"/>
      <w:szCs w:val="24"/>
    </w:rPr>
  </w:style>
  <w:style w:type="paragraph" w:styleId="aff3">
    <w:name w:val="Body Text"/>
    <w:basedOn w:val="a"/>
    <w:link w:val="aff4"/>
    <w:uiPriority w:val="1"/>
    <w:qFormat/>
    <w:rsid w:val="00894C8B"/>
    <w:pPr>
      <w:widowControl w:val="0"/>
      <w:spacing w:after="120"/>
      <w:ind w:firstLine="400"/>
      <w:jc w:val="both"/>
    </w:pPr>
  </w:style>
  <w:style w:type="character" w:customStyle="1" w:styleId="aff4">
    <w:name w:val="Основной текст Знак"/>
    <w:link w:val="aff3"/>
    <w:uiPriority w:val="1"/>
    <w:rsid w:val="009870D5"/>
    <w:rPr>
      <w:sz w:val="24"/>
      <w:szCs w:val="24"/>
    </w:rPr>
  </w:style>
  <w:style w:type="paragraph" w:styleId="aff5">
    <w:name w:val="footer"/>
    <w:basedOn w:val="a"/>
    <w:link w:val="aff6"/>
    <w:uiPriority w:val="99"/>
    <w:rsid w:val="00894C8B"/>
    <w:pPr>
      <w:widowControl w:val="0"/>
      <w:tabs>
        <w:tab w:val="center" w:pos="4677"/>
        <w:tab w:val="right" w:pos="9355"/>
      </w:tabs>
      <w:autoSpaceDE w:val="0"/>
      <w:autoSpaceDN w:val="0"/>
      <w:adjustRightInd w:val="0"/>
      <w:ind w:firstLine="720"/>
      <w:jc w:val="both"/>
    </w:pPr>
  </w:style>
  <w:style w:type="character" w:customStyle="1" w:styleId="aff6">
    <w:name w:val="Нижний колонтитул Знак"/>
    <w:link w:val="aff5"/>
    <w:uiPriority w:val="99"/>
    <w:rsid w:val="009870D5"/>
    <w:rPr>
      <w:sz w:val="24"/>
      <w:szCs w:val="24"/>
    </w:rPr>
  </w:style>
  <w:style w:type="character" w:styleId="aff7">
    <w:name w:val="page number"/>
    <w:basedOn w:val="a1"/>
    <w:uiPriority w:val="99"/>
    <w:rsid w:val="00894C8B"/>
  </w:style>
  <w:style w:type="paragraph" w:customStyle="1" w:styleId="aff8">
    <w:name w:val="Нормальный"/>
    <w:uiPriority w:val="99"/>
    <w:rsid w:val="00894C8B"/>
    <w:pPr>
      <w:widowControl w:val="0"/>
      <w:autoSpaceDE w:val="0"/>
      <w:autoSpaceDN w:val="0"/>
      <w:adjustRightInd w:val="0"/>
    </w:pPr>
    <w:rPr>
      <w:color w:val="000000"/>
      <w:sz w:val="26"/>
      <w:szCs w:val="26"/>
    </w:rPr>
  </w:style>
  <w:style w:type="paragraph" w:customStyle="1" w:styleId="ConsNormal">
    <w:name w:val="ConsNormal"/>
    <w:uiPriority w:val="99"/>
    <w:rsid w:val="00894C8B"/>
    <w:pPr>
      <w:widowControl w:val="0"/>
      <w:autoSpaceDE w:val="0"/>
      <w:autoSpaceDN w:val="0"/>
      <w:adjustRightInd w:val="0"/>
      <w:ind w:right="19772" w:firstLine="720"/>
    </w:pPr>
    <w:rPr>
      <w:rFonts w:ascii="Arial" w:hAnsi="Arial" w:cs="Arial"/>
    </w:rPr>
  </w:style>
  <w:style w:type="paragraph" w:styleId="aff9">
    <w:name w:val="Normal (Web)"/>
    <w:aliases w:val="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link w:val="25"/>
    <w:uiPriority w:val="99"/>
    <w:qFormat/>
    <w:rsid w:val="00894C8B"/>
    <w:pPr>
      <w:spacing w:before="100" w:beforeAutospacing="1" w:after="100" w:afterAutospacing="1"/>
    </w:pPr>
  </w:style>
  <w:style w:type="character" w:styleId="affa">
    <w:name w:val="Strong"/>
    <w:uiPriority w:val="22"/>
    <w:qFormat/>
    <w:rsid w:val="00894C8B"/>
    <w:rPr>
      <w:b/>
      <w:bCs/>
    </w:rPr>
  </w:style>
  <w:style w:type="paragraph" w:customStyle="1" w:styleId="210">
    <w:name w:val="Основной текст с отступом 21"/>
    <w:basedOn w:val="a"/>
    <w:uiPriority w:val="99"/>
    <w:rsid w:val="00894C8B"/>
    <w:pPr>
      <w:widowControl w:val="0"/>
      <w:shd w:val="clear" w:color="auto" w:fill="FFFFFF"/>
      <w:tabs>
        <w:tab w:val="left" w:pos="1159"/>
      </w:tabs>
      <w:spacing w:line="353" w:lineRule="exact"/>
      <w:ind w:left="727"/>
      <w:jc w:val="both"/>
    </w:pPr>
    <w:rPr>
      <w:sz w:val="28"/>
      <w:szCs w:val="28"/>
    </w:rPr>
  </w:style>
  <w:style w:type="table" w:styleId="affb">
    <w:name w:val="Table Grid"/>
    <w:basedOn w:val="a2"/>
    <w:uiPriority w:val="99"/>
    <w:rsid w:val="00894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894C8B"/>
    <w:pPr>
      <w:widowControl w:val="0"/>
      <w:autoSpaceDE w:val="0"/>
      <w:autoSpaceDN w:val="0"/>
      <w:adjustRightInd w:val="0"/>
      <w:spacing w:after="120"/>
      <w:ind w:left="283" w:firstLine="720"/>
      <w:jc w:val="both"/>
    </w:pPr>
    <w:rPr>
      <w:sz w:val="16"/>
      <w:szCs w:val="16"/>
    </w:rPr>
  </w:style>
  <w:style w:type="character" w:customStyle="1" w:styleId="32">
    <w:name w:val="Основной текст с отступом 3 Знак"/>
    <w:link w:val="31"/>
    <w:uiPriority w:val="99"/>
    <w:rsid w:val="009870D5"/>
    <w:rPr>
      <w:sz w:val="16"/>
      <w:szCs w:val="16"/>
    </w:rPr>
  </w:style>
  <w:style w:type="paragraph" w:customStyle="1" w:styleId="affc">
    <w:name w:val="Знак"/>
    <w:basedOn w:val="a"/>
    <w:rsid w:val="00894C8B"/>
    <w:rPr>
      <w:rFonts w:ascii="Verdana" w:hAnsi="Verdana" w:cs="Verdana"/>
      <w:sz w:val="20"/>
      <w:szCs w:val="20"/>
      <w:lang w:val="en-US" w:eastAsia="en-US"/>
    </w:rPr>
  </w:style>
  <w:style w:type="paragraph" w:customStyle="1" w:styleId="ConsPlusTitle">
    <w:name w:val="ConsPlusTitle"/>
    <w:rsid w:val="00894C8B"/>
    <w:pPr>
      <w:autoSpaceDE w:val="0"/>
      <w:autoSpaceDN w:val="0"/>
      <w:adjustRightInd w:val="0"/>
    </w:pPr>
    <w:rPr>
      <w:b/>
      <w:bCs/>
      <w:sz w:val="24"/>
      <w:szCs w:val="24"/>
    </w:rPr>
  </w:style>
  <w:style w:type="paragraph" w:styleId="affd">
    <w:name w:val="header"/>
    <w:basedOn w:val="a"/>
    <w:link w:val="affe"/>
    <w:uiPriority w:val="99"/>
    <w:rsid w:val="00894C8B"/>
    <w:pPr>
      <w:widowControl w:val="0"/>
      <w:tabs>
        <w:tab w:val="center" w:pos="4677"/>
        <w:tab w:val="right" w:pos="9355"/>
      </w:tabs>
      <w:autoSpaceDE w:val="0"/>
      <w:autoSpaceDN w:val="0"/>
      <w:adjustRightInd w:val="0"/>
      <w:ind w:firstLine="720"/>
      <w:jc w:val="both"/>
    </w:pPr>
  </w:style>
  <w:style w:type="character" w:customStyle="1" w:styleId="affe">
    <w:name w:val="Верхний колонтитул Знак"/>
    <w:link w:val="affd"/>
    <w:uiPriority w:val="99"/>
    <w:rsid w:val="009870D5"/>
    <w:rPr>
      <w:sz w:val="24"/>
      <w:szCs w:val="24"/>
    </w:rPr>
  </w:style>
  <w:style w:type="paragraph" w:customStyle="1" w:styleId="11">
    <w:name w:val="Абзац списка1"/>
    <w:basedOn w:val="a"/>
    <w:uiPriority w:val="99"/>
    <w:qFormat/>
    <w:rsid w:val="00894C8B"/>
    <w:pPr>
      <w:spacing w:after="200" w:line="276" w:lineRule="auto"/>
      <w:ind w:left="720"/>
    </w:pPr>
    <w:rPr>
      <w:rFonts w:ascii="Calibri" w:hAnsi="Calibri" w:cs="Calibri"/>
      <w:sz w:val="22"/>
      <w:szCs w:val="22"/>
      <w:lang w:eastAsia="en-US"/>
    </w:rPr>
  </w:style>
  <w:style w:type="paragraph" w:styleId="afff">
    <w:name w:val="Balloon Text"/>
    <w:basedOn w:val="a"/>
    <w:link w:val="afff0"/>
    <w:uiPriority w:val="99"/>
    <w:rsid w:val="006A53D4"/>
    <w:rPr>
      <w:rFonts w:ascii="Tahoma" w:hAnsi="Tahoma"/>
      <w:sz w:val="16"/>
      <w:szCs w:val="16"/>
    </w:rPr>
  </w:style>
  <w:style w:type="character" w:customStyle="1" w:styleId="afff0">
    <w:name w:val="Текст выноски Знак"/>
    <w:link w:val="afff"/>
    <w:uiPriority w:val="99"/>
    <w:locked/>
    <w:rsid w:val="006A53D4"/>
    <w:rPr>
      <w:rFonts w:ascii="Tahoma" w:hAnsi="Tahoma" w:cs="Tahoma"/>
      <w:sz w:val="16"/>
      <w:szCs w:val="16"/>
    </w:rPr>
  </w:style>
  <w:style w:type="paragraph" w:customStyle="1" w:styleId="TableContents">
    <w:name w:val="Table Contents"/>
    <w:basedOn w:val="a"/>
    <w:uiPriority w:val="99"/>
    <w:rsid w:val="00226B81"/>
    <w:pPr>
      <w:widowControl w:val="0"/>
      <w:suppressLineNumbers/>
      <w:suppressAutoHyphens/>
      <w:autoSpaceDN w:val="0"/>
    </w:pPr>
    <w:rPr>
      <w:kern w:val="3"/>
      <w:lang w:val="de-DE" w:eastAsia="ja-JP"/>
    </w:rPr>
  </w:style>
  <w:style w:type="character" w:customStyle="1" w:styleId="41">
    <w:name w:val="Основной шрифт абзаца4"/>
    <w:rsid w:val="00D16D15"/>
  </w:style>
  <w:style w:type="character" w:customStyle="1" w:styleId="WW8Num5z1">
    <w:name w:val="WW8Num5z1"/>
    <w:rsid w:val="00D16D15"/>
  </w:style>
  <w:style w:type="character" w:customStyle="1" w:styleId="WW8Num2z2">
    <w:name w:val="WW8Num2z2"/>
    <w:rsid w:val="00D16D15"/>
    <w:rPr>
      <w:rFonts w:eastAsia="Times New Roman"/>
      <w:sz w:val="28"/>
      <w:szCs w:val="28"/>
      <w:lang w:eastAsia="ar-SA" w:bidi="ar-SA"/>
    </w:rPr>
  </w:style>
  <w:style w:type="character" w:customStyle="1" w:styleId="Absatz-Standardschriftart">
    <w:name w:val="Absatz-Standardschriftart"/>
    <w:uiPriority w:val="99"/>
    <w:rsid w:val="00D16D15"/>
  </w:style>
  <w:style w:type="character" w:customStyle="1" w:styleId="WW-Absatz-Standardschriftart">
    <w:name w:val="WW-Absatz-Standardschriftart"/>
    <w:uiPriority w:val="99"/>
    <w:rsid w:val="00D16D15"/>
  </w:style>
  <w:style w:type="character" w:customStyle="1" w:styleId="WW-Absatz-Standardschriftart1">
    <w:name w:val="WW-Absatz-Standardschriftart1"/>
    <w:rsid w:val="00D16D15"/>
  </w:style>
  <w:style w:type="character" w:customStyle="1" w:styleId="WW-Absatz-Standardschriftart11">
    <w:name w:val="WW-Absatz-Standardschriftart11"/>
    <w:rsid w:val="00D16D15"/>
  </w:style>
  <w:style w:type="character" w:customStyle="1" w:styleId="WW8Num1z0">
    <w:name w:val="WW8Num1z0"/>
    <w:uiPriority w:val="99"/>
    <w:rsid w:val="00D16D15"/>
  </w:style>
  <w:style w:type="character" w:customStyle="1" w:styleId="WW8Num1z1">
    <w:name w:val="WW8Num1z1"/>
    <w:rsid w:val="00D16D15"/>
  </w:style>
  <w:style w:type="character" w:customStyle="1" w:styleId="WW8Num1z2">
    <w:name w:val="WW8Num1z2"/>
    <w:rsid w:val="00D16D15"/>
  </w:style>
  <w:style w:type="character" w:customStyle="1" w:styleId="WW8Num1z3">
    <w:name w:val="WW8Num1z3"/>
    <w:rsid w:val="00D16D15"/>
  </w:style>
  <w:style w:type="character" w:customStyle="1" w:styleId="WW8Num1z4">
    <w:name w:val="WW8Num1z4"/>
    <w:rsid w:val="00D16D15"/>
  </w:style>
  <w:style w:type="character" w:customStyle="1" w:styleId="WW8Num1z5">
    <w:name w:val="WW8Num1z5"/>
    <w:rsid w:val="00D16D15"/>
  </w:style>
  <w:style w:type="character" w:customStyle="1" w:styleId="WW8Num1z6">
    <w:name w:val="WW8Num1z6"/>
    <w:rsid w:val="00D16D15"/>
  </w:style>
  <w:style w:type="character" w:customStyle="1" w:styleId="WW8Num1z7">
    <w:name w:val="WW8Num1z7"/>
    <w:rsid w:val="00D16D15"/>
  </w:style>
  <w:style w:type="character" w:customStyle="1" w:styleId="WW8Num1z8">
    <w:name w:val="WW8Num1z8"/>
    <w:rsid w:val="00D16D15"/>
  </w:style>
  <w:style w:type="character" w:customStyle="1" w:styleId="WW8Num2z0">
    <w:name w:val="WW8Num2z0"/>
    <w:rsid w:val="00D16D15"/>
  </w:style>
  <w:style w:type="character" w:customStyle="1" w:styleId="WW8Num2z1">
    <w:name w:val="WW8Num2z1"/>
    <w:rsid w:val="00D16D15"/>
  </w:style>
  <w:style w:type="character" w:customStyle="1" w:styleId="WW8Num2z3">
    <w:name w:val="WW8Num2z3"/>
    <w:rsid w:val="00D16D15"/>
  </w:style>
  <w:style w:type="character" w:customStyle="1" w:styleId="WW8Num2z4">
    <w:name w:val="WW8Num2z4"/>
    <w:rsid w:val="00D16D15"/>
  </w:style>
  <w:style w:type="character" w:customStyle="1" w:styleId="WW8Num2z5">
    <w:name w:val="WW8Num2z5"/>
    <w:rsid w:val="00D16D15"/>
  </w:style>
  <w:style w:type="character" w:customStyle="1" w:styleId="WW8Num2z6">
    <w:name w:val="WW8Num2z6"/>
    <w:rsid w:val="00D16D15"/>
  </w:style>
  <w:style w:type="character" w:customStyle="1" w:styleId="WW8Num2z7">
    <w:name w:val="WW8Num2z7"/>
    <w:rsid w:val="00D16D15"/>
  </w:style>
  <w:style w:type="character" w:customStyle="1" w:styleId="WW8Num2z8">
    <w:name w:val="WW8Num2z8"/>
    <w:rsid w:val="00D16D15"/>
  </w:style>
  <w:style w:type="character" w:customStyle="1" w:styleId="WW8Num3z0">
    <w:name w:val="WW8Num3z0"/>
    <w:rsid w:val="00D16D15"/>
    <w:rPr>
      <w:rFonts w:ascii="OpenSymbol" w:eastAsia="OpenSymbol" w:hAnsi="OpenSymbol" w:cs="OpenSymbol"/>
    </w:rPr>
  </w:style>
  <w:style w:type="character" w:customStyle="1" w:styleId="WW8Num3z1">
    <w:name w:val="WW8Num3z1"/>
    <w:rsid w:val="00D16D15"/>
  </w:style>
  <w:style w:type="character" w:customStyle="1" w:styleId="WW8Num3z2">
    <w:name w:val="WW8Num3z2"/>
    <w:rsid w:val="00D16D15"/>
  </w:style>
  <w:style w:type="character" w:customStyle="1" w:styleId="WW8Num3z3">
    <w:name w:val="WW8Num3z3"/>
    <w:rsid w:val="00D16D15"/>
  </w:style>
  <w:style w:type="character" w:customStyle="1" w:styleId="WW8Num3z4">
    <w:name w:val="WW8Num3z4"/>
    <w:rsid w:val="00D16D15"/>
  </w:style>
  <w:style w:type="character" w:customStyle="1" w:styleId="WW8Num3z5">
    <w:name w:val="WW8Num3z5"/>
    <w:rsid w:val="00D16D15"/>
  </w:style>
  <w:style w:type="character" w:customStyle="1" w:styleId="WW8Num3z6">
    <w:name w:val="WW8Num3z6"/>
    <w:rsid w:val="00D16D15"/>
  </w:style>
  <w:style w:type="character" w:customStyle="1" w:styleId="WW8Num3z7">
    <w:name w:val="WW8Num3z7"/>
    <w:rsid w:val="00D16D15"/>
  </w:style>
  <w:style w:type="character" w:customStyle="1" w:styleId="WW8Num3z8">
    <w:name w:val="WW8Num3z8"/>
    <w:rsid w:val="00D16D15"/>
  </w:style>
  <w:style w:type="character" w:customStyle="1" w:styleId="WW8Num4z0">
    <w:name w:val="WW8Num4z0"/>
    <w:rsid w:val="00D16D15"/>
    <w:rPr>
      <w:rFonts w:ascii="Symbol" w:hAnsi="Symbol" w:cs="OpenSymbol"/>
    </w:rPr>
  </w:style>
  <w:style w:type="character" w:customStyle="1" w:styleId="71">
    <w:name w:val="Основной шрифт абзаца7"/>
    <w:rsid w:val="00D16D15"/>
  </w:style>
  <w:style w:type="character" w:customStyle="1" w:styleId="WW-Absatz-Standardschriftart111">
    <w:name w:val="WW-Absatz-Standardschriftart111"/>
    <w:rsid w:val="00D16D15"/>
  </w:style>
  <w:style w:type="character" w:customStyle="1" w:styleId="WW8Num5z0">
    <w:name w:val="WW8Num5z0"/>
    <w:uiPriority w:val="99"/>
    <w:rsid w:val="00D16D15"/>
    <w:rPr>
      <w:rFonts w:ascii="OpenSymbol" w:eastAsia="OpenSymbol" w:hAnsi="OpenSymbol" w:cs="OpenSymbol"/>
    </w:rPr>
  </w:style>
  <w:style w:type="character" w:customStyle="1" w:styleId="WW-Absatz-Standardschriftart1111">
    <w:name w:val="WW-Absatz-Standardschriftart1111"/>
    <w:rsid w:val="00D16D15"/>
  </w:style>
  <w:style w:type="character" w:customStyle="1" w:styleId="61">
    <w:name w:val="Основной шрифт абзаца6"/>
    <w:rsid w:val="00D16D15"/>
  </w:style>
  <w:style w:type="character" w:customStyle="1" w:styleId="WW-Absatz-Standardschriftart11111">
    <w:name w:val="WW-Absatz-Standardschriftart11111"/>
    <w:rsid w:val="00D16D15"/>
  </w:style>
  <w:style w:type="character" w:customStyle="1" w:styleId="51">
    <w:name w:val="Основной шрифт абзаца5"/>
    <w:rsid w:val="00D16D15"/>
  </w:style>
  <w:style w:type="character" w:customStyle="1" w:styleId="WW-Absatz-Standardschriftart111111">
    <w:name w:val="WW-Absatz-Standardschriftart111111"/>
    <w:rsid w:val="00D16D15"/>
  </w:style>
  <w:style w:type="character" w:customStyle="1" w:styleId="WW-Absatz-Standardschriftart1111111">
    <w:name w:val="WW-Absatz-Standardschriftart1111111"/>
    <w:rsid w:val="00D16D15"/>
  </w:style>
  <w:style w:type="character" w:customStyle="1" w:styleId="WW8Num4z1">
    <w:name w:val="WW8Num4z1"/>
    <w:rsid w:val="00D16D15"/>
  </w:style>
  <w:style w:type="character" w:customStyle="1" w:styleId="WW8Num4z2">
    <w:name w:val="WW8Num4z2"/>
    <w:rsid w:val="00D16D15"/>
  </w:style>
  <w:style w:type="character" w:customStyle="1" w:styleId="WW8Num4z3">
    <w:name w:val="WW8Num4z3"/>
    <w:rsid w:val="00D16D15"/>
  </w:style>
  <w:style w:type="character" w:customStyle="1" w:styleId="WW8Num4z4">
    <w:name w:val="WW8Num4z4"/>
    <w:rsid w:val="00D16D15"/>
  </w:style>
  <w:style w:type="character" w:customStyle="1" w:styleId="WW8Num4z5">
    <w:name w:val="WW8Num4z5"/>
    <w:rsid w:val="00D16D15"/>
  </w:style>
  <w:style w:type="character" w:customStyle="1" w:styleId="WW8Num4z6">
    <w:name w:val="WW8Num4z6"/>
    <w:rsid w:val="00D16D15"/>
  </w:style>
  <w:style w:type="character" w:customStyle="1" w:styleId="WW8Num4z7">
    <w:name w:val="WW8Num4z7"/>
    <w:rsid w:val="00D16D15"/>
  </w:style>
  <w:style w:type="character" w:customStyle="1" w:styleId="WW8Num4z8">
    <w:name w:val="WW8Num4z8"/>
    <w:rsid w:val="00D16D15"/>
  </w:style>
  <w:style w:type="character" w:customStyle="1" w:styleId="WW-Absatz-Standardschriftart11111111">
    <w:name w:val="WW-Absatz-Standardschriftart11111111"/>
    <w:rsid w:val="00D16D15"/>
  </w:style>
  <w:style w:type="character" w:customStyle="1" w:styleId="WW8Num6z0">
    <w:name w:val="WW8Num6z0"/>
    <w:rsid w:val="00D16D15"/>
    <w:rPr>
      <w:rFonts w:ascii="Symbol" w:hAnsi="Symbol" w:cs="OpenSymbol"/>
    </w:rPr>
  </w:style>
  <w:style w:type="character" w:customStyle="1" w:styleId="WW-Absatz-Standardschriftart111111111">
    <w:name w:val="WW-Absatz-Standardschriftart111111111"/>
    <w:rsid w:val="00D16D15"/>
  </w:style>
  <w:style w:type="character" w:customStyle="1" w:styleId="WW8Num5z2">
    <w:name w:val="WW8Num5z2"/>
    <w:rsid w:val="00D16D15"/>
  </w:style>
  <w:style w:type="character" w:customStyle="1" w:styleId="WW8Num5z3">
    <w:name w:val="WW8Num5z3"/>
    <w:rsid w:val="00D16D15"/>
  </w:style>
  <w:style w:type="character" w:customStyle="1" w:styleId="WW8Num5z4">
    <w:name w:val="WW8Num5z4"/>
    <w:rsid w:val="00D16D15"/>
  </w:style>
  <w:style w:type="character" w:customStyle="1" w:styleId="WW8Num5z5">
    <w:name w:val="WW8Num5z5"/>
    <w:rsid w:val="00D16D15"/>
  </w:style>
  <w:style w:type="character" w:customStyle="1" w:styleId="WW8Num5z6">
    <w:name w:val="WW8Num5z6"/>
    <w:rsid w:val="00D16D15"/>
  </w:style>
  <w:style w:type="character" w:customStyle="1" w:styleId="WW8Num5z7">
    <w:name w:val="WW8Num5z7"/>
    <w:rsid w:val="00D16D15"/>
  </w:style>
  <w:style w:type="character" w:customStyle="1" w:styleId="WW8Num5z8">
    <w:name w:val="WW8Num5z8"/>
    <w:rsid w:val="00D16D15"/>
  </w:style>
  <w:style w:type="character" w:customStyle="1" w:styleId="WW8Num6z1">
    <w:name w:val="WW8Num6z1"/>
    <w:rsid w:val="00D16D15"/>
  </w:style>
  <w:style w:type="character" w:customStyle="1" w:styleId="WW8Num6z2">
    <w:name w:val="WW8Num6z2"/>
    <w:rsid w:val="00D16D15"/>
  </w:style>
  <w:style w:type="character" w:customStyle="1" w:styleId="WW8Num6z3">
    <w:name w:val="WW8Num6z3"/>
    <w:rsid w:val="00D16D15"/>
  </w:style>
  <w:style w:type="character" w:customStyle="1" w:styleId="WW8Num6z4">
    <w:name w:val="WW8Num6z4"/>
    <w:rsid w:val="00D16D15"/>
  </w:style>
  <w:style w:type="character" w:customStyle="1" w:styleId="WW8Num6z5">
    <w:name w:val="WW8Num6z5"/>
    <w:rsid w:val="00D16D15"/>
  </w:style>
  <w:style w:type="character" w:customStyle="1" w:styleId="WW8Num6z6">
    <w:name w:val="WW8Num6z6"/>
    <w:rsid w:val="00D16D15"/>
  </w:style>
  <w:style w:type="character" w:customStyle="1" w:styleId="WW8Num6z7">
    <w:name w:val="WW8Num6z7"/>
    <w:rsid w:val="00D16D15"/>
  </w:style>
  <w:style w:type="character" w:customStyle="1" w:styleId="WW8Num6z8">
    <w:name w:val="WW8Num6z8"/>
    <w:rsid w:val="00D16D15"/>
  </w:style>
  <w:style w:type="character" w:customStyle="1" w:styleId="33">
    <w:name w:val="Основной шрифт абзаца3"/>
    <w:rsid w:val="00D16D15"/>
  </w:style>
  <w:style w:type="character" w:customStyle="1" w:styleId="WW-Absatz-Standardschriftart1111111111">
    <w:name w:val="WW-Absatz-Standardschriftart1111111111"/>
    <w:rsid w:val="00D16D15"/>
  </w:style>
  <w:style w:type="character" w:customStyle="1" w:styleId="26">
    <w:name w:val="Основной шрифт абзаца2"/>
    <w:rsid w:val="00D16D15"/>
  </w:style>
  <w:style w:type="character" w:customStyle="1" w:styleId="StrongEmphasis">
    <w:name w:val="Strong Emphasis"/>
    <w:uiPriority w:val="99"/>
    <w:rsid w:val="00D16D15"/>
    <w:rPr>
      <w:b/>
      <w:bCs/>
    </w:rPr>
  </w:style>
  <w:style w:type="character" w:customStyle="1" w:styleId="NumberingSymbols">
    <w:name w:val="Numbering Symbols"/>
    <w:rsid w:val="00D16D15"/>
  </w:style>
  <w:style w:type="character" w:customStyle="1" w:styleId="BulletSymbols">
    <w:name w:val="Bullet Symbols"/>
    <w:rsid w:val="00D16D15"/>
    <w:rPr>
      <w:rFonts w:ascii="OpenSymbol" w:eastAsia="OpenSymbol" w:hAnsi="OpenSymbol" w:cs="OpenSymbol"/>
    </w:rPr>
  </w:style>
  <w:style w:type="character" w:customStyle="1" w:styleId="FootnoteSymbol">
    <w:name w:val="Footnote Symbol"/>
    <w:rsid w:val="00D16D15"/>
  </w:style>
  <w:style w:type="character" w:customStyle="1" w:styleId="Footnoteanchor">
    <w:name w:val="Footnote anchor"/>
    <w:rsid w:val="00D16D15"/>
    <w:rPr>
      <w:vertAlign w:val="superscript"/>
    </w:rPr>
  </w:style>
  <w:style w:type="character" w:customStyle="1" w:styleId="Internetlink">
    <w:name w:val="Internet link"/>
    <w:rsid w:val="00D16D15"/>
    <w:rPr>
      <w:color w:val="000080"/>
      <w:u w:val="single"/>
    </w:rPr>
  </w:style>
  <w:style w:type="character" w:customStyle="1" w:styleId="12">
    <w:name w:val="Основной шрифт абзаца1"/>
    <w:uiPriority w:val="99"/>
    <w:rsid w:val="00D16D15"/>
  </w:style>
  <w:style w:type="character" w:customStyle="1" w:styleId="text">
    <w:name w:val="text"/>
    <w:basedOn w:val="12"/>
    <w:rsid w:val="00D16D15"/>
  </w:style>
  <w:style w:type="character" w:customStyle="1" w:styleId="afff1">
    <w:name w:val="Маркеры списка"/>
    <w:uiPriority w:val="99"/>
    <w:rsid w:val="00D16D15"/>
    <w:rPr>
      <w:rFonts w:ascii="OpenSymbol" w:eastAsia="OpenSymbol" w:hAnsi="OpenSymbol" w:cs="OpenSymbol"/>
    </w:rPr>
  </w:style>
  <w:style w:type="character" w:customStyle="1" w:styleId="afff2">
    <w:name w:val="Символ нумерации"/>
    <w:rsid w:val="00D16D15"/>
  </w:style>
  <w:style w:type="character" w:styleId="afff3">
    <w:name w:val="Hyperlink"/>
    <w:uiPriority w:val="99"/>
    <w:rsid w:val="00D16D15"/>
    <w:rPr>
      <w:color w:val="000080"/>
      <w:u w:val="single"/>
    </w:rPr>
  </w:style>
  <w:style w:type="paragraph" w:styleId="afff4">
    <w:name w:val="Subtitle"/>
    <w:basedOn w:val="a0"/>
    <w:next w:val="Textbody"/>
    <w:link w:val="afff5"/>
    <w:uiPriority w:val="99"/>
    <w:qFormat/>
    <w:locked/>
    <w:rsid w:val="00D16D15"/>
    <w:pPr>
      <w:keepNext/>
      <w:suppressAutoHyphens/>
      <w:autoSpaceDE/>
      <w:autoSpaceDN/>
      <w:adjustRightInd/>
      <w:spacing w:before="240" w:after="120"/>
      <w:ind w:firstLine="0"/>
      <w:jc w:val="center"/>
      <w:textAlignment w:val="baseline"/>
    </w:pPr>
    <w:rPr>
      <w:rFonts w:ascii="Arial" w:eastAsia="Microsoft YaHei" w:hAnsi="Arial" w:cs="Mangal"/>
      <w:b w:val="0"/>
      <w:bCs w:val="0"/>
      <w:i/>
      <w:iCs/>
      <w:color w:val="auto"/>
      <w:kern w:val="1"/>
      <w:sz w:val="28"/>
      <w:szCs w:val="28"/>
      <w:lang w:eastAsia="fa-IR" w:bidi="fa-IR"/>
    </w:rPr>
  </w:style>
  <w:style w:type="character" w:customStyle="1" w:styleId="afff5">
    <w:name w:val="Подзаголовок Знак"/>
    <w:basedOn w:val="a1"/>
    <w:link w:val="afff4"/>
    <w:uiPriority w:val="99"/>
    <w:rsid w:val="00D16D15"/>
    <w:rPr>
      <w:rFonts w:ascii="Arial" w:eastAsia="Microsoft YaHei" w:hAnsi="Arial" w:cs="Mangal"/>
      <w:i/>
      <w:iCs/>
      <w:kern w:val="1"/>
      <w:sz w:val="28"/>
      <w:szCs w:val="28"/>
      <w:lang w:eastAsia="fa-IR" w:bidi="fa-IR"/>
    </w:rPr>
  </w:style>
  <w:style w:type="paragraph" w:styleId="afff6">
    <w:name w:val="List"/>
    <w:basedOn w:val="Textbody"/>
    <w:uiPriority w:val="99"/>
    <w:rsid w:val="00D16D15"/>
  </w:style>
  <w:style w:type="paragraph" w:customStyle="1" w:styleId="62">
    <w:name w:val="Название6"/>
    <w:basedOn w:val="a"/>
    <w:rsid w:val="00D16D15"/>
    <w:pPr>
      <w:widowControl w:val="0"/>
      <w:suppressLineNumbers/>
      <w:suppressAutoHyphens/>
      <w:spacing w:before="120" w:after="120"/>
      <w:textAlignment w:val="baseline"/>
    </w:pPr>
    <w:rPr>
      <w:rFonts w:eastAsia="Andale Sans UI" w:cs="Mangal"/>
      <w:i/>
      <w:iCs/>
      <w:kern w:val="1"/>
      <w:lang w:eastAsia="fa-IR" w:bidi="fa-IR"/>
    </w:rPr>
  </w:style>
  <w:style w:type="paragraph" w:customStyle="1" w:styleId="63">
    <w:name w:val="Указатель6"/>
    <w:basedOn w:val="a"/>
    <w:rsid w:val="00D16D15"/>
    <w:pPr>
      <w:widowControl w:val="0"/>
      <w:suppressLineNumbers/>
      <w:suppressAutoHyphens/>
      <w:textAlignment w:val="baseline"/>
    </w:pPr>
    <w:rPr>
      <w:rFonts w:eastAsia="Andale Sans UI" w:cs="Mangal"/>
      <w:kern w:val="1"/>
      <w:lang w:eastAsia="fa-IR" w:bidi="fa-IR"/>
    </w:rPr>
  </w:style>
  <w:style w:type="paragraph" w:customStyle="1" w:styleId="52">
    <w:name w:val="Название5"/>
    <w:basedOn w:val="a"/>
    <w:rsid w:val="00D16D15"/>
    <w:pPr>
      <w:widowControl w:val="0"/>
      <w:suppressLineNumbers/>
      <w:suppressAutoHyphens/>
      <w:spacing w:before="120" w:after="120"/>
      <w:textAlignment w:val="baseline"/>
    </w:pPr>
    <w:rPr>
      <w:rFonts w:eastAsia="Andale Sans UI" w:cs="Mangal"/>
      <w:i/>
      <w:iCs/>
      <w:kern w:val="1"/>
      <w:lang w:eastAsia="fa-IR" w:bidi="fa-IR"/>
    </w:rPr>
  </w:style>
  <w:style w:type="paragraph" w:customStyle="1" w:styleId="53">
    <w:name w:val="Указатель5"/>
    <w:basedOn w:val="a"/>
    <w:rsid w:val="00D16D15"/>
    <w:pPr>
      <w:widowControl w:val="0"/>
      <w:suppressLineNumbers/>
      <w:suppressAutoHyphens/>
      <w:textAlignment w:val="baseline"/>
    </w:pPr>
    <w:rPr>
      <w:rFonts w:eastAsia="Andale Sans UI" w:cs="Mangal"/>
      <w:kern w:val="1"/>
      <w:lang w:eastAsia="fa-IR" w:bidi="fa-IR"/>
    </w:rPr>
  </w:style>
  <w:style w:type="paragraph" w:customStyle="1" w:styleId="42">
    <w:name w:val="Название4"/>
    <w:basedOn w:val="a"/>
    <w:rsid w:val="00D16D15"/>
    <w:pPr>
      <w:widowControl w:val="0"/>
      <w:suppressLineNumbers/>
      <w:suppressAutoHyphens/>
      <w:spacing w:before="120" w:after="120"/>
      <w:textAlignment w:val="baseline"/>
    </w:pPr>
    <w:rPr>
      <w:rFonts w:ascii="Arial" w:eastAsia="Andale Sans UI" w:hAnsi="Arial" w:cs="Mangal"/>
      <w:i/>
      <w:iCs/>
      <w:kern w:val="1"/>
      <w:sz w:val="20"/>
      <w:lang w:eastAsia="fa-IR" w:bidi="fa-IR"/>
    </w:rPr>
  </w:style>
  <w:style w:type="paragraph" w:customStyle="1" w:styleId="43">
    <w:name w:val="Указатель4"/>
    <w:basedOn w:val="a"/>
    <w:rsid w:val="00D16D15"/>
    <w:pPr>
      <w:widowControl w:val="0"/>
      <w:suppressLineNumbers/>
      <w:suppressAutoHyphens/>
      <w:textAlignment w:val="baseline"/>
    </w:pPr>
    <w:rPr>
      <w:rFonts w:ascii="Arial" w:eastAsia="Andale Sans UI" w:hAnsi="Arial" w:cs="Mangal"/>
      <w:kern w:val="1"/>
      <w:lang w:eastAsia="fa-IR" w:bidi="fa-IR"/>
    </w:rPr>
  </w:style>
  <w:style w:type="paragraph" w:customStyle="1" w:styleId="34">
    <w:name w:val="Название3"/>
    <w:basedOn w:val="a"/>
    <w:rsid w:val="00D16D15"/>
    <w:pPr>
      <w:widowControl w:val="0"/>
      <w:suppressLineNumbers/>
      <w:suppressAutoHyphens/>
      <w:spacing w:before="120" w:after="120"/>
      <w:textAlignment w:val="baseline"/>
    </w:pPr>
    <w:rPr>
      <w:rFonts w:ascii="Arial" w:eastAsia="Andale Sans UI" w:hAnsi="Arial" w:cs="Mangal"/>
      <w:i/>
      <w:iCs/>
      <w:kern w:val="1"/>
      <w:sz w:val="20"/>
      <w:lang w:eastAsia="fa-IR" w:bidi="fa-IR"/>
    </w:rPr>
  </w:style>
  <w:style w:type="paragraph" w:customStyle="1" w:styleId="35">
    <w:name w:val="Указатель3"/>
    <w:basedOn w:val="a"/>
    <w:rsid w:val="00D16D15"/>
    <w:pPr>
      <w:widowControl w:val="0"/>
      <w:suppressLineNumbers/>
      <w:suppressAutoHyphens/>
      <w:textAlignment w:val="baseline"/>
    </w:pPr>
    <w:rPr>
      <w:rFonts w:ascii="Arial" w:eastAsia="Andale Sans UI" w:hAnsi="Arial" w:cs="Mangal"/>
      <w:kern w:val="1"/>
      <w:lang w:eastAsia="fa-IR" w:bidi="fa-IR"/>
    </w:rPr>
  </w:style>
  <w:style w:type="paragraph" w:customStyle="1" w:styleId="27">
    <w:name w:val="Название2"/>
    <w:basedOn w:val="a"/>
    <w:rsid w:val="00D16D15"/>
    <w:pPr>
      <w:widowControl w:val="0"/>
      <w:suppressLineNumbers/>
      <w:suppressAutoHyphens/>
      <w:spacing w:before="120" w:after="120"/>
      <w:textAlignment w:val="baseline"/>
    </w:pPr>
    <w:rPr>
      <w:rFonts w:eastAsia="Andale Sans UI" w:cs="Mangal"/>
      <w:i/>
      <w:iCs/>
      <w:kern w:val="1"/>
      <w:lang w:eastAsia="fa-IR" w:bidi="fa-IR"/>
    </w:rPr>
  </w:style>
  <w:style w:type="paragraph" w:customStyle="1" w:styleId="28">
    <w:name w:val="Указатель2"/>
    <w:basedOn w:val="a"/>
    <w:rsid w:val="00D16D15"/>
    <w:pPr>
      <w:widowControl w:val="0"/>
      <w:suppressLineNumbers/>
      <w:suppressAutoHyphens/>
      <w:textAlignment w:val="baseline"/>
    </w:pPr>
    <w:rPr>
      <w:rFonts w:eastAsia="Andale Sans UI" w:cs="Mangal"/>
      <w:kern w:val="1"/>
      <w:lang w:eastAsia="fa-IR" w:bidi="fa-IR"/>
    </w:rPr>
  </w:style>
  <w:style w:type="paragraph" w:customStyle="1" w:styleId="13">
    <w:name w:val="Название1"/>
    <w:basedOn w:val="a"/>
    <w:rsid w:val="00D16D15"/>
    <w:pPr>
      <w:widowControl w:val="0"/>
      <w:suppressLineNumbers/>
      <w:suppressAutoHyphens/>
      <w:spacing w:before="120" w:after="120"/>
      <w:textAlignment w:val="baseline"/>
    </w:pPr>
    <w:rPr>
      <w:rFonts w:ascii="Arial" w:eastAsia="Andale Sans UI" w:hAnsi="Arial" w:cs="Mangal"/>
      <w:i/>
      <w:iCs/>
      <w:kern w:val="1"/>
      <w:sz w:val="20"/>
      <w:lang w:eastAsia="fa-IR" w:bidi="fa-IR"/>
    </w:rPr>
  </w:style>
  <w:style w:type="paragraph" w:customStyle="1" w:styleId="14">
    <w:name w:val="Указатель1"/>
    <w:basedOn w:val="a"/>
    <w:rsid w:val="00D16D15"/>
    <w:pPr>
      <w:widowControl w:val="0"/>
      <w:suppressLineNumbers/>
      <w:suppressAutoHyphens/>
      <w:textAlignment w:val="baseline"/>
    </w:pPr>
    <w:rPr>
      <w:rFonts w:ascii="Arial" w:eastAsia="Andale Sans UI" w:hAnsi="Arial" w:cs="Mangal"/>
      <w:kern w:val="1"/>
      <w:lang w:eastAsia="fa-IR" w:bidi="fa-IR"/>
    </w:rPr>
  </w:style>
  <w:style w:type="paragraph" w:customStyle="1" w:styleId="Heading">
    <w:name w:val="Heading"/>
    <w:basedOn w:val="Standard"/>
    <w:next w:val="Textbody"/>
    <w:rsid w:val="00D16D15"/>
    <w:pPr>
      <w:keepNext/>
      <w:spacing w:before="240" w:after="120"/>
    </w:pPr>
    <w:rPr>
      <w:rFonts w:ascii="Arial" w:eastAsia="MS PGothic" w:hAnsi="Arial" w:cs="Arial"/>
      <w:sz w:val="28"/>
      <w:szCs w:val="28"/>
    </w:rPr>
  </w:style>
  <w:style w:type="paragraph" w:customStyle="1" w:styleId="15">
    <w:name w:val="Название объекта1"/>
    <w:basedOn w:val="Standard"/>
    <w:next w:val="Standard"/>
    <w:rsid w:val="00D16D15"/>
    <w:pPr>
      <w:jc w:val="center"/>
    </w:pPr>
    <w:rPr>
      <w:b/>
    </w:rPr>
  </w:style>
  <w:style w:type="paragraph" w:customStyle="1" w:styleId="Index">
    <w:name w:val="Index"/>
    <w:basedOn w:val="Standard"/>
    <w:rsid w:val="00D16D15"/>
    <w:pPr>
      <w:suppressLineNumbers/>
    </w:pPr>
  </w:style>
  <w:style w:type="paragraph" w:customStyle="1" w:styleId="ConsPlusCell">
    <w:name w:val="ConsPlusCell"/>
    <w:uiPriority w:val="99"/>
    <w:rsid w:val="00D16D15"/>
    <w:pPr>
      <w:widowControl w:val="0"/>
      <w:suppressAutoHyphens/>
      <w:autoSpaceDE w:val="0"/>
      <w:textAlignment w:val="baseline"/>
    </w:pPr>
    <w:rPr>
      <w:rFonts w:ascii="Calibri" w:eastAsia="Arial" w:hAnsi="Calibri" w:cs="Calibri"/>
      <w:kern w:val="1"/>
      <w:sz w:val="22"/>
      <w:szCs w:val="22"/>
      <w:lang w:eastAsia="ar-SA"/>
    </w:rPr>
  </w:style>
  <w:style w:type="paragraph" w:customStyle="1" w:styleId="Footnote">
    <w:name w:val="Footnote"/>
    <w:basedOn w:val="Standard"/>
    <w:rsid w:val="00D16D15"/>
    <w:pPr>
      <w:suppressLineNumbers/>
      <w:ind w:left="283" w:hanging="283"/>
    </w:pPr>
    <w:rPr>
      <w:sz w:val="20"/>
      <w:szCs w:val="20"/>
    </w:rPr>
  </w:style>
  <w:style w:type="paragraph" w:customStyle="1" w:styleId="TableHeading">
    <w:name w:val="Table Heading"/>
    <w:basedOn w:val="TableContents"/>
    <w:rsid w:val="00D16D15"/>
    <w:pPr>
      <w:autoSpaceDN/>
      <w:jc w:val="center"/>
      <w:textAlignment w:val="baseline"/>
    </w:pPr>
    <w:rPr>
      <w:rFonts w:eastAsia="Andale Sans UI"/>
      <w:b/>
      <w:bCs/>
      <w:kern w:val="1"/>
      <w:lang w:val="ru-RU" w:eastAsia="fa-IR" w:bidi="fa-IR"/>
    </w:rPr>
  </w:style>
  <w:style w:type="paragraph" w:customStyle="1" w:styleId="ConsPlusDocList">
    <w:name w:val="ConsPlusDocList"/>
    <w:next w:val="Standard"/>
    <w:rsid w:val="00D16D15"/>
    <w:pPr>
      <w:widowControl w:val="0"/>
      <w:suppressAutoHyphens/>
      <w:autoSpaceDE w:val="0"/>
      <w:textAlignment w:val="baseline"/>
    </w:pPr>
    <w:rPr>
      <w:rFonts w:ascii="Arial" w:eastAsia="Arial" w:hAnsi="Arial" w:cs="Arial"/>
      <w:kern w:val="1"/>
      <w:lang w:eastAsia="fa-IR" w:bidi="fa-IR"/>
    </w:rPr>
  </w:style>
  <w:style w:type="paragraph" w:customStyle="1" w:styleId="ConsPlusCell1">
    <w:name w:val="ConsPlusCell1"/>
    <w:next w:val="Standard"/>
    <w:rsid w:val="00D16D15"/>
    <w:pPr>
      <w:widowControl w:val="0"/>
      <w:suppressAutoHyphens/>
      <w:autoSpaceDE w:val="0"/>
      <w:textAlignment w:val="baseline"/>
    </w:pPr>
    <w:rPr>
      <w:rFonts w:ascii="Arial" w:eastAsia="Arial" w:hAnsi="Arial" w:cs="Arial"/>
      <w:kern w:val="1"/>
      <w:lang w:eastAsia="fa-IR" w:bidi="fa-IR"/>
    </w:rPr>
  </w:style>
  <w:style w:type="paragraph" w:customStyle="1" w:styleId="ConsPlusNonformat1">
    <w:name w:val="ConsPlusNonformat1"/>
    <w:next w:val="Standard"/>
    <w:rsid w:val="00D16D15"/>
    <w:pPr>
      <w:widowControl w:val="0"/>
      <w:suppressAutoHyphens/>
      <w:autoSpaceDE w:val="0"/>
      <w:textAlignment w:val="baseline"/>
    </w:pPr>
    <w:rPr>
      <w:rFonts w:ascii="Courier New" w:eastAsia="Courier New" w:hAnsi="Courier New" w:cs="Courier New"/>
      <w:kern w:val="1"/>
      <w:lang w:eastAsia="fa-IR" w:bidi="fa-IR"/>
    </w:rPr>
  </w:style>
  <w:style w:type="paragraph" w:customStyle="1" w:styleId="ConsPlusTitle1">
    <w:name w:val="ConsPlusTitle1"/>
    <w:next w:val="Standard"/>
    <w:rsid w:val="00D16D15"/>
    <w:pPr>
      <w:widowControl w:val="0"/>
      <w:suppressAutoHyphens/>
      <w:autoSpaceDE w:val="0"/>
      <w:textAlignment w:val="baseline"/>
    </w:pPr>
    <w:rPr>
      <w:rFonts w:ascii="Arial" w:eastAsia="Arial" w:hAnsi="Arial" w:cs="Arial"/>
      <w:b/>
      <w:bCs/>
      <w:kern w:val="1"/>
      <w:lang w:eastAsia="hi-IN" w:bidi="hi-IN"/>
    </w:rPr>
  </w:style>
  <w:style w:type="character" w:customStyle="1" w:styleId="16">
    <w:name w:val="Текст выноски Знак1"/>
    <w:uiPriority w:val="99"/>
    <w:rsid w:val="00D16D15"/>
    <w:rPr>
      <w:rFonts w:ascii="Tahoma" w:eastAsia="Andale Sans UI" w:hAnsi="Tahoma" w:cs="Tahoma"/>
      <w:kern w:val="1"/>
      <w:sz w:val="16"/>
      <w:szCs w:val="16"/>
      <w:lang w:eastAsia="fa-IR" w:bidi="fa-IR"/>
    </w:rPr>
  </w:style>
  <w:style w:type="paragraph" w:customStyle="1" w:styleId="afff7">
    <w:name w:val="Содержимое таблицы"/>
    <w:basedOn w:val="a"/>
    <w:uiPriority w:val="99"/>
    <w:rsid w:val="00D16D15"/>
    <w:pPr>
      <w:widowControl w:val="0"/>
      <w:suppressLineNumbers/>
      <w:suppressAutoHyphens/>
      <w:textAlignment w:val="baseline"/>
    </w:pPr>
    <w:rPr>
      <w:rFonts w:eastAsia="Andale Sans UI"/>
      <w:kern w:val="1"/>
      <w:lang w:eastAsia="fa-IR" w:bidi="fa-IR"/>
    </w:rPr>
  </w:style>
  <w:style w:type="paragraph" w:customStyle="1" w:styleId="afff8">
    <w:name w:val="Заголовок таблицы"/>
    <w:basedOn w:val="afff7"/>
    <w:uiPriority w:val="99"/>
    <w:rsid w:val="00D16D15"/>
    <w:pPr>
      <w:jc w:val="center"/>
    </w:pPr>
    <w:rPr>
      <w:b/>
      <w:bCs/>
    </w:rPr>
  </w:style>
  <w:style w:type="paragraph" w:customStyle="1" w:styleId="Default">
    <w:name w:val="Default"/>
    <w:uiPriority w:val="99"/>
    <w:rsid w:val="00D16D15"/>
    <w:pPr>
      <w:suppressAutoHyphens/>
      <w:autoSpaceDE w:val="0"/>
    </w:pPr>
    <w:rPr>
      <w:rFonts w:ascii="Arial" w:eastAsia="Calibri" w:hAnsi="Arial" w:cs="Arial"/>
      <w:color w:val="000000"/>
      <w:sz w:val="24"/>
      <w:szCs w:val="24"/>
      <w:lang w:eastAsia="ar-SA"/>
    </w:rPr>
  </w:style>
  <w:style w:type="paragraph" w:customStyle="1" w:styleId="afff9">
    <w:name w:val="Знак Знак Знак"/>
    <w:basedOn w:val="a"/>
    <w:rsid w:val="00D16D15"/>
    <w:rPr>
      <w:rFonts w:ascii="Verdana" w:hAnsi="Verdana" w:cs="Verdana"/>
      <w:kern w:val="1"/>
      <w:sz w:val="20"/>
      <w:szCs w:val="20"/>
      <w:lang w:val="en-US" w:eastAsia="ar-SA"/>
    </w:rPr>
  </w:style>
  <w:style w:type="paragraph" w:styleId="afffa">
    <w:name w:val="Body Text Indent"/>
    <w:basedOn w:val="a"/>
    <w:link w:val="afffb"/>
    <w:uiPriority w:val="99"/>
    <w:rsid w:val="00D16D15"/>
    <w:pPr>
      <w:widowControl w:val="0"/>
      <w:suppressAutoHyphens/>
      <w:spacing w:after="120"/>
      <w:ind w:left="283"/>
      <w:textAlignment w:val="baseline"/>
    </w:pPr>
    <w:rPr>
      <w:rFonts w:eastAsia="Andale Sans UI"/>
      <w:kern w:val="1"/>
      <w:lang w:eastAsia="fa-IR" w:bidi="fa-IR"/>
    </w:rPr>
  </w:style>
  <w:style w:type="character" w:customStyle="1" w:styleId="afffb">
    <w:name w:val="Основной текст с отступом Знак"/>
    <w:basedOn w:val="a1"/>
    <w:link w:val="afffa"/>
    <w:uiPriority w:val="99"/>
    <w:rsid w:val="00D16D15"/>
    <w:rPr>
      <w:rFonts w:eastAsia="Andale Sans UI"/>
      <w:kern w:val="1"/>
      <w:sz w:val="24"/>
      <w:szCs w:val="24"/>
      <w:lang w:eastAsia="fa-IR" w:bidi="fa-IR"/>
    </w:rPr>
  </w:style>
  <w:style w:type="paragraph" w:customStyle="1" w:styleId="17">
    <w:name w:val="Обычный1"/>
    <w:rsid w:val="00D16D15"/>
    <w:pPr>
      <w:widowControl w:val="0"/>
      <w:suppressAutoHyphens/>
    </w:pPr>
    <w:rPr>
      <w:rFonts w:eastAsia="SimSun" w:cs="Mangal"/>
      <w:sz w:val="24"/>
      <w:szCs w:val="24"/>
      <w:lang w:eastAsia="hi-IN" w:bidi="hi-IN"/>
    </w:rPr>
  </w:style>
  <w:style w:type="paragraph" w:customStyle="1" w:styleId="afffc">
    <w:name w:val="Содержимое врезки"/>
    <w:basedOn w:val="aff3"/>
    <w:rsid w:val="00D16D15"/>
    <w:pPr>
      <w:suppressAutoHyphens/>
      <w:ind w:firstLine="0"/>
      <w:jc w:val="left"/>
      <w:textAlignment w:val="baseline"/>
    </w:pPr>
    <w:rPr>
      <w:rFonts w:eastAsia="Andale Sans UI"/>
      <w:kern w:val="1"/>
      <w:lang w:eastAsia="fa-IR" w:bidi="fa-IR"/>
    </w:rPr>
  </w:style>
  <w:style w:type="paragraph" w:customStyle="1" w:styleId="29">
    <w:name w:val="Название объекта2"/>
    <w:basedOn w:val="a"/>
    <w:next w:val="a"/>
    <w:rsid w:val="00D16D15"/>
    <w:pPr>
      <w:widowControl w:val="0"/>
      <w:suppressAutoHyphens/>
      <w:jc w:val="center"/>
      <w:textAlignment w:val="baseline"/>
    </w:pPr>
    <w:rPr>
      <w:rFonts w:eastAsia="Andale Sans UI"/>
      <w:b/>
      <w:kern w:val="1"/>
      <w:lang w:eastAsia="fa-IR" w:bidi="fa-IR"/>
    </w:rPr>
  </w:style>
  <w:style w:type="paragraph" w:customStyle="1" w:styleId="2a">
    <w:name w:val="Обычный2"/>
    <w:rsid w:val="00D16D15"/>
    <w:pPr>
      <w:widowControl w:val="0"/>
      <w:suppressAutoHyphens/>
    </w:pPr>
    <w:rPr>
      <w:rFonts w:ascii="Arial" w:eastAsia="SimSun" w:hAnsi="Arial" w:cs="Mangal"/>
      <w:szCs w:val="24"/>
      <w:lang w:eastAsia="hi-IN" w:bidi="hi-IN"/>
    </w:rPr>
  </w:style>
  <w:style w:type="character" w:customStyle="1" w:styleId="HTML">
    <w:name w:val="Стандартный HTML Знак"/>
    <w:basedOn w:val="a1"/>
    <w:link w:val="HTML0"/>
    <w:uiPriority w:val="99"/>
    <w:semiHidden/>
    <w:rsid w:val="00D16D15"/>
    <w:rPr>
      <w:rFonts w:ascii="Courier New" w:hAnsi="Courier New"/>
    </w:rPr>
  </w:style>
  <w:style w:type="paragraph" w:styleId="HTML0">
    <w:name w:val="HTML Preformatted"/>
    <w:basedOn w:val="a"/>
    <w:link w:val="HTML"/>
    <w:uiPriority w:val="99"/>
    <w:semiHidden/>
    <w:unhideWhenUsed/>
    <w:rsid w:val="00D1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1">
    <w:name w:val="Маркированный список 21"/>
    <w:basedOn w:val="a"/>
    <w:rsid w:val="00D16D15"/>
    <w:pPr>
      <w:suppressAutoHyphens/>
    </w:pPr>
    <w:rPr>
      <w:lang w:eastAsia="ar-SA"/>
    </w:rPr>
  </w:style>
  <w:style w:type="paragraph" w:customStyle="1" w:styleId="18">
    <w:name w:val="Обычный (веб)1"/>
    <w:basedOn w:val="a"/>
    <w:uiPriority w:val="99"/>
    <w:rsid w:val="00D16D15"/>
    <w:pPr>
      <w:suppressAutoHyphens/>
      <w:spacing w:before="150" w:after="150"/>
    </w:pPr>
    <w:rPr>
      <w:lang w:eastAsia="ar-SA"/>
    </w:rPr>
  </w:style>
  <w:style w:type="paragraph" w:customStyle="1" w:styleId="310">
    <w:name w:val="Основной текст 31"/>
    <w:basedOn w:val="a"/>
    <w:rsid w:val="00D16D15"/>
    <w:pPr>
      <w:suppressAutoHyphens/>
      <w:jc w:val="center"/>
    </w:pPr>
    <w:rPr>
      <w:kern w:val="1"/>
      <w:sz w:val="20"/>
      <w:szCs w:val="20"/>
      <w:lang w:eastAsia="ar-SA"/>
    </w:rPr>
  </w:style>
  <w:style w:type="paragraph" w:customStyle="1" w:styleId="afffd">
    <w:name w:val="Таблица"/>
    <w:basedOn w:val="13"/>
    <w:rsid w:val="00D16D15"/>
    <w:pPr>
      <w:widowControl/>
      <w:textAlignment w:val="auto"/>
    </w:pPr>
    <w:rPr>
      <w:rFonts w:ascii="Times New Roman" w:eastAsia="Times New Roman" w:hAnsi="Times New Roman"/>
      <w:kern w:val="0"/>
      <w:sz w:val="24"/>
      <w:lang w:eastAsia="ar-SA" w:bidi="ar-SA"/>
    </w:rPr>
  </w:style>
  <w:style w:type="paragraph" w:customStyle="1" w:styleId="19">
    <w:name w:val="Без интервала1"/>
    <w:qFormat/>
    <w:rsid w:val="00D16D15"/>
    <w:rPr>
      <w:rFonts w:ascii="Calibri" w:hAnsi="Calibri"/>
      <w:sz w:val="22"/>
      <w:szCs w:val="22"/>
    </w:rPr>
  </w:style>
  <w:style w:type="paragraph" w:styleId="afffe">
    <w:name w:val="No Spacing"/>
    <w:link w:val="affff"/>
    <w:uiPriority w:val="1"/>
    <w:qFormat/>
    <w:rsid w:val="00D16D15"/>
    <w:rPr>
      <w:rFonts w:ascii="Calibri" w:eastAsia="Calibri" w:hAnsi="Calibri"/>
      <w:sz w:val="22"/>
      <w:szCs w:val="22"/>
      <w:lang w:eastAsia="en-US"/>
    </w:rPr>
  </w:style>
  <w:style w:type="character" w:customStyle="1" w:styleId="affff">
    <w:name w:val="Без интервала Знак"/>
    <w:link w:val="afffe"/>
    <w:uiPriority w:val="1"/>
    <w:locked/>
    <w:rsid w:val="00D16D15"/>
    <w:rPr>
      <w:rFonts w:ascii="Calibri" w:eastAsia="Calibri" w:hAnsi="Calibri"/>
      <w:sz w:val="22"/>
      <w:szCs w:val="22"/>
      <w:lang w:eastAsia="en-US"/>
    </w:rPr>
  </w:style>
  <w:style w:type="character" w:customStyle="1" w:styleId="affff0">
    <w:name w:val="Текст примечания Знак"/>
    <w:basedOn w:val="a1"/>
    <w:link w:val="affff1"/>
    <w:semiHidden/>
    <w:rsid w:val="00D16D15"/>
  </w:style>
  <w:style w:type="paragraph" w:styleId="affff1">
    <w:name w:val="annotation text"/>
    <w:basedOn w:val="a"/>
    <w:link w:val="affff0"/>
    <w:semiHidden/>
    <w:rsid w:val="00D16D15"/>
    <w:rPr>
      <w:sz w:val="20"/>
      <w:szCs w:val="20"/>
    </w:rPr>
  </w:style>
  <w:style w:type="paragraph" w:styleId="affff2">
    <w:name w:val="footnote text"/>
    <w:basedOn w:val="a"/>
    <w:link w:val="affff3"/>
    <w:rsid w:val="00D16D15"/>
    <w:rPr>
      <w:sz w:val="20"/>
      <w:szCs w:val="20"/>
    </w:rPr>
  </w:style>
  <w:style w:type="character" w:customStyle="1" w:styleId="affff3">
    <w:name w:val="Текст сноски Знак"/>
    <w:basedOn w:val="a1"/>
    <w:link w:val="affff2"/>
    <w:rsid w:val="00D16D15"/>
  </w:style>
  <w:style w:type="character" w:styleId="affff4">
    <w:name w:val="footnote reference"/>
    <w:uiPriority w:val="99"/>
    <w:rsid w:val="00D16D15"/>
    <w:rPr>
      <w:vertAlign w:val="superscript"/>
    </w:rPr>
  </w:style>
  <w:style w:type="paragraph" w:customStyle="1" w:styleId="2b">
    <w:name w:val="Без интервала2"/>
    <w:basedOn w:val="a"/>
    <w:uiPriority w:val="99"/>
    <w:rsid w:val="00D16D15"/>
    <w:rPr>
      <w:rFonts w:ascii="Cambria" w:eastAsia="Calibri" w:hAnsi="Cambria" w:cs="Cambria"/>
      <w:sz w:val="22"/>
      <w:szCs w:val="22"/>
      <w:lang w:val="en-US" w:eastAsia="en-US"/>
    </w:rPr>
  </w:style>
  <w:style w:type="paragraph" w:styleId="affff5">
    <w:name w:val="List Paragraph"/>
    <w:basedOn w:val="a"/>
    <w:uiPriority w:val="1"/>
    <w:qFormat/>
    <w:rsid w:val="00D16D15"/>
    <w:pPr>
      <w:spacing w:after="200" w:line="276" w:lineRule="auto"/>
      <w:ind w:left="720"/>
      <w:contextualSpacing/>
    </w:pPr>
    <w:rPr>
      <w:rFonts w:ascii="Calibri" w:eastAsia="Calibri" w:hAnsi="Calibri"/>
      <w:sz w:val="22"/>
      <w:szCs w:val="22"/>
      <w:lang w:eastAsia="en-US"/>
    </w:rPr>
  </w:style>
  <w:style w:type="paragraph" w:styleId="2c">
    <w:name w:val="List 2"/>
    <w:basedOn w:val="a"/>
    <w:uiPriority w:val="99"/>
    <w:unhideWhenUsed/>
    <w:rsid w:val="00D16D15"/>
    <w:pPr>
      <w:widowControl w:val="0"/>
      <w:suppressAutoHyphens/>
      <w:ind w:left="566" w:hanging="283"/>
      <w:contextualSpacing/>
      <w:textAlignment w:val="baseline"/>
    </w:pPr>
    <w:rPr>
      <w:rFonts w:eastAsia="Andale Sans UI"/>
      <w:kern w:val="1"/>
      <w:lang w:eastAsia="fa-IR" w:bidi="fa-IR"/>
    </w:rPr>
  </w:style>
  <w:style w:type="paragraph" w:styleId="36">
    <w:name w:val="List Bullet 3"/>
    <w:basedOn w:val="a"/>
    <w:uiPriority w:val="99"/>
    <w:rsid w:val="00D16D15"/>
    <w:pPr>
      <w:tabs>
        <w:tab w:val="num" w:pos="926"/>
        <w:tab w:val="num" w:pos="2869"/>
      </w:tabs>
      <w:ind w:left="926" w:hanging="360"/>
    </w:pPr>
  </w:style>
  <w:style w:type="paragraph" w:customStyle="1" w:styleId="affff6">
    <w:name w:val="Знак Знак Знак Знак"/>
    <w:basedOn w:val="a"/>
    <w:rsid w:val="00D16D15"/>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D16D15"/>
    <w:rPr>
      <w:rFonts w:ascii="Verdana" w:hAnsi="Verdana" w:cs="Verdana"/>
      <w:sz w:val="20"/>
      <w:szCs w:val="20"/>
      <w:lang w:val="en-US" w:eastAsia="en-US"/>
    </w:rPr>
  </w:style>
  <w:style w:type="paragraph" w:customStyle="1" w:styleId="Char">
    <w:name w:val="Char"/>
    <w:basedOn w:val="a"/>
    <w:uiPriority w:val="99"/>
    <w:rsid w:val="00D16D15"/>
    <w:pPr>
      <w:spacing w:after="160" w:line="240" w:lineRule="exact"/>
    </w:pPr>
    <w:rPr>
      <w:rFonts w:ascii="Verdana" w:hAnsi="Verdana" w:cs="Verdana"/>
      <w:sz w:val="20"/>
      <w:szCs w:val="20"/>
      <w:lang w:val="en-US" w:eastAsia="en-US"/>
    </w:rPr>
  </w:style>
  <w:style w:type="paragraph" w:customStyle="1" w:styleId="1a">
    <w:name w:val="Без интервала1"/>
    <w:basedOn w:val="a"/>
    <w:uiPriority w:val="99"/>
    <w:qFormat/>
    <w:rsid w:val="00D16D15"/>
    <w:rPr>
      <w:rFonts w:ascii="Cambria" w:eastAsia="Calibri" w:hAnsi="Cambria" w:cs="Cambria"/>
      <w:sz w:val="22"/>
      <w:szCs w:val="22"/>
      <w:lang w:val="en-US" w:eastAsia="en-US"/>
    </w:rPr>
  </w:style>
  <w:style w:type="character" w:customStyle="1" w:styleId="apple-converted-space">
    <w:name w:val="apple-converted-space"/>
    <w:uiPriority w:val="99"/>
    <w:rsid w:val="00D16D15"/>
  </w:style>
  <w:style w:type="character" w:customStyle="1" w:styleId="FontStyle15">
    <w:name w:val="Font Style15"/>
    <w:rsid w:val="00D16D15"/>
    <w:rPr>
      <w:rFonts w:ascii="MS Reference Sans Serif" w:hAnsi="MS Reference Sans Serif" w:cs="MS Reference Sans Serif"/>
      <w:sz w:val="16"/>
      <w:szCs w:val="16"/>
    </w:rPr>
  </w:style>
  <w:style w:type="paragraph" w:customStyle="1" w:styleId="Style6">
    <w:name w:val="Style6"/>
    <w:basedOn w:val="a"/>
    <w:rsid w:val="00D16D15"/>
    <w:pPr>
      <w:widowControl w:val="0"/>
      <w:autoSpaceDE w:val="0"/>
      <w:autoSpaceDN w:val="0"/>
      <w:adjustRightInd w:val="0"/>
      <w:spacing w:line="278" w:lineRule="exact"/>
      <w:ind w:firstLine="696"/>
      <w:jc w:val="both"/>
    </w:pPr>
  </w:style>
  <w:style w:type="character" w:customStyle="1" w:styleId="FontStyle13">
    <w:name w:val="Font Style13"/>
    <w:rsid w:val="00D16D15"/>
    <w:rPr>
      <w:rFonts w:ascii="Times New Roman" w:hAnsi="Times New Roman" w:cs="Times New Roman"/>
      <w:sz w:val="22"/>
      <w:szCs w:val="22"/>
    </w:rPr>
  </w:style>
  <w:style w:type="character" w:customStyle="1" w:styleId="s8">
    <w:name w:val="s8"/>
    <w:rsid w:val="00D16D15"/>
  </w:style>
  <w:style w:type="character" w:customStyle="1" w:styleId="s9">
    <w:name w:val="s9"/>
    <w:rsid w:val="00D16D15"/>
  </w:style>
  <w:style w:type="paragraph" w:customStyle="1" w:styleId="affff7">
    <w:name w:val="Знак Знак Знак Знак"/>
    <w:basedOn w:val="a"/>
    <w:rsid w:val="00D16D15"/>
    <w:rPr>
      <w:rFonts w:ascii="Verdana" w:hAnsi="Verdana" w:cs="Verdana"/>
      <w:sz w:val="20"/>
      <w:szCs w:val="20"/>
      <w:lang w:val="en-US" w:eastAsia="en-US"/>
    </w:rPr>
  </w:style>
  <w:style w:type="paragraph" w:customStyle="1" w:styleId="37">
    <w:name w:val="Без интервала3"/>
    <w:qFormat/>
    <w:rsid w:val="00D16D15"/>
    <w:rPr>
      <w:rFonts w:ascii="Calibri" w:hAnsi="Calibri"/>
      <w:sz w:val="22"/>
      <w:szCs w:val="22"/>
    </w:rPr>
  </w:style>
  <w:style w:type="paragraph" w:customStyle="1" w:styleId="44">
    <w:name w:val="Без интервала4"/>
    <w:qFormat/>
    <w:rsid w:val="00D16D15"/>
    <w:rPr>
      <w:rFonts w:ascii="Calibri" w:hAnsi="Calibri"/>
      <w:sz w:val="22"/>
      <w:szCs w:val="22"/>
    </w:rPr>
  </w:style>
  <w:style w:type="paragraph" w:customStyle="1" w:styleId="54">
    <w:name w:val="Без интервала5"/>
    <w:qFormat/>
    <w:rsid w:val="00D16D15"/>
    <w:rPr>
      <w:rFonts w:ascii="Calibri" w:hAnsi="Calibri"/>
      <w:sz w:val="22"/>
      <w:szCs w:val="22"/>
    </w:rPr>
  </w:style>
  <w:style w:type="paragraph" w:customStyle="1" w:styleId="64">
    <w:name w:val="Без интервала6"/>
    <w:qFormat/>
    <w:rsid w:val="00D16D15"/>
    <w:rPr>
      <w:rFonts w:ascii="Calibri" w:hAnsi="Calibri"/>
      <w:sz w:val="22"/>
      <w:szCs w:val="22"/>
    </w:rPr>
  </w:style>
  <w:style w:type="paragraph" w:customStyle="1" w:styleId="2d">
    <w:name w:val="Абзац списка2"/>
    <w:basedOn w:val="a"/>
    <w:uiPriority w:val="99"/>
    <w:qFormat/>
    <w:rsid w:val="00D16D15"/>
    <w:pPr>
      <w:spacing w:after="200" w:line="276" w:lineRule="auto"/>
      <w:ind w:left="720"/>
    </w:pPr>
    <w:rPr>
      <w:rFonts w:ascii="Calibri" w:hAnsi="Calibri" w:cs="Calibri"/>
      <w:sz w:val="22"/>
      <w:szCs w:val="22"/>
      <w:lang w:eastAsia="en-US"/>
    </w:rPr>
  </w:style>
  <w:style w:type="character" w:styleId="affff8">
    <w:name w:val="Emphasis"/>
    <w:uiPriority w:val="99"/>
    <w:qFormat/>
    <w:locked/>
    <w:rsid w:val="00D16D15"/>
    <w:rPr>
      <w:i/>
      <w:iCs/>
    </w:rPr>
  </w:style>
  <w:style w:type="paragraph" w:customStyle="1" w:styleId="formattext">
    <w:name w:val="formattext"/>
    <w:basedOn w:val="a"/>
    <w:rsid w:val="00D16D15"/>
    <w:pPr>
      <w:spacing w:before="100" w:beforeAutospacing="1" w:after="100" w:afterAutospacing="1"/>
    </w:pPr>
  </w:style>
  <w:style w:type="paragraph" w:customStyle="1" w:styleId="xl126">
    <w:name w:val="xl126"/>
    <w:basedOn w:val="a"/>
    <w:rsid w:val="00D16D15"/>
    <w:pPr>
      <w:spacing w:before="100" w:beforeAutospacing="1" w:after="100" w:afterAutospacing="1"/>
      <w:textAlignment w:val="center"/>
    </w:pPr>
  </w:style>
  <w:style w:type="character" w:customStyle="1" w:styleId="FontStyle11">
    <w:name w:val="Font Style11"/>
    <w:rsid w:val="00D16D15"/>
    <w:rPr>
      <w:rFonts w:ascii="Times New Roman" w:hAnsi="Times New Roman"/>
      <w:sz w:val="24"/>
    </w:rPr>
  </w:style>
  <w:style w:type="paragraph" w:customStyle="1" w:styleId="xl65">
    <w:name w:val="xl65"/>
    <w:basedOn w:val="a"/>
    <w:rsid w:val="00D16D15"/>
    <w:pPr>
      <w:spacing w:before="100" w:beforeAutospacing="1" w:after="100" w:afterAutospacing="1"/>
      <w:textAlignment w:val="center"/>
    </w:pPr>
    <w:rPr>
      <w:b/>
      <w:bCs/>
      <w:sz w:val="20"/>
      <w:szCs w:val="20"/>
    </w:rPr>
  </w:style>
  <w:style w:type="paragraph" w:customStyle="1" w:styleId="xl66">
    <w:name w:val="xl66"/>
    <w:basedOn w:val="a"/>
    <w:rsid w:val="00D16D15"/>
    <w:pPr>
      <w:spacing w:before="100" w:beforeAutospacing="1" w:after="100" w:afterAutospacing="1"/>
    </w:pPr>
    <w:rPr>
      <w:b/>
      <w:bCs/>
      <w:sz w:val="20"/>
      <w:szCs w:val="20"/>
    </w:rPr>
  </w:style>
  <w:style w:type="paragraph" w:customStyle="1" w:styleId="xl67">
    <w:name w:val="xl67"/>
    <w:basedOn w:val="a"/>
    <w:rsid w:val="00D16D15"/>
    <w:pPr>
      <w:spacing w:before="100" w:beforeAutospacing="1" w:after="100" w:afterAutospacing="1"/>
    </w:pPr>
    <w:rPr>
      <w:sz w:val="14"/>
      <w:szCs w:val="14"/>
    </w:rPr>
  </w:style>
  <w:style w:type="paragraph" w:customStyle="1" w:styleId="xl68">
    <w:name w:val="xl68"/>
    <w:basedOn w:val="a"/>
    <w:rsid w:val="00D16D15"/>
    <w:pPr>
      <w:spacing w:before="100" w:beforeAutospacing="1" w:after="100" w:afterAutospacing="1"/>
    </w:pPr>
    <w:rPr>
      <w:sz w:val="18"/>
      <w:szCs w:val="18"/>
    </w:rPr>
  </w:style>
  <w:style w:type="paragraph" w:customStyle="1" w:styleId="xl69">
    <w:name w:val="xl69"/>
    <w:basedOn w:val="a"/>
    <w:rsid w:val="00D16D15"/>
    <w:pPr>
      <w:spacing w:before="100" w:beforeAutospacing="1" w:after="100" w:afterAutospacing="1"/>
    </w:pPr>
    <w:rPr>
      <w:sz w:val="20"/>
      <w:szCs w:val="20"/>
    </w:rPr>
  </w:style>
  <w:style w:type="paragraph" w:customStyle="1" w:styleId="xl70">
    <w:name w:val="xl70"/>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1">
    <w:name w:val="xl71"/>
    <w:basedOn w:val="a"/>
    <w:rsid w:val="00D16D15"/>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72">
    <w:name w:val="xl72"/>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73">
    <w:name w:val="xl73"/>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4">
    <w:name w:val="xl74"/>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a"/>
    <w:rsid w:val="00D16D15"/>
    <w:pPr>
      <w:spacing w:before="100" w:beforeAutospacing="1" w:after="100" w:afterAutospacing="1"/>
      <w:jc w:val="center"/>
    </w:pPr>
    <w:rPr>
      <w:sz w:val="14"/>
      <w:szCs w:val="14"/>
    </w:rPr>
  </w:style>
  <w:style w:type="paragraph" w:customStyle="1" w:styleId="xl76">
    <w:name w:val="xl76"/>
    <w:basedOn w:val="a"/>
    <w:rsid w:val="00D16D15"/>
    <w:pPr>
      <w:spacing w:before="100" w:beforeAutospacing="1" w:after="100" w:afterAutospacing="1"/>
      <w:jc w:val="center"/>
    </w:pPr>
    <w:rPr>
      <w:sz w:val="20"/>
      <w:szCs w:val="20"/>
    </w:rPr>
  </w:style>
  <w:style w:type="paragraph" w:customStyle="1" w:styleId="xl77">
    <w:name w:val="xl77"/>
    <w:basedOn w:val="a"/>
    <w:rsid w:val="00D16D15"/>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78">
    <w:name w:val="xl78"/>
    <w:basedOn w:val="a"/>
    <w:rsid w:val="00D16D15"/>
    <w:pPr>
      <w:pBdr>
        <w:bottom w:val="single" w:sz="4" w:space="0" w:color="auto"/>
      </w:pBdr>
      <w:spacing w:before="100" w:beforeAutospacing="1" w:after="100" w:afterAutospacing="1"/>
      <w:jc w:val="center"/>
      <w:textAlignment w:val="center"/>
    </w:pPr>
    <w:rPr>
      <w:b/>
      <w:bCs/>
      <w:sz w:val="14"/>
      <w:szCs w:val="14"/>
    </w:rPr>
  </w:style>
  <w:style w:type="paragraph" w:customStyle="1" w:styleId="xl79">
    <w:name w:val="xl79"/>
    <w:basedOn w:val="a"/>
    <w:rsid w:val="00D16D15"/>
    <w:pPr>
      <w:pBdr>
        <w:bottom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2">
    <w:name w:val="xl82"/>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3">
    <w:name w:val="xl83"/>
    <w:basedOn w:val="a"/>
    <w:rsid w:val="00D16D15"/>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a"/>
    <w:rsid w:val="00D16D15"/>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5">
    <w:name w:val="xl85"/>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a"/>
    <w:rsid w:val="00D16D15"/>
    <w:pPr>
      <w:pBdr>
        <w:top w:val="single" w:sz="4"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8">
    <w:name w:val="xl88"/>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9">
    <w:name w:val="xl89"/>
    <w:basedOn w:val="a"/>
    <w:rsid w:val="00D16D15"/>
    <w:pPr>
      <w:pBdr>
        <w:left w:val="single" w:sz="4" w:space="0" w:color="auto"/>
        <w:right w:val="single" w:sz="4" w:space="0" w:color="auto"/>
      </w:pBdr>
      <w:spacing w:before="100" w:beforeAutospacing="1" w:after="100" w:afterAutospacing="1"/>
      <w:jc w:val="center"/>
    </w:pPr>
    <w:rPr>
      <w:sz w:val="14"/>
      <w:szCs w:val="14"/>
    </w:rPr>
  </w:style>
  <w:style w:type="paragraph" w:customStyle="1" w:styleId="xl90">
    <w:name w:val="xl90"/>
    <w:basedOn w:val="a"/>
    <w:rsid w:val="00D16D15"/>
    <w:pPr>
      <w:pBdr>
        <w:left w:val="single" w:sz="4" w:space="0" w:color="auto"/>
        <w:right w:val="single" w:sz="4" w:space="0" w:color="auto"/>
      </w:pBdr>
      <w:spacing w:before="100" w:beforeAutospacing="1" w:after="100" w:afterAutospacing="1"/>
      <w:jc w:val="center"/>
    </w:pPr>
    <w:rPr>
      <w:sz w:val="20"/>
      <w:szCs w:val="20"/>
    </w:rPr>
  </w:style>
  <w:style w:type="paragraph" w:customStyle="1" w:styleId="xl91">
    <w:name w:val="xl91"/>
    <w:basedOn w:val="a"/>
    <w:rsid w:val="00D16D15"/>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3">
    <w:name w:val="xl93"/>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4">
    <w:name w:val="xl94"/>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D16D15"/>
    <w:pPr>
      <w:pBdr>
        <w:top w:val="single" w:sz="4" w:space="0" w:color="auto"/>
        <w:bottom w:val="single" w:sz="4" w:space="0" w:color="auto"/>
      </w:pBdr>
      <w:spacing w:before="100" w:beforeAutospacing="1" w:after="100" w:afterAutospacing="1"/>
      <w:jc w:val="center"/>
    </w:pPr>
    <w:rPr>
      <w:sz w:val="14"/>
      <w:szCs w:val="14"/>
    </w:rPr>
  </w:style>
  <w:style w:type="paragraph" w:customStyle="1" w:styleId="xl96">
    <w:name w:val="xl96"/>
    <w:basedOn w:val="a"/>
    <w:rsid w:val="00D16D15"/>
    <w:pPr>
      <w:pBdr>
        <w:top w:val="single" w:sz="4" w:space="0" w:color="auto"/>
        <w:bottom w:val="single" w:sz="4" w:space="0" w:color="auto"/>
      </w:pBdr>
      <w:spacing w:before="100" w:beforeAutospacing="1" w:after="100" w:afterAutospacing="1"/>
      <w:jc w:val="center"/>
    </w:pPr>
    <w:rPr>
      <w:sz w:val="20"/>
      <w:szCs w:val="20"/>
    </w:rPr>
  </w:style>
  <w:style w:type="paragraph" w:customStyle="1" w:styleId="xl97">
    <w:name w:val="xl97"/>
    <w:basedOn w:val="a"/>
    <w:rsid w:val="00D16D15"/>
    <w:pPr>
      <w:pBdr>
        <w:top w:val="single" w:sz="4" w:space="0" w:color="auto"/>
      </w:pBdr>
      <w:spacing w:before="100" w:beforeAutospacing="1" w:after="100" w:afterAutospacing="1"/>
      <w:jc w:val="center"/>
      <w:textAlignment w:val="center"/>
    </w:pPr>
    <w:rPr>
      <w:b/>
      <w:bCs/>
      <w:sz w:val="14"/>
      <w:szCs w:val="14"/>
    </w:rPr>
  </w:style>
  <w:style w:type="paragraph" w:customStyle="1" w:styleId="xl98">
    <w:name w:val="xl98"/>
    <w:basedOn w:val="a"/>
    <w:rsid w:val="00D16D15"/>
    <w:pPr>
      <w:pBdr>
        <w:top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a"/>
    <w:rsid w:val="00D16D15"/>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1">
    <w:name w:val="xl101"/>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2">
    <w:name w:val="xl102"/>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4"/>
      <w:szCs w:val="14"/>
    </w:rPr>
  </w:style>
  <w:style w:type="paragraph" w:customStyle="1" w:styleId="xl103">
    <w:name w:val="xl103"/>
    <w:basedOn w:val="a"/>
    <w:rsid w:val="00D16D15"/>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
    <w:rsid w:val="00D16D15"/>
    <w:pPr>
      <w:pBdr>
        <w:left w:val="single" w:sz="4" w:space="0" w:color="auto"/>
      </w:pBdr>
      <w:spacing w:before="100" w:beforeAutospacing="1" w:after="100" w:afterAutospacing="1"/>
      <w:jc w:val="center"/>
      <w:textAlignment w:val="center"/>
    </w:pPr>
    <w:rPr>
      <w:b/>
      <w:bCs/>
      <w:sz w:val="18"/>
      <w:szCs w:val="18"/>
    </w:rPr>
  </w:style>
  <w:style w:type="paragraph" w:customStyle="1" w:styleId="xl105">
    <w:name w:val="xl105"/>
    <w:basedOn w:val="a"/>
    <w:rsid w:val="00D16D1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D16D1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
    <w:rsid w:val="00D16D1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8">
    <w:name w:val="xl108"/>
    <w:basedOn w:val="a"/>
    <w:rsid w:val="00D16D1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
    <w:rsid w:val="00D16D15"/>
    <w:pPr>
      <w:pBdr>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10">
    <w:name w:val="xl110"/>
    <w:basedOn w:val="a"/>
    <w:rsid w:val="00D16D15"/>
    <w:pPr>
      <w:pBdr>
        <w:top w:val="single" w:sz="4" w:space="0" w:color="auto"/>
        <w:left w:val="single" w:sz="4" w:space="0" w:color="auto"/>
        <w:right w:val="single" w:sz="4" w:space="0" w:color="auto"/>
      </w:pBdr>
      <w:spacing w:before="100" w:beforeAutospacing="1" w:after="100" w:afterAutospacing="1"/>
      <w:jc w:val="center"/>
    </w:pPr>
    <w:rPr>
      <w:sz w:val="14"/>
      <w:szCs w:val="14"/>
    </w:rPr>
  </w:style>
  <w:style w:type="paragraph" w:customStyle="1" w:styleId="xl111">
    <w:name w:val="xl111"/>
    <w:basedOn w:val="a"/>
    <w:rsid w:val="00D16D15"/>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112">
    <w:name w:val="xl112"/>
    <w:basedOn w:val="a"/>
    <w:rsid w:val="00D16D15"/>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
    <w:rsid w:val="00D16D1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4">
    <w:name w:val="xl114"/>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5">
    <w:name w:val="xl115"/>
    <w:basedOn w:val="a"/>
    <w:rsid w:val="00D16D1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D16D1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D16D15"/>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18">
    <w:name w:val="xl118"/>
    <w:basedOn w:val="a"/>
    <w:rsid w:val="00D16D15"/>
    <w:pPr>
      <w:pBdr>
        <w:left w:val="single" w:sz="4" w:space="0" w:color="auto"/>
      </w:pBdr>
      <w:spacing w:before="100" w:beforeAutospacing="1" w:after="100" w:afterAutospacing="1"/>
      <w:jc w:val="center"/>
      <w:textAlignment w:val="center"/>
    </w:pPr>
    <w:rPr>
      <w:sz w:val="18"/>
      <w:szCs w:val="18"/>
    </w:rPr>
  </w:style>
  <w:style w:type="paragraph" w:customStyle="1" w:styleId="xl119">
    <w:name w:val="xl119"/>
    <w:basedOn w:val="a"/>
    <w:rsid w:val="00D16D1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a"/>
    <w:rsid w:val="00D16D1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2">
    <w:name w:val="xl122"/>
    <w:basedOn w:val="a"/>
    <w:rsid w:val="00D16D15"/>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23">
    <w:name w:val="xl123"/>
    <w:basedOn w:val="a"/>
    <w:rsid w:val="00D16D15"/>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24">
    <w:name w:val="xl124"/>
    <w:basedOn w:val="a"/>
    <w:rsid w:val="00D16D15"/>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D16D15"/>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8">
    <w:name w:val="xl128"/>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D16D1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a"/>
    <w:rsid w:val="00D16D1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3">
    <w:name w:val="xl133"/>
    <w:basedOn w:val="a"/>
    <w:rsid w:val="00D16D15"/>
    <w:pPr>
      <w:pBdr>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34">
    <w:name w:val="xl134"/>
    <w:basedOn w:val="a"/>
    <w:rsid w:val="00D16D15"/>
    <w:pPr>
      <w:pBdr>
        <w:bottom w:val="single" w:sz="4" w:space="0" w:color="auto"/>
      </w:pBdr>
      <w:spacing w:before="100" w:beforeAutospacing="1" w:after="100" w:afterAutospacing="1"/>
      <w:textAlignment w:val="center"/>
    </w:pPr>
    <w:rPr>
      <w:b/>
      <w:bCs/>
      <w:sz w:val="20"/>
      <w:szCs w:val="20"/>
    </w:rPr>
  </w:style>
  <w:style w:type="paragraph" w:customStyle="1" w:styleId="xl135">
    <w:name w:val="xl135"/>
    <w:basedOn w:val="a"/>
    <w:rsid w:val="00D16D15"/>
    <w:pPr>
      <w:pBdr>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6">
    <w:name w:val="xl136"/>
    <w:basedOn w:val="a"/>
    <w:rsid w:val="00D16D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63">
    <w:name w:val="xl63"/>
    <w:basedOn w:val="a"/>
    <w:rsid w:val="00D16D1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sz w:val="20"/>
      <w:szCs w:val="20"/>
    </w:rPr>
  </w:style>
  <w:style w:type="paragraph" w:customStyle="1" w:styleId="xl64">
    <w:name w:val="xl64"/>
    <w:basedOn w:val="a"/>
    <w:rsid w:val="00D16D15"/>
    <w:pPr>
      <w:spacing w:before="100" w:beforeAutospacing="1" w:after="100" w:afterAutospacing="1"/>
    </w:pPr>
    <w:rPr>
      <w:b/>
      <w:bCs/>
      <w:sz w:val="20"/>
      <w:szCs w:val="20"/>
    </w:rPr>
  </w:style>
  <w:style w:type="paragraph" w:customStyle="1" w:styleId="xl137">
    <w:name w:val="xl137"/>
    <w:basedOn w:val="a"/>
    <w:rsid w:val="00D16D15"/>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
    <w:rsid w:val="00D16D15"/>
    <w:pPr>
      <w:pBdr>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41">
    <w:name w:val="xl141"/>
    <w:basedOn w:val="a"/>
    <w:rsid w:val="00D16D15"/>
    <w:pPr>
      <w:pBdr>
        <w:bottom w:val="single" w:sz="4" w:space="0" w:color="auto"/>
      </w:pBdr>
      <w:spacing w:before="100" w:beforeAutospacing="1" w:after="100" w:afterAutospacing="1"/>
      <w:textAlignment w:val="center"/>
    </w:pPr>
    <w:rPr>
      <w:b/>
      <w:bCs/>
      <w:sz w:val="20"/>
      <w:szCs w:val="20"/>
    </w:rPr>
  </w:style>
  <w:style w:type="paragraph" w:customStyle="1" w:styleId="xl142">
    <w:name w:val="xl142"/>
    <w:basedOn w:val="a"/>
    <w:rsid w:val="00D16D15"/>
    <w:pPr>
      <w:pBdr>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3">
    <w:name w:val="xl143"/>
    <w:basedOn w:val="a"/>
    <w:rsid w:val="00D16D1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a"/>
    <w:rsid w:val="00D16D1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
    <w:rsid w:val="00D16D1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7">
    <w:name w:val="xl147"/>
    <w:basedOn w:val="a"/>
    <w:rsid w:val="00D16D15"/>
    <w:pPr>
      <w:pBdr>
        <w:top w:val="single" w:sz="4" w:space="0" w:color="auto"/>
        <w:left w:val="single" w:sz="4" w:space="0" w:color="auto"/>
        <w:right w:val="single" w:sz="4" w:space="0" w:color="auto"/>
      </w:pBdr>
      <w:shd w:val="clear" w:color="000000" w:fill="FFFFCC"/>
      <w:spacing w:before="100" w:beforeAutospacing="1" w:after="100" w:afterAutospacing="1"/>
      <w:jc w:val="center"/>
    </w:pPr>
    <w:rPr>
      <w:sz w:val="14"/>
      <w:szCs w:val="14"/>
    </w:rPr>
  </w:style>
  <w:style w:type="paragraph" w:customStyle="1" w:styleId="xl148">
    <w:name w:val="xl148"/>
    <w:basedOn w:val="a"/>
    <w:rsid w:val="00D16D15"/>
    <w:pPr>
      <w:pBdr>
        <w:left w:val="single" w:sz="4" w:space="0" w:color="auto"/>
        <w:bottom w:val="single" w:sz="4" w:space="0" w:color="auto"/>
        <w:right w:val="single" w:sz="4" w:space="0" w:color="auto"/>
      </w:pBdr>
      <w:shd w:val="clear" w:color="000000" w:fill="FFFFCC"/>
      <w:spacing w:before="100" w:beforeAutospacing="1" w:after="100" w:afterAutospacing="1"/>
      <w:jc w:val="center"/>
    </w:pPr>
    <w:rPr>
      <w:sz w:val="14"/>
      <w:szCs w:val="14"/>
    </w:rPr>
  </w:style>
  <w:style w:type="paragraph" w:customStyle="1" w:styleId="xl149">
    <w:name w:val="xl149"/>
    <w:basedOn w:val="a"/>
    <w:rsid w:val="00D16D15"/>
    <w:pPr>
      <w:pBdr>
        <w:top w:val="single" w:sz="4" w:space="0" w:color="auto"/>
        <w:left w:val="single" w:sz="4" w:space="0" w:color="auto"/>
        <w:right w:val="single" w:sz="4" w:space="0" w:color="auto"/>
      </w:pBdr>
      <w:shd w:val="clear" w:color="000000" w:fill="FFFFCC"/>
      <w:spacing w:before="100" w:beforeAutospacing="1" w:after="100" w:afterAutospacing="1"/>
      <w:jc w:val="center"/>
    </w:pPr>
    <w:rPr>
      <w:sz w:val="20"/>
      <w:szCs w:val="20"/>
    </w:rPr>
  </w:style>
  <w:style w:type="paragraph" w:customStyle="1" w:styleId="xl150">
    <w:name w:val="xl150"/>
    <w:basedOn w:val="a"/>
    <w:rsid w:val="00D16D15"/>
    <w:pPr>
      <w:pBdr>
        <w:left w:val="single" w:sz="4" w:space="0" w:color="auto"/>
        <w:bottom w:val="single" w:sz="4" w:space="0" w:color="auto"/>
        <w:right w:val="single" w:sz="4" w:space="0" w:color="auto"/>
      </w:pBdr>
      <w:shd w:val="clear" w:color="000000" w:fill="FFFFCC"/>
      <w:spacing w:before="100" w:beforeAutospacing="1" w:after="100" w:afterAutospacing="1"/>
      <w:jc w:val="center"/>
    </w:pPr>
    <w:rPr>
      <w:sz w:val="20"/>
      <w:szCs w:val="20"/>
    </w:rPr>
  </w:style>
  <w:style w:type="paragraph" w:customStyle="1" w:styleId="130">
    <w:name w:val="Стиль13"/>
    <w:basedOn w:val="a"/>
    <w:uiPriority w:val="99"/>
    <w:rsid w:val="00D16D15"/>
    <w:pPr>
      <w:ind w:firstLine="720"/>
      <w:jc w:val="both"/>
    </w:pPr>
    <w:rPr>
      <w:sz w:val="28"/>
      <w:szCs w:val="28"/>
    </w:rPr>
  </w:style>
  <w:style w:type="paragraph" w:customStyle="1" w:styleId="1b">
    <w:name w:val="Заголовок1"/>
    <w:basedOn w:val="a"/>
    <w:next w:val="aff3"/>
    <w:uiPriority w:val="99"/>
    <w:rsid w:val="00D16D15"/>
    <w:pPr>
      <w:keepNext/>
      <w:suppressAutoHyphens/>
      <w:spacing w:before="240" w:after="120"/>
    </w:pPr>
    <w:rPr>
      <w:rFonts w:ascii="Arial" w:eastAsia="MS Mincho" w:hAnsi="Arial" w:cs="Arial"/>
      <w:sz w:val="28"/>
      <w:szCs w:val="28"/>
      <w:lang w:val="en-US" w:eastAsia="ar-SA"/>
    </w:rPr>
  </w:style>
  <w:style w:type="paragraph" w:customStyle="1" w:styleId="1c">
    <w:name w:val="Знак1 Знак Знак Знак Знак Знак Знак"/>
    <w:basedOn w:val="a"/>
    <w:uiPriority w:val="99"/>
    <w:rsid w:val="00D16D15"/>
    <w:pPr>
      <w:spacing w:before="100" w:beforeAutospacing="1" w:after="100" w:afterAutospacing="1"/>
    </w:pPr>
    <w:rPr>
      <w:rFonts w:ascii="Tahoma" w:hAnsi="Tahoma" w:cs="Tahoma"/>
      <w:sz w:val="22"/>
      <w:szCs w:val="22"/>
      <w:lang w:val="en-US" w:eastAsia="en-US"/>
    </w:rPr>
  </w:style>
  <w:style w:type="character" w:customStyle="1" w:styleId="affff9">
    <w:name w:val="Схема документа Знак"/>
    <w:link w:val="affffa"/>
    <w:uiPriority w:val="99"/>
    <w:semiHidden/>
    <w:rsid w:val="00D16D15"/>
    <w:rPr>
      <w:rFonts w:ascii="Tahoma" w:hAnsi="Tahoma" w:cs="Tahoma"/>
      <w:sz w:val="16"/>
      <w:szCs w:val="16"/>
      <w:lang w:val="en-US"/>
    </w:rPr>
  </w:style>
  <w:style w:type="paragraph" w:styleId="affffa">
    <w:name w:val="Document Map"/>
    <w:basedOn w:val="a"/>
    <w:link w:val="affff9"/>
    <w:uiPriority w:val="99"/>
    <w:semiHidden/>
    <w:rsid w:val="00D16D15"/>
    <w:pPr>
      <w:spacing w:after="200" w:line="276" w:lineRule="auto"/>
    </w:pPr>
    <w:rPr>
      <w:rFonts w:ascii="Tahoma" w:hAnsi="Tahoma" w:cs="Tahoma"/>
      <w:sz w:val="16"/>
      <w:szCs w:val="16"/>
      <w:lang w:val="en-US"/>
    </w:rPr>
  </w:style>
  <w:style w:type="character" w:customStyle="1" w:styleId="1d">
    <w:name w:val="Схема документа Знак1"/>
    <w:basedOn w:val="a1"/>
    <w:uiPriority w:val="99"/>
    <w:semiHidden/>
    <w:rsid w:val="00D16D15"/>
    <w:rPr>
      <w:rFonts w:ascii="Tahoma" w:hAnsi="Tahoma" w:cs="Tahoma"/>
      <w:sz w:val="16"/>
      <w:szCs w:val="16"/>
    </w:rPr>
  </w:style>
  <w:style w:type="paragraph" w:styleId="2e">
    <w:name w:val="Quote"/>
    <w:basedOn w:val="a"/>
    <w:next w:val="a"/>
    <w:link w:val="2f"/>
    <w:uiPriority w:val="99"/>
    <w:qFormat/>
    <w:rsid w:val="00D16D15"/>
    <w:pPr>
      <w:spacing w:after="200" w:line="276" w:lineRule="auto"/>
    </w:pPr>
    <w:rPr>
      <w:rFonts w:ascii="Calibri" w:hAnsi="Calibri"/>
      <w:i/>
      <w:iCs/>
      <w:color w:val="000000"/>
      <w:sz w:val="22"/>
      <w:szCs w:val="22"/>
      <w:lang w:val="en-US" w:eastAsia="en-US"/>
    </w:rPr>
  </w:style>
  <w:style w:type="character" w:customStyle="1" w:styleId="2f">
    <w:name w:val="Цитата 2 Знак"/>
    <w:basedOn w:val="a1"/>
    <w:link w:val="2e"/>
    <w:uiPriority w:val="99"/>
    <w:rsid w:val="00D16D15"/>
    <w:rPr>
      <w:rFonts w:ascii="Calibri" w:hAnsi="Calibri"/>
      <w:i/>
      <w:iCs/>
      <w:color w:val="000000"/>
      <w:sz w:val="22"/>
      <w:szCs w:val="22"/>
      <w:lang w:val="en-US" w:eastAsia="en-US"/>
    </w:rPr>
  </w:style>
  <w:style w:type="paragraph" w:styleId="affffb">
    <w:name w:val="Intense Quote"/>
    <w:basedOn w:val="a"/>
    <w:next w:val="a"/>
    <w:link w:val="affffc"/>
    <w:uiPriority w:val="99"/>
    <w:qFormat/>
    <w:rsid w:val="00D16D15"/>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affffc">
    <w:name w:val="Выделенная цитата Знак"/>
    <w:basedOn w:val="a1"/>
    <w:link w:val="affffb"/>
    <w:uiPriority w:val="99"/>
    <w:rsid w:val="00D16D15"/>
    <w:rPr>
      <w:rFonts w:ascii="Calibri" w:hAnsi="Calibri"/>
      <w:b/>
      <w:bCs/>
      <w:i/>
      <w:iCs/>
      <w:color w:val="4F81BD"/>
      <w:sz w:val="22"/>
      <w:szCs w:val="22"/>
      <w:lang w:val="en-US" w:eastAsia="en-US"/>
    </w:rPr>
  </w:style>
  <w:style w:type="character" w:styleId="affffd">
    <w:name w:val="Subtle Emphasis"/>
    <w:uiPriority w:val="99"/>
    <w:qFormat/>
    <w:rsid w:val="00D16D15"/>
    <w:rPr>
      <w:i/>
      <w:iCs/>
      <w:color w:val="808080"/>
    </w:rPr>
  </w:style>
  <w:style w:type="character" w:styleId="affffe">
    <w:name w:val="Intense Emphasis"/>
    <w:uiPriority w:val="99"/>
    <w:qFormat/>
    <w:rsid w:val="00D16D15"/>
    <w:rPr>
      <w:b/>
      <w:bCs/>
      <w:i/>
      <w:iCs/>
      <w:color w:val="4F81BD"/>
    </w:rPr>
  </w:style>
  <w:style w:type="character" w:styleId="afffff">
    <w:name w:val="Subtle Reference"/>
    <w:uiPriority w:val="99"/>
    <w:qFormat/>
    <w:rsid w:val="00D16D15"/>
    <w:rPr>
      <w:smallCaps/>
      <w:color w:val="auto"/>
      <w:u w:val="single"/>
    </w:rPr>
  </w:style>
  <w:style w:type="character" w:styleId="afffff0">
    <w:name w:val="Intense Reference"/>
    <w:uiPriority w:val="99"/>
    <w:qFormat/>
    <w:rsid w:val="00D16D15"/>
    <w:rPr>
      <w:b/>
      <w:bCs/>
      <w:smallCaps/>
      <w:color w:val="auto"/>
      <w:spacing w:val="5"/>
      <w:u w:val="single"/>
    </w:rPr>
  </w:style>
  <w:style w:type="character" w:styleId="afffff1">
    <w:name w:val="Book Title"/>
    <w:uiPriority w:val="99"/>
    <w:qFormat/>
    <w:rsid w:val="00D16D15"/>
    <w:rPr>
      <w:b/>
      <w:bCs/>
      <w:smallCaps/>
      <w:spacing w:val="5"/>
    </w:rPr>
  </w:style>
  <w:style w:type="paragraph" w:customStyle="1" w:styleId="afffff2">
    <w:name w:val="Табличный"/>
    <w:basedOn w:val="a"/>
    <w:uiPriority w:val="99"/>
    <w:rsid w:val="00D16D15"/>
    <w:pPr>
      <w:ind w:firstLine="709"/>
      <w:jc w:val="both"/>
    </w:pPr>
    <w:rPr>
      <w:sz w:val="20"/>
      <w:szCs w:val="20"/>
    </w:rPr>
  </w:style>
  <w:style w:type="table" w:customStyle="1" w:styleId="TableNormal">
    <w:name w:val="Table Normal"/>
    <w:uiPriority w:val="2"/>
    <w:semiHidden/>
    <w:unhideWhenUsed/>
    <w:qFormat/>
    <w:rsid w:val="00F257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5700"/>
    <w:pPr>
      <w:widowControl w:val="0"/>
      <w:autoSpaceDE w:val="0"/>
      <w:autoSpaceDN w:val="0"/>
    </w:pPr>
    <w:rPr>
      <w:sz w:val="22"/>
      <w:szCs w:val="22"/>
      <w:lang w:eastAsia="en-US"/>
    </w:rPr>
  </w:style>
  <w:style w:type="character" w:customStyle="1" w:styleId="WW8Num30z0">
    <w:name w:val="WW8Num30z0"/>
    <w:rsid w:val="00F25700"/>
    <w:rPr>
      <w:b/>
      <w:color w:val="000000"/>
      <w:sz w:val="22"/>
    </w:rPr>
  </w:style>
  <w:style w:type="character" w:customStyle="1" w:styleId="320">
    <w:name w:val="Основной шрифт абзаца32"/>
    <w:rsid w:val="00F25700"/>
  </w:style>
  <w:style w:type="character" w:customStyle="1" w:styleId="25">
    <w:name w:val="Обычный (веб) Знак2"/>
    <w:aliases w:val="Обычный (Web)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ff9"/>
    <w:uiPriority w:val="99"/>
    <w:locked/>
    <w:rsid w:val="00F25700"/>
    <w:rPr>
      <w:sz w:val="24"/>
      <w:szCs w:val="24"/>
    </w:rPr>
  </w:style>
  <w:style w:type="paragraph" w:customStyle="1" w:styleId="afffff3">
    <w:name w:val="Замещаемый текст"/>
    <w:basedOn w:val="afffe"/>
    <w:link w:val="afffff4"/>
    <w:autoRedefine/>
    <w:qFormat/>
    <w:rsid w:val="00F25700"/>
    <w:pPr>
      <w:ind w:firstLine="709"/>
      <w:jc w:val="both"/>
    </w:pPr>
    <w:rPr>
      <w:rFonts w:ascii="Times New Roman" w:eastAsia="Times New Roman" w:hAnsi="Times New Roman"/>
      <w:color w:val="A6A6A6"/>
      <w:sz w:val="20"/>
      <w:lang w:eastAsia="ru-RU"/>
    </w:rPr>
  </w:style>
  <w:style w:type="character" w:customStyle="1" w:styleId="afffff4">
    <w:name w:val="Замещаемый текст Знак"/>
    <w:basedOn w:val="a1"/>
    <w:link w:val="afffff3"/>
    <w:rsid w:val="00F25700"/>
    <w:rPr>
      <w:color w:val="A6A6A6"/>
      <w:szCs w:val="22"/>
    </w:rPr>
  </w:style>
  <w:style w:type="paragraph" w:customStyle="1" w:styleId="c7">
    <w:name w:val="c7"/>
    <w:basedOn w:val="a"/>
    <w:rsid w:val="00F25700"/>
    <w:pPr>
      <w:spacing w:before="100" w:beforeAutospacing="1" w:after="100" w:afterAutospacing="1"/>
    </w:pPr>
  </w:style>
  <w:style w:type="paragraph" w:customStyle="1" w:styleId="212">
    <w:name w:val="Основной текст 21"/>
    <w:basedOn w:val="a"/>
    <w:rsid w:val="00F25700"/>
    <w:pPr>
      <w:suppressAutoHyphens/>
      <w:spacing w:after="120" w:line="480" w:lineRule="auto"/>
    </w:pPr>
    <w:rPr>
      <w:rFonts w:eastAsia="Arial"/>
      <w:lang w:eastAsia="zh-CN"/>
    </w:rPr>
  </w:style>
  <w:style w:type="character" w:customStyle="1" w:styleId="HTML1">
    <w:name w:val="Стандартный HTML Знак1"/>
    <w:basedOn w:val="a1"/>
    <w:uiPriority w:val="99"/>
    <w:semiHidden/>
    <w:rsid w:val="0042250D"/>
    <w:rPr>
      <w:rFonts w:ascii="Consolas" w:eastAsia="Times New Roman" w:hAnsi="Consolas" w:cs="Times New Roman"/>
      <w:sz w:val="20"/>
      <w:szCs w:val="20"/>
    </w:rPr>
  </w:style>
  <w:style w:type="character" w:customStyle="1" w:styleId="1e">
    <w:name w:val="Текст примечания Знак1"/>
    <w:basedOn w:val="a1"/>
    <w:uiPriority w:val="99"/>
    <w:semiHidden/>
    <w:rsid w:val="0042250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41472164">
      <w:bodyDiv w:val="1"/>
      <w:marLeft w:val="0"/>
      <w:marRight w:val="0"/>
      <w:marTop w:val="0"/>
      <w:marBottom w:val="0"/>
      <w:divBdr>
        <w:top w:val="none" w:sz="0" w:space="0" w:color="auto"/>
        <w:left w:val="none" w:sz="0" w:space="0" w:color="auto"/>
        <w:bottom w:val="none" w:sz="0" w:space="0" w:color="auto"/>
        <w:right w:val="none" w:sz="0" w:space="0" w:color="auto"/>
      </w:divBdr>
    </w:div>
    <w:div w:id="372310822">
      <w:bodyDiv w:val="1"/>
      <w:marLeft w:val="0"/>
      <w:marRight w:val="0"/>
      <w:marTop w:val="0"/>
      <w:marBottom w:val="0"/>
      <w:divBdr>
        <w:top w:val="none" w:sz="0" w:space="0" w:color="auto"/>
        <w:left w:val="none" w:sz="0" w:space="0" w:color="auto"/>
        <w:bottom w:val="none" w:sz="0" w:space="0" w:color="auto"/>
        <w:right w:val="none" w:sz="0" w:space="0" w:color="auto"/>
      </w:divBdr>
    </w:div>
    <w:div w:id="641664620">
      <w:bodyDiv w:val="1"/>
      <w:marLeft w:val="0"/>
      <w:marRight w:val="0"/>
      <w:marTop w:val="0"/>
      <w:marBottom w:val="0"/>
      <w:divBdr>
        <w:top w:val="none" w:sz="0" w:space="0" w:color="auto"/>
        <w:left w:val="none" w:sz="0" w:space="0" w:color="auto"/>
        <w:bottom w:val="none" w:sz="0" w:space="0" w:color="auto"/>
        <w:right w:val="none" w:sz="0" w:space="0" w:color="auto"/>
      </w:divBdr>
    </w:div>
    <w:div w:id="889000200">
      <w:bodyDiv w:val="1"/>
      <w:marLeft w:val="0"/>
      <w:marRight w:val="0"/>
      <w:marTop w:val="0"/>
      <w:marBottom w:val="0"/>
      <w:divBdr>
        <w:top w:val="none" w:sz="0" w:space="0" w:color="auto"/>
        <w:left w:val="none" w:sz="0" w:space="0" w:color="auto"/>
        <w:bottom w:val="none" w:sz="0" w:space="0" w:color="auto"/>
        <w:right w:val="none" w:sz="0" w:space="0" w:color="auto"/>
      </w:divBdr>
    </w:div>
    <w:div w:id="949238961">
      <w:bodyDiv w:val="1"/>
      <w:marLeft w:val="0"/>
      <w:marRight w:val="0"/>
      <w:marTop w:val="0"/>
      <w:marBottom w:val="0"/>
      <w:divBdr>
        <w:top w:val="none" w:sz="0" w:space="0" w:color="auto"/>
        <w:left w:val="none" w:sz="0" w:space="0" w:color="auto"/>
        <w:bottom w:val="none" w:sz="0" w:space="0" w:color="auto"/>
        <w:right w:val="none" w:sz="0" w:space="0" w:color="auto"/>
      </w:divBdr>
    </w:div>
    <w:div w:id="972711081">
      <w:bodyDiv w:val="1"/>
      <w:marLeft w:val="0"/>
      <w:marRight w:val="0"/>
      <w:marTop w:val="0"/>
      <w:marBottom w:val="0"/>
      <w:divBdr>
        <w:top w:val="none" w:sz="0" w:space="0" w:color="auto"/>
        <w:left w:val="none" w:sz="0" w:space="0" w:color="auto"/>
        <w:bottom w:val="none" w:sz="0" w:space="0" w:color="auto"/>
        <w:right w:val="none" w:sz="0" w:space="0" w:color="auto"/>
      </w:divBdr>
    </w:div>
    <w:div w:id="975792691">
      <w:bodyDiv w:val="1"/>
      <w:marLeft w:val="0"/>
      <w:marRight w:val="0"/>
      <w:marTop w:val="0"/>
      <w:marBottom w:val="0"/>
      <w:divBdr>
        <w:top w:val="none" w:sz="0" w:space="0" w:color="auto"/>
        <w:left w:val="none" w:sz="0" w:space="0" w:color="auto"/>
        <w:bottom w:val="none" w:sz="0" w:space="0" w:color="auto"/>
        <w:right w:val="none" w:sz="0" w:space="0" w:color="auto"/>
      </w:divBdr>
    </w:div>
    <w:div w:id="1190143328">
      <w:bodyDiv w:val="1"/>
      <w:marLeft w:val="0"/>
      <w:marRight w:val="0"/>
      <w:marTop w:val="0"/>
      <w:marBottom w:val="0"/>
      <w:divBdr>
        <w:top w:val="none" w:sz="0" w:space="0" w:color="auto"/>
        <w:left w:val="none" w:sz="0" w:space="0" w:color="auto"/>
        <w:bottom w:val="none" w:sz="0" w:space="0" w:color="auto"/>
        <w:right w:val="none" w:sz="0" w:space="0" w:color="auto"/>
      </w:divBdr>
    </w:div>
    <w:div w:id="1279214243">
      <w:bodyDiv w:val="1"/>
      <w:marLeft w:val="0"/>
      <w:marRight w:val="0"/>
      <w:marTop w:val="0"/>
      <w:marBottom w:val="0"/>
      <w:divBdr>
        <w:top w:val="none" w:sz="0" w:space="0" w:color="auto"/>
        <w:left w:val="none" w:sz="0" w:space="0" w:color="auto"/>
        <w:bottom w:val="none" w:sz="0" w:space="0" w:color="auto"/>
        <w:right w:val="none" w:sz="0" w:space="0" w:color="auto"/>
      </w:divBdr>
    </w:div>
    <w:div w:id="1310749626">
      <w:bodyDiv w:val="1"/>
      <w:marLeft w:val="0"/>
      <w:marRight w:val="0"/>
      <w:marTop w:val="0"/>
      <w:marBottom w:val="0"/>
      <w:divBdr>
        <w:top w:val="none" w:sz="0" w:space="0" w:color="auto"/>
        <w:left w:val="none" w:sz="0" w:space="0" w:color="auto"/>
        <w:bottom w:val="none" w:sz="0" w:space="0" w:color="auto"/>
        <w:right w:val="none" w:sz="0" w:space="0" w:color="auto"/>
      </w:divBdr>
    </w:div>
    <w:div w:id="1379284516">
      <w:bodyDiv w:val="1"/>
      <w:marLeft w:val="0"/>
      <w:marRight w:val="0"/>
      <w:marTop w:val="0"/>
      <w:marBottom w:val="0"/>
      <w:divBdr>
        <w:top w:val="none" w:sz="0" w:space="0" w:color="auto"/>
        <w:left w:val="none" w:sz="0" w:space="0" w:color="auto"/>
        <w:bottom w:val="none" w:sz="0" w:space="0" w:color="auto"/>
        <w:right w:val="none" w:sz="0" w:space="0" w:color="auto"/>
      </w:divBdr>
    </w:div>
    <w:div w:id="1478230879">
      <w:bodyDiv w:val="1"/>
      <w:marLeft w:val="0"/>
      <w:marRight w:val="0"/>
      <w:marTop w:val="0"/>
      <w:marBottom w:val="0"/>
      <w:divBdr>
        <w:top w:val="none" w:sz="0" w:space="0" w:color="auto"/>
        <w:left w:val="none" w:sz="0" w:space="0" w:color="auto"/>
        <w:bottom w:val="none" w:sz="0" w:space="0" w:color="auto"/>
        <w:right w:val="none" w:sz="0" w:space="0" w:color="auto"/>
      </w:divBdr>
    </w:div>
    <w:div w:id="1490707590">
      <w:bodyDiv w:val="1"/>
      <w:marLeft w:val="0"/>
      <w:marRight w:val="0"/>
      <w:marTop w:val="0"/>
      <w:marBottom w:val="0"/>
      <w:divBdr>
        <w:top w:val="none" w:sz="0" w:space="0" w:color="auto"/>
        <w:left w:val="none" w:sz="0" w:space="0" w:color="auto"/>
        <w:bottom w:val="none" w:sz="0" w:space="0" w:color="auto"/>
        <w:right w:val="none" w:sz="0" w:space="0" w:color="auto"/>
      </w:divBdr>
    </w:div>
    <w:div w:id="1498230121">
      <w:bodyDiv w:val="1"/>
      <w:marLeft w:val="0"/>
      <w:marRight w:val="0"/>
      <w:marTop w:val="0"/>
      <w:marBottom w:val="0"/>
      <w:divBdr>
        <w:top w:val="none" w:sz="0" w:space="0" w:color="auto"/>
        <w:left w:val="none" w:sz="0" w:space="0" w:color="auto"/>
        <w:bottom w:val="none" w:sz="0" w:space="0" w:color="auto"/>
        <w:right w:val="none" w:sz="0" w:space="0" w:color="auto"/>
      </w:divBdr>
    </w:div>
    <w:div w:id="1514763983">
      <w:bodyDiv w:val="1"/>
      <w:marLeft w:val="0"/>
      <w:marRight w:val="0"/>
      <w:marTop w:val="0"/>
      <w:marBottom w:val="0"/>
      <w:divBdr>
        <w:top w:val="none" w:sz="0" w:space="0" w:color="auto"/>
        <w:left w:val="none" w:sz="0" w:space="0" w:color="auto"/>
        <w:bottom w:val="none" w:sz="0" w:space="0" w:color="auto"/>
        <w:right w:val="none" w:sz="0" w:space="0" w:color="auto"/>
      </w:divBdr>
    </w:div>
    <w:div w:id="1892695285">
      <w:bodyDiv w:val="1"/>
      <w:marLeft w:val="0"/>
      <w:marRight w:val="0"/>
      <w:marTop w:val="0"/>
      <w:marBottom w:val="0"/>
      <w:divBdr>
        <w:top w:val="none" w:sz="0" w:space="0" w:color="auto"/>
        <w:left w:val="none" w:sz="0" w:space="0" w:color="auto"/>
        <w:bottom w:val="none" w:sz="0" w:space="0" w:color="auto"/>
        <w:right w:val="none" w:sz="0" w:space="0" w:color="auto"/>
      </w:divBdr>
    </w:div>
    <w:div w:id="1931157092">
      <w:bodyDiv w:val="1"/>
      <w:marLeft w:val="0"/>
      <w:marRight w:val="0"/>
      <w:marTop w:val="0"/>
      <w:marBottom w:val="0"/>
      <w:divBdr>
        <w:top w:val="none" w:sz="0" w:space="0" w:color="auto"/>
        <w:left w:val="none" w:sz="0" w:space="0" w:color="auto"/>
        <w:bottom w:val="none" w:sz="0" w:space="0" w:color="auto"/>
        <w:right w:val="none" w:sz="0" w:space="0" w:color="auto"/>
      </w:divBdr>
    </w:div>
    <w:div w:id="2032679251">
      <w:bodyDiv w:val="1"/>
      <w:marLeft w:val="0"/>
      <w:marRight w:val="0"/>
      <w:marTop w:val="0"/>
      <w:marBottom w:val="0"/>
      <w:divBdr>
        <w:top w:val="none" w:sz="0" w:space="0" w:color="auto"/>
        <w:left w:val="none" w:sz="0" w:space="0" w:color="auto"/>
        <w:bottom w:val="none" w:sz="0" w:space="0" w:color="auto"/>
        <w:right w:val="none" w:sz="0" w:space="0" w:color="auto"/>
      </w:divBdr>
    </w:div>
    <w:div w:id="2042239900">
      <w:bodyDiv w:val="1"/>
      <w:marLeft w:val="0"/>
      <w:marRight w:val="0"/>
      <w:marTop w:val="0"/>
      <w:marBottom w:val="0"/>
      <w:divBdr>
        <w:top w:val="none" w:sz="0" w:space="0" w:color="auto"/>
        <w:left w:val="none" w:sz="0" w:space="0" w:color="auto"/>
        <w:bottom w:val="none" w:sz="0" w:space="0" w:color="auto"/>
        <w:right w:val="none" w:sz="0" w:space="0" w:color="auto"/>
      </w:divBdr>
    </w:div>
    <w:div w:id="2091809816">
      <w:bodyDiv w:val="1"/>
      <w:marLeft w:val="0"/>
      <w:marRight w:val="0"/>
      <w:marTop w:val="0"/>
      <w:marBottom w:val="0"/>
      <w:divBdr>
        <w:top w:val="none" w:sz="0" w:space="0" w:color="auto"/>
        <w:left w:val="none" w:sz="0" w:space="0" w:color="auto"/>
        <w:bottom w:val="none" w:sz="0" w:space="0" w:color="auto"/>
        <w:right w:val="none" w:sz="0" w:space="0" w:color="auto"/>
      </w:divBdr>
    </w:div>
    <w:div w:id="21061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512244/100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9E4BD-3BA5-48C5-8E9F-3E3FD6E5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46</Pages>
  <Words>11280</Words>
  <Characters>82059</Characters>
  <Application>Microsoft Office Word</Application>
  <DocSecurity>0</DocSecurity>
  <Lines>683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Сomp3021</dc:creator>
  <cp:lastModifiedBy>Лукина И.В.</cp:lastModifiedBy>
  <cp:revision>22</cp:revision>
  <cp:lastPrinted>2026-02-19T02:42:00Z</cp:lastPrinted>
  <dcterms:created xsi:type="dcterms:W3CDTF">2025-12-15T01:06:00Z</dcterms:created>
  <dcterms:modified xsi:type="dcterms:W3CDTF">2026-02-19T02:58:00Z</dcterms:modified>
</cp:coreProperties>
</file>