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68084C" w:rsidRDefault="0068084C" w:rsidP="0068084C">
      <w:pPr>
        <w:jc w:val="center"/>
      </w:pPr>
    </w:p>
    <w:p w:rsidR="0068084C" w:rsidRPr="00F232C8" w:rsidRDefault="00F232C8" w:rsidP="0068084C">
      <w:pPr>
        <w:jc w:val="center"/>
        <w:rPr>
          <w:b/>
          <w:sz w:val="28"/>
        </w:rPr>
      </w:pPr>
      <w:r w:rsidRPr="00F232C8">
        <w:rPr>
          <w:b/>
          <w:sz w:val="28"/>
        </w:rPr>
        <w:t>Д у м а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F232C8">
        <w:rPr>
          <w:b/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F232C8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Pr="005007E7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007E7" w:rsidRPr="005007E7">
        <w:rPr>
          <w:rFonts w:ascii="Times New Roman" w:hAnsi="Times New Roman" w:cs="Times New Roman"/>
          <w:sz w:val="24"/>
          <w:szCs w:val="24"/>
          <w:u w:val="single"/>
        </w:rPr>
        <w:t>22.02.2024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C2FAA">
        <w:rPr>
          <w:rFonts w:ascii="Times New Roman" w:hAnsi="Times New Roman" w:cs="Times New Roman"/>
          <w:sz w:val="24"/>
          <w:szCs w:val="24"/>
        </w:rPr>
        <w:t>г.</w:t>
      </w:r>
      <w:r w:rsidR="008A2B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5007E7">
        <w:rPr>
          <w:rFonts w:ascii="Times New Roman" w:hAnsi="Times New Roman" w:cs="Times New Roman"/>
          <w:sz w:val="24"/>
          <w:szCs w:val="24"/>
        </w:rPr>
        <w:t xml:space="preserve"> </w:t>
      </w:r>
      <w:r w:rsidR="005007E7" w:rsidRPr="005007E7">
        <w:rPr>
          <w:rFonts w:ascii="Times New Roman" w:hAnsi="Times New Roman" w:cs="Times New Roman"/>
          <w:sz w:val="24"/>
          <w:szCs w:val="24"/>
          <w:u w:val="single"/>
        </w:rPr>
        <w:t>322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820"/>
      </w:tblGrid>
      <w:tr w:rsidR="0057205E" w:rsidTr="00A3103A">
        <w:tc>
          <w:tcPr>
            <w:tcW w:w="4786" w:type="dxa"/>
          </w:tcPr>
          <w:p w:rsidR="0039040E" w:rsidRPr="005B439F" w:rsidRDefault="009E7E36" w:rsidP="002E6B99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</w:rPr>
            </w:pPr>
            <w:r w:rsidRPr="00F57935">
              <w:rPr>
                <w:b w:val="0"/>
              </w:rPr>
              <w:t>О</w:t>
            </w:r>
            <w:r w:rsidR="005B7924">
              <w:rPr>
                <w:b w:val="0"/>
              </w:rPr>
              <w:t xml:space="preserve"> состоянии  заболеваемости и мерах профилактики туберкул</w:t>
            </w:r>
            <w:r w:rsidR="001778AA">
              <w:rPr>
                <w:b w:val="0"/>
              </w:rPr>
              <w:t>ё</w:t>
            </w:r>
            <w:r w:rsidR="005B7924">
              <w:rPr>
                <w:b w:val="0"/>
              </w:rPr>
              <w:t xml:space="preserve">за в </w:t>
            </w:r>
            <w:proofErr w:type="spellStart"/>
            <w:r w:rsidR="005B7924">
              <w:rPr>
                <w:b w:val="0"/>
              </w:rPr>
              <w:t>Зиминском</w:t>
            </w:r>
            <w:proofErr w:type="spellEnd"/>
            <w:r w:rsidR="005B7924">
              <w:rPr>
                <w:b w:val="0"/>
              </w:rPr>
              <w:t xml:space="preserve">  городском  муниципальном образовании</w:t>
            </w:r>
          </w:p>
          <w:p w:rsidR="007C6A07" w:rsidRPr="008A2BE5" w:rsidRDefault="007C6A07" w:rsidP="005B7924"/>
        </w:tc>
        <w:tc>
          <w:tcPr>
            <w:tcW w:w="4820" w:type="dxa"/>
          </w:tcPr>
          <w:p w:rsidR="0057205E" w:rsidRDefault="0057205E" w:rsidP="0068084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205E" w:rsidRPr="0057205E" w:rsidRDefault="0057205E" w:rsidP="0057205E">
      <w:pPr>
        <w:pStyle w:val="ConsPlusTitle"/>
        <w:widowControl/>
        <w:ind w:firstLine="0"/>
        <w:jc w:val="left"/>
        <w:outlineLvl w:val="0"/>
        <w:rPr>
          <w:b w:val="0"/>
        </w:rPr>
      </w:pPr>
    </w:p>
    <w:p w:rsidR="008A2BE5" w:rsidRDefault="00B8760C" w:rsidP="00A3103A">
      <w:pPr>
        <w:ind w:firstLine="709"/>
        <w:jc w:val="both"/>
      </w:pPr>
      <w:r w:rsidRPr="00B8760C">
        <w:t>Рассмотрев информацию</w:t>
      </w:r>
      <w:r w:rsidR="005B7924" w:rsidRPr="005B7924">
        <w:t xml:space="preserve"> </w:t>
      </w:r>
      <w:r w:rsidR="005B7924">
        <w:t>ОГБУЗ "Зиминская городская больница</w:t>
      </w:r>
      <w:r w:rsidR="0063144C">
        <w:t xml:space="preserve"> </w:t>
      </w:r>
      <w:r w:rsidR="005B7924">
        <w:t>"</w:t>
      </w:r>
      <w:r w:rsidR="0063144C" w:rsidRPr="0063144C">
        <w:t>О</w:t>
      </w:r>
      <w:r w:rsidR="005B7924" w:rsidRPr="0063144C">
        <w:t xml:space="preserve"> состоянии</w:t>
      </w:r>
      <w:r w:rsidR="005B7924" w:rsidRPr="005B7924">
        <w:t xml:space="preserve"> заболеваемости и мерах профилактики туберкулеза в </w:t>
      </w:r>
      <w:proofErr w:type="spellStart"/>
      <w:r w:rsidR="005B7924" w:rsidRPr="005B7924">
        <w:t>Зиминском</w:t>
      </w:r>
      <w:proofErr w:type="spellEnd"/>
      <w:r w:rsidR="005B7924" w:rsidRPr="005B7924">
        <w:t xml:space="preserve"> городском муниципальном образовании</w:t>
      </w:r>
      <w:r w:rsidR="0063144C">
        <w:t>"</w:t>
      </w:r>
      <w:r w:rsidRPr="00B8760C">
        <w:t>, руководствуясь пунктом 13 части 1 статьи 16 Федерального закона от 06.10.2003 № 131-ФЗ «Об общих принципах организации местного самоуправления в Российской Федерации», статьей 36 Устава Зиминского городск</w:t>
      </w:r>
      <w:r w:rsidR="008A2BE5">
        <w:t xml:space="preserve">ого муниципального образования, </w:t>
      </w:r>
      <w:r w:rsidRPr="00B8760C">
        <w:t>Дума Зиминского городского муниципального образования</w:t>
      </w:r>
    </w:p>
    <w:p w:rsidR="005B7924" w:rsidRDefault="005B7924" w:rsidP="008A2BE5">
      <w:pPr>
        <w:pStyle w:val="ConsNonformat"/>
        <w:widowControl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59E2" w:rsidRDefault="00F232C8" w:rsidP="008A2BE5">
      <w:pPr>
        <w:pStyle w:val="ConsNonformat"/>
        <w:widowControl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53F">
        <w:rPr>
          <w:rFonts w:ascii="Times New Roman" w:hAnsi="Times New Roman" w:cs="Times New Roman"/>
          <w:b/>
          <w:sz w:val="24"/>
          <w:szCs w:val="24"/>
        </w:rPr>
        <w:t>Р Е Ш И Л А</w:t>
      </w:r>
      <w:r w:rsidR="000F59E2" w:rsidRPr="002B153F">
        <w:rPr>
          <w:rFonts w:ascii="Times New Roman" w:hAnsi="Times New Roman" w:cs="Times New Roman"/>
          <w:b/>
          <w:sz w:val="24"/>
          <w:szCs w:val="24"/>
        </w:rPr>
        <w:t>:</w:t>
      </w:r>
    </w:p>
    <w:p w:rsidR="005B7924" w:rsidRPr="008A2BE5" w:rsidRDefault="005B7924" w:rsidP="008A2BE5">
      <w:pPr>
        <w:pStyle w:val="ConsNonformat"/>
        <w:widowControl/>
        <w:ind w:right="-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38AE" w:rsidRPr="00E54DE0" w:rsidRDefault="00A338AE" w:rsidP="008A2BE5">
      <w:pPr>
        <w:ind w:firstLine="709"/>
        <w:jc w:val="both"/>
      </w:pPr>
      <w:r w:rsidRPr="00E54DE0">
        <w:t xml:space="preserve">Принять к сведению информацию </w:t>
      </w:r>
      <w:r w:rsidR="005B7924">
        <w:t xml:space="preserve">о состоянии заболеваемости и мерах профилактики туберкулеза в </w:t>
      </w:r>
      <w:proofErr w:type="spellStart"/>
      <w:r w:rsidR="005B7924">
        <w:t>Зиминском</w:t>
      </w:r>
      <w:proofErr w:type="spellEnd"/>
      <w:r w:rsidR="005B7924">
        <w:t xml:space="preserve"> городском муниципальном образовании</w:t>
      </w:r>
      <w:r w:rsidR="0039040E" w:rsidRPr="00E54DE0">
        <w:rPr>
          <w:szCs w:val="28"/>
        </w:rPr>
        <w:t xml:space="preserve"> </w:t>
      </w:r>
      <w:r w:rsidRPr="00E54DE0">
        <w:rPr>
          <w:szCs w:val="28"/>
        </w:rPr>
        <w:t>(прилагается).</w:t>
      </w:r>
    </w:p>
    <w:p w:rsidR="007967F7" w:rsidRDefault="007967F7" w:rsidP="0057205E"/>
    <w:p w:rsidR="0057205E" w:rsidRDefault="0057205E" w:rsidP="0057205E"/>
    <w:p w:rsidR="00276AE5" w:rsidRDefault="00276AE5" w:rsidP="0057205E"/>
    <w:p w:rsidR="00973E8B" w:rsidRDefault="0082135F" w:rsidP="00973E8B">
      <w:r>
        <w:t xml:space="preserve">Председатель Думы </w:t>
      </w:r>
      <w:r w:rsidR="00973E8B">
        <w:tab/>
      </w:r>
      <w:r w:rsidR="00973E8B">
        <w:tab/>
      </w:r>
      <w:r w:rsidR="00973E8B">
        <w:tab/>
      </w:r>
      <w:r w:rsidR="00973E8B">
        <w:tab/>
      </w:r>
      <w:r w:rsidR="00973E8B">
        <w:tab/>
      </w:r>
      <w:r w:rsidR="00973E8B">
        <w:tab/>
        <w:t xml:space="preserve">          </w:t>
      </w:r>
      <w:r w:rsidR="00973E8B" w:rsidRPr="0057205E">
        <w:t>Мэр Зиминского городского</w:t>
      </w:r>
    </w:p>
    <w:p w:rsidR="00973E8B" w:rsidRDefault="00973E8B" w:rsidP="00973E8B">
      <w:r w:rsidRPr="0057205E">
        <w:t>Зиминского городского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57205E">
        <w:t xml:space="preserve">муниципального </w:t>
      </w:r>
      <w:r>
        <w:t>образования</w:t>
      </w:r>
    </w:p>
    <w:p w:rsidR="00973E8B" w:rsidRPr="0057205E" w:rsidRDefault="00973E8B" w:rsidP="00973E8B">
      <w:r w:rsidRPr="0057205E"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 w:rsidRPr="0057205E">
        <w:t xml:space="preserve"> </w:t>
      </w:r>
    </w:p>
    <w:p w:rsidR="00973E8B" w:rsidRDefault="00973E8B" w:rsidP="00973E8B">
      <w:r>
        <w:tab/>
      </w:r>
      <w:r>
        <w:tab/>
      </w:r>
      <w:r>
        <w:tab/>
      </w:r>
      <w:r>
        <w:tab/>
      </w:r>
      <w:r>
        <w:tab/>
      </w:r>
    </w:p>
    <w:p w:rsidR="008A2BE5" w:rsidRDefault="00973E8B" w:rsidP="005B7924">
      <w:pPr>
        <w:rPr>
          <w:sz w:val="20"/>
          <w:szCs w:val="20"/>
        </w:rPr>
      </w:pPr>
      <w:r>
        <w:t xml:space="preserve">_______________ Г.А. </w:t>
      </w:r>
      <w:proofErr w:type="spellStart"/>
      <w:r>
        <w:t>Полынцева</w:t>
      </w:r>
      <w:proofErr w:type="spellEnd"/>
      <w:r>
        <w:tab/>
      </w:r>
      <w:r>
        <w:tab/>
      </w:r>
      <w:r>
        <w:tab/>
        <w:t xml:space="preserve">  </w:t>
      </w:r>
      <w:r w:rsidR="00A3103A">
        <w:t xml:space="preserve">                    ___________</w:t>
      </w:r>
      <w:r>
        <w:t>А.Н. Коновалов</w:t>
      </w:r>
    </w:p>
    <w:p w:rsidR="008A2BE5" w:rsidRDefault="008A2BE5" w:rsidP="008A2BE5">
      <w:pPr>
        <w:contextualSpacing/>
        <w:mirrorIndents/>
        <w:jc w:val="both"/>
        <w:rPr>
          <w:sz w:val="20"/>
          <w:szCs w:val="20"/>
        </w:rPr>
      </w:pPr>
    </w:p>
    <w:p w:rsidR="008A2BE5" w:rsidRDefault="008A2BE5" w:rsidP="008A2BE5">
      <w:pPr>
        <w:contextualSpacing/>
        <w:mirrorIndents/>
        <w:jc w:val="both"/>
        <w:rPr>
          <w:sz w:val="20"/>
          <w:szCs w:val="20"/>
        </w:rPr>
      </w:pPr>
    </w:p>
    <w:p w:rsidR="008A2BE5" w:rsidRDefault="008A2BE5" w:rsidP="008A2BE5">
      <w:pPr>
        <w:contextualSpacing/>
        <w:mirrorIndents/>
        <w:jc w:val="both"/>
        <w:rPr>
          <w:sz w:val="20"/>
          <w:szCs w:val="20"/>
        </w:rPr>
      </w:pPr>
    </w:p>
    <w:p w:rsidR="008A2BE5" w:rsidRDefault="008A2BE5" w:rsidP="008A2BE5">
      <w:pPr>
        <w:contextualSpacing/>
        <w:mirrorIndents/>
        <w:jc w:val="both"/>
        <w:rPr>
          <w:sz w:val="20"/>
          <w:szCs w:val="20"/>
        </w:rPr>
      </w:pPr>
    </w:p>
    <w:p w:rsidR="008A2BE5" w:rsidRDefault="008A2BE5" w:rsidP="008A2BE5">
      <w:pPr>
        <w:contextualSpacing/>
        <w:mirrorIndents/>
        <w:jc w:val="both"/>
        <w:rPr>
          <w:sz w:val="20"/>
          <w:szCs w:val="20"/>
        </w:rPr>
      </w:pPr>
    </w:p>
    <w:p w:rsidR="008A2BE5" w:rsidRDefault="008A2BE5" w:rsidP="008A2BE5">
      <w:pPr>
        <w:contextualSpacing/>
        <w:mirrorIndents/>
        <w:jc w:val="both"/>
        <w:rPr>
          <w:sz w:val="20"/>
          <w:szCs w:val="20"/>
        </w:rPr>
      </w:pPr>
    </w:p>
    <w:p w:rsidR="008A2BE5" w:rsidRDefault="008A2BE5" w:rsidP="008A2BE5">
      <w:pPr>
        <w:contextualSpacing/>
        <w:mirrorIndents/>
        <w:jc w:val="both"/>
        <w:rPr>
          <w:sz w:val="20"/>
          <w:szCs w:val="20"/>
        </w:rPr>
      </w:pPr>
    </w:p>
    <w:p w:rsidR="008A2BE5" w:rsidRDefault="008A2BE5" w:rsidP="008A2BE5">
      <w:pPr>
        <w:contextualSpacing/>
        <w:mirrorIndents/>
        <w:jc w:val="both"/>
        <w:rPr>
          <w:sz w:val="20"/>
          <w:szCs w:val="20"/>
        </w:rPr>
      </w:pPr>
    </w:p>
    <w:p w:rsidR="008A2BE5" w:rsidRDefault="008A2BE5" w:rsidP="008A2BE5">
      <w:pPr>
        <w:contextualSpacing/>
        <w:mirrorIndents/>
        <w:jc w:val="both"/>
        <w:rPr>
          <w:sz w:val="20"/>
          <w:szCs w:val="20"/>
        </w:rPr>
      </w:pPr>
    </w:p>
    <w:p w:rsidR="008A2BE5" w:rsidRDefault="008A2BE5" w:rsidP="008A2BE5">
      <w:pPr>
        <w:contextualSpacing/>
        <w:mirrorIndents/>
        <w:jc w:val="both"/>
        <w:rPr>
          <w:sz w:val="20"/>
          <w:szCs w:val="20"/>
        </w:rPr>
      </w:pPr>
    </w:p>
    <w:p w:rsidR="008A2BE5" w:rsidRDefault="008A2BE5" w:rsidP="008A2BE5">
      <w:pPr>
        <w:contextualSpacing/>
        <w:mirrorIndents/>
        <w:jc w:val="both"/>
        <w:rPr>
          <w:sz w:val="20"/>
          <w:szCs w:val="20"/>
        </w:rPr>
      </w:pPr>
    </w:p>
    <w:p w:rsidR="008A2BE5" w:rsidRDefault="008A2BE5" w:rsidP="008A2BE5">
      <w:pPr>
        <w:contextualSpacing/>
        <w:mirrorIndents/>
        <w:jc w:val="both"/>
        <w:rPr>
          <w:sz w:val="20"/>
          <w:szCs w:val="20"/>
        </w:rPr>
      </w:pPr>
    </w:p>
    <w:p w:rsidR="008A2BE5" w:rsidRDefault="008A2BE5" w:rsidP="008A2BE5">
      <w:pPr>
        <w:contextualSpacing/>
        <w:mirrorIndents/>
        <w:jc w:val="both"/>
        <w:rPr>
          <w:sz w:val="20"/>
          <w:szCs w:val="20"/>
        </w:rPr>
      </w:pPr>
    </w:p>
    <w:p w:rsidR="005B7924" w:rsidRPr="00E33197" w:rsidRDefault="005B7924" w:rsidP="005B7924">
      <w:pPr>
        <w:ind w:left="5954"/>
      </w:pPr>
      <w:r w:rsidRPr="00E33197">
        <w:rPr>
          <w:bCs/>
          <w:iCs/>
        </w:rPr>
        <w:lastRenderedPageBreak/>
        <w:t>Приложение</w:t>
      </w:r>
      <w:r w:rsidRPr="00E33197">
        <w:t xml:space="preserve"> </w:t>
      </w:r>
    </w:p>
    <w:p w:rsidR="005B7924" w:rsidRDefault="005B7924" w:rsidP="005B7924">
      <w:pPr>
        <w:ind w:left="5954"/>
      </w:pPr>
      <w:r w:rsidRPr="001845D5">
        <w:t xml:space="preserve">к </w:t>
      </w:r>
      <w:r>
        <w:t>решению Думы</w:t>
      </w:r>
      <w:r w:rsidRPr="001845D5">
        <w:t xml:space="preserve"> </w:t>
      </w:r>
    </w:p>
    <w:p w:rsidR="005B7924" w:rsidRPr="00E33197" w:rsidRDefault="005B7924" w:rsidP="005B7924">
      <w:pPr>
        <w:ind w:left="5954"/>
      </w:pPr>
      <w:r w:rsidRPr="00E33197">
        <w:t xml:space="preserve">Зиминского городского </w:t>
      </w:r>
    </w:p>
    <w:p w:rsidR="005B7924" w:rsidRPr="00E33197" w:rsidRDefault="005B7924" w:rsidP="005B7924">
      <w:pPr>
        <w:ind w:left="5954"/>
      </w:pPr>
      <w:r w:rsidRPr="00E33197">
        <w:t>муниципального образования</w:t>
      </w:r>
    </w:p>
    <w:p w:rsidR="005B7924" w:rsidRPr="005007E7" w:rsidRDefault="005B7924" w:rsidP="00A3103A">
      <w:pPr>
        <w:ind w:left="5954" w:right="142"/>
        <w:rPr>
          <w:u w:val="single"/>
        </w:rPr>
      </w:pPr>
      <w:r w:rsidRPr="00E33197">
        <w:t xml:space="preserve">от </w:t>
      </w:r>
      <w:r w:rsidR="005007E7" w:rsidRPr="005007E7">
        <w:rPr>
          <w:u w:val="single"/>
        </w:rPr>
        <w:t>22.02.2024 г</w:t>
      </w:r>
      <w:r w:rsidR="005007E7">
        <w:t>.</w:t>
      </w:r>
      <w:r w:rsidRPr="00E33197">
        <w:t xml:space="preserve"> № </w:t>
      </w:r>
      <w:r w:rsidR="005007E7" w:rsidRPr="005007E7">
        <w:rPr>
          <w:u w:val="single"/>
        </w:rPr>
        <w:t>322</w:t>
      </w:r>
    </w:p>
    <w:p w:rsidR="00157AD0" w:rsidRDefault="00157AD0" w:rsidP="00A3103A">
      <w:pPr>
        <w:ind w:right="142"/>
        <w:jc w:val="center"/>
      </w:pPr>
    </w:p>
    <w:p w:rsidR="005B7924" w:rsidRDefault="005B7924" w:rsidP="00A3103A">
      <w:pPr>
        <w:ind w:right="142"/>
        <w:jc w:val="center"/>
      </w:pPr>
      <w:r w:rsidRPr="005B7924">
        <w:t xml:space="preserve">О состоянии заболеваемости и мерах профилактики туберкулёза </w:t>
      </w:r>
    </w:p>
    <w:p w:rsidR="005B7924" w:rsidRPr="005B7924" w:rsidRDefault="005B7924" w:rsidP="00A3103A">
      <w:pPr>
        <w:ind w:right="142"/>
        <w:jc w:val="center"/>
      </w:pPr>
      <w:r w:rsidRPr="005B7924">
        <w:t xml:space="preserve">в </w:t>
      </w:r>
      <w:proofErr w:type="spellStart"/>
      <w:r w:rsidRPr="005B7924">
        <w:t>Зиминском</w:t>
      </w:r>
      <w:proofErr w:type="spellEnd"/>
      <w:r w:rsidRPr="005B7924">
        <w:t xml:space="preserve"> городском муниципальном образовании</w:t>
      </w:r>
    </w:p>
    <w:p w:rsidR="005B7924" w:rsidRPr="005B7924" w:rsidRDefault="005B7924" w:rsidP="00A3103A">
      <w:pPr>
        <w:tabs>
          <w:tab w:val="left" w:pos="540"/>
        </w:tabs>
        <w:ind w:right="142"/>
      </w:pPr>
    </w:p>
    <w:p w:rsidR="009E71B7" w:rsidRPr="001A5C8C" w:rsidRDefault="009E71B7" w:rsidP="009E71B7">
      <w:pPr>
        <w:tabs>
          <w:tab w:val="left" w:pos="540"/>
        </w:tabs>
        <w:ind w:firstLine="709"/>
        <w:contextualSpacing/>
        <w:jc w:val="both"/>
      </w:pPr>
      <w:r w:rsidRPr="001A5C8C">
        <w:t>Структура населения Зимы Зиминского района:</w:t>
      </w:r>
    </w:p>
    <w:p w:rsidR="009E71B7" w:rsidRPr="001A5C8C" w:rsidRDefault="009E71B7" w:rsidP="009E71B7">
      <w:pPr>
        <w:tabs>
          <w:tab w:val="left" w:pos="540"/>
        </w:tabs>
        <w:contextualSpacing/>
        <w:jc w:val="both"/>
      </w:pPr>
      <w:r w:rsidRPr="001A5C8C">
        <w:t>Всего 42349 человека.</w:t>
      </w:r>
    </w:p>
    <w:p w:rsidR="009E71B7" w:rsidRPr="001A5C8C" w:rsidRDefault="009E71B7" w:rsidP="009E71B7">
      <w:pPr>
        <w:tabs>
          <w:tab w:val="left" w:pos="540"/>
        </w:tabs>
        <w:contextualSpacing/>
        <w:jc w:val="both"/>
      </w:pPr>
      <w:r w:rsidRPr="001A5C8C">
        <w:t>30119 взрослое + 12230 дети</w:t>
      </w:r>
    </w:p>
    <w:p w:rsidR="009E71B7" w:rsidRPr="001A5C8C" w:rsidRDefault="009E71B7" w:rsidP="009E71B7">
      <w:pPr>
        <w:tabs>
          <w:tab w:val="left" w:pos="540"/>
        </w:tabs>
        <w:contextualSpacing/>
        <w:jc w:val="both"/>
      </w:pPr>
      <w:r w:rsidRPr="001A5C8C">
        <w:t>30181 город + 12168 село</w:t>
      </w:r>
    </w:p>
    <w:p w:rsidR="009E71B7" w:rsidRPr="001A5C8C" w:rsidRDefault="009E71B7" w:rsidP="009E71B7">
      <w:pPr>
        <w:tabs>
          <w:tab w:val="left" w:pos="540"/>
        </w:tabs>
        <w:contextualSpacing/>
        <w:jc w:val="both"/>
      </w:pPr>
      <w:r w:rsidRPr="001A5C8C">
        <w:t>Городское взрослое -21352 и детское город 8829</w:t>
      </w:r>
    </w:p>
    <w:p w:rsidR="009E71B7" w:rsidRPr="001A5C8C" w:rsidRDefault="009E71B7" w:rsidP="009E71B7">
      <w:pPr>
        <w:contextualSpacing/>
        <w:jc w:val="center"/>
        <w:rPr>
          <w:b/>
        </w:rPr>
      </w:pPr>
    </w:p>
    <w:p w:rsidR="009E71B7" w:rsidRPr="001A5C8C" w:rsidRDefault="009E71B7" w:rsidP="009E71B7">
      <w:pPr>
        <w:tabs>
          <w:tab w:val="left" w:pos="540"/>
        </w:tabs>
        <w:ind w:firstLine="709"/>
        <w:contextualSpacing/>
      </w:pPr>
      <w:r w:rsidRPr="001A5C8C">
        <w:t xml:space="preserve">Медицинская помощь по профилю «фтизиатрия» оказывается населению Зиминского городского муниципального образования на основании следующих нормативных документов: </w:t>
      </w:r>
    </w:p>
    <w:p w:rsidR="009E71B7" w:rsidRPr="001A5C8C" w:rsidRDefault="009E71B7" w:rsidP="009E71B7">
      <w:pPr>
        <w:tabs>
          <w:tab w:val="left" w:pos="540"/>
        </w:tabs>
        <w:contextualSpacing/>
      </w:pPr>
    </w:p>
    <w:p w:rsidR="009E71B7" w:rsidRPr="001A5C8C" w:rsidRDefault="009E71B7" w:rsidP="009E71B7">
      <w:pPr>
        <w:contextualSpacing/>
        <w:jc w:val="both"/>
      </w:pPr>
      <w:r w:rsidRPr="001A5C8C">
        <w:t>1) Федеральный закон Российской Федерации от 21 ноября 2011 года № 323-ФЗ «Об основах охраны здоровья граждан в Российской Федерации»;</w:t>
      </w:r>
    </w:p>
    <w:p w:rsidR="009E71B7" w:rsidRPr="001A5C8C" w:rsidRDefault="009E71B7" w:rsidP="009E71B7">
      <w:pPr>
        <w:contextualSpacing/>
        <w:jc w:val="both"/>
      </w:pPr>
      <w:r w:rsidRPr="001A5C8C">
        <w:t>2) приказ Министерства здравоохранения Российской Федерации от 15 ноября 2012 года № 932н « Об утверждении Порядка оказания медицинской помощи больным туберкулезом»;</w:t>
      </w:r>
    </w:p>
    <w:p w:rsidR="009E71B7" w:rsidRPr="001A5C8C" w:rsidRDefault="009E71B7" w:rsidP="009E71B7">
      <w:pPr>
        <w:contextualSpacing/>
        <w:jc w:val="both"/>
      </w:pPr>
      <w:r w:rsidRPr="001A5C8C">
        <w:t>3) приказ Министерства здравоохранения Российской Федерации от 13 марта 2019 года № 127н «Об утверждении порядка диспансерного наблюдения за больными туберкулезом, лицами, находящимися или находившимися в контакте с источником туберкулеза, а также лицами с подозрением на туберкулез и излеченными от туберкулеза и признании утратившими силу пунктов 16-17 Порядка оказания медицинской помощи больным туберкулезом, утвержденного приказом Министерства здравоохранения Российской Федерации от 15 ноября 2012 года № 932н»;</w:t>
      </w:r>
    </w:p>
    <w:p w:rsidR="009E71B7" w:rsidRPr="001A5C8C" w:rsidRDefault="009E71B7" w:rsidP="009E71B7">
      <w:pPr>
        <w:contextualSpacing/>
        <w:jc w:val="both"/>
      </w:pPr>
      <w:r w:rsidRPr="001A5C8C">
        <w:t xml:space="preserve"> 4) приказ Министерства здравоохранения Российской Федерации от 21 марта 2017 года № 124н «Об утверждении порядка и сроков проведения профилактических медицинских осмотров граждан в целях выявления туберкулеза»;</w:t>
      </w:r>
    </w:p>
    <w:p w:rsidR="009E71B7" w:rsidRPr="001A5C8C" w:rsidRDefault="009E71B7" w:rsidP="009E71B7">
      <w:pPr>
        <w:contextualSpacing/>
        <w:jc w:val="both"/>
      </w:pPr>
      <w:r w:rsidRPr="001A5C8C">
        <w:t>5) приказ Министерства здравоохранения Российской Федерации от 21 марта 2003 года № 109 «О совершенствовании противотуберкулезных мероприятий в Российской Федерации»;</w:t>
      </w:r>
    </w:p>
    <w:p w:rsidR="009E71B7" w:rsidRPr="001A5C8C" w:rsidRDefault="009E71B7" w:rsidP="009E71B7">
      <w:pPr>
        <w:contextualSpacing/>
        <w:jc w:val="both"/>
      </w:pPr>
      <w:r w:rsidRPr="001A5C8C">
        <w:t>6) приказ Министерства здравоохранения Российской Федерации от 28 января 2021 года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:rsidR="009E71B7" w:rsidRPr="001A5C8C" w:rsidRDefault="009E71B7" w:rsidP="009E71B7">
      <w:pPr>
        <w:tabs>
          <w:tab w:val="left" w:pos="540"/>
        </w:tabs>
        <w:contextualSpacing/>
      </w:pPr>
    </w:p>
    <w:p w:rsidR="009E71B7" w:rsidRPr="001A5C8C" w:rsidRDefault="009E71B7" w:rsidP="009E71B7">
      <w:pPr>
        <w:tabs>
          <w:tab w:val="left" w:pos="540"/>
        </w:tabs>
        <w:contextualSpacing/>
        <w:jc w:val="both"/>
      </w:pPr>
      <w:r w:rsidRPr="001A5C8C">
        <w:t>В г.Зима  фтизиатрическая служба представлена амбулаторным звеном:</w:t>
      </w:r>
    </w:p>
    <w:p w:rsidR="009E71B7" w:rsidRPr="001A5C8C" w:rsidRDefault="009E71B7" w:rsidP="009E71B7">
      <w:pPr>
        <w:tabs>
          <w:tab w:val="left" w:pos="540"/>
        </w:tabs>
        <w:ind w:firstLine="567"/>
        <w:contextualSpacing/>
        <w:jc w:val="both"/>
      </w:pPr>
      <w:r w:rsidRPr="001A5C8C">
        <w:t>- фтизиатрический кабинет;</w:t>
      </w:r>
    </w:p>
    <w:p w:rsidR="009E71B7" w:rsidRPr="001A5C8C" w:rsidRDefault="009E71B7" w:rsidP="009E71B7">
      <w:pPr>
        <w:tabs>
          <w:tab w:val="left" w:pos="540"/>
        </w:tabs>
        <w:ind w:firstLine="567"/>
        <w:contextualSpacing/>
        <w:jc w:val="both"/>
      </w:pPr>
      <w:r w:rsidRPr="001A5C8C">
        <w:t>- детский кабинет фтизиатрической службы;</w:t>
      </w:r>
    </w:p>
    <w:p w:rsidR="009E71B7" w:rsidRPr="001A5C8C" w:rsidRDefault="009E71B7" w:rsidP="009E71B7">
      <w:pPr>
        <w:tabs>
          <w:tab w:val="left" w:pos="540"/>
        </w:tabs>
        <w:ind w:firstLine="567"/>
        <w:contextualSpacing/>
        <w:jc w:val="both"/>
      </w:pPr>
      <w:r w:rsidRPr="001A5C8C">
        <w:t>- клинико-диагностическая лаборатория при городской больнице;</w:t>
      </w:r>
    </w:p>
    <w:p w:rsidR="009E71B7" w:rsidRPr="001A5C8C" w:rsidRDefault="009E71B7" w:rsidP="009E71B7">
      <w:pPr>
        <w:tabs>
          <w:tab w:val="left" w:pos="540"/>
        </w:tabs>
        <w:ind w:firstLine="567"/>
        <w:contextualSpacing/>
        <w:jc w:val="both"/>
      </w:pPr>
      <w:r w:rsidRPr="001A5C8C">
        <w:t>- рентген-кабинет городской больницы;</w:t>
      </w:r>
    </w:p>
    <w:p w:rsidR="009E71B7" w:rsidRPr="001A5C8C" w:rsidRDefault="009E71B7" w:rsidP="009E71B7">
      <w:pPr>
        <w:tabs>
          <w:tab w:val="left" w:pos="540"/>
        </w:tabs>
        <w:ind w:firstLine="567"/>
        <w:contextualSpacing/>
        <w:jc w:val="both"/>
      </w:pPr>
      <w:r w:rsidRPr="001A5C8C">
        <w:t xml:space="preserve">- бактериологические исследования на МБТ проводятся на договорных условиях в </w:t>
      </w:r>
      <w:proofErr w:type="spellStart"/>
      <w:r w:rsidRPr="001A5C8C">
        <w:t>баклаборатории</w:t>
      </w:r>
      <w:proofErr w:type="spellEnd"/>
      <w:r w:rsidRPr="001A5C8C">
        <w:t xml:space="preserve"> ИОКТБ.</w:t>
      </w:r>
    </w:p>
    <w:p w:rsidR="009E71B7" w:rsidRPr="001A5C8C" w:rsidRDefault="009E71B7" w:rsidP="009E71B7">
      <w:pPr>
        <w:tabs>
          <w:tab w:val="left" w:pos="540"/>
        </w:tabs>
        <w:ind w:firstLine="567"/>
        <w:contextualSpacing/>
        <w:jc w:val="both"/>
      </w:pPr>
    </w:p>
    <w:p w:rsidR="009E71B7" w:rsidRPr="001A5C8C" w:rsidRDefault="009E71B7" w:rsidP="009E71B7">
      <w:pPr>
        <w:tabs>
          <w:tab w:val="left" w:pos="540"/>
        </w:tabs>
        <w:ind w:firstLine="567"/>
        <w:contextualSpacing/>
        <w:jc w:val="both"/>
      </w:pPr>
      <w:r w:rsidRPr="001A5C8C">
        <w:t>Штаты: 1 врач и 2 средних медработника.</w:t>
      </w:r>
    </w:p>
    <w:p w:rsidR="009E71B7" w:rsidRPr="001A5C8C" w:rsidRDefault="009E71B7" w:rsidP="009E71B7">
      <w:pPr>
        <w:ind w:firstLine="567"/>
        <w:contextualSpacing/>
        <w:jc w:val="both"/>
      </w:pPr>
      <w:r w:rsidRPr="001A5C8C">
        <w:t>Материально-техническое обеспечение:</w:t>
      </w:r>
    </w:p>
    <w:p w:rsidR="009E71B7" w:rsidRPr="001A5C8C" w:rsidRDefault="009E71B7" w:rsidP="009E71B7">
      <w:pPr>
        <w:ind w:firstLine="567"/>
        <w:contextualSpacing/>
        <w:jc w:val="both"/>
      </w:pPr>
      <w:r w:rsidRPr="001A5C8C">
        <w:t xml:space="preserve">общая  площадь </w:t>
      </w:r>
      <w:r w:rsidRPr="001A5C8C">
        <w:rPr>
          <w:u w:val="single"/>
        </w:rPr>
        <w:t>154,1</w:t>
      </w:r>
      <w:r w:rsidRPr="001A5C8C">
        <w:t xml:space="preserve"> м</w:t>
      </w:r>
      <w:r w:rsidRPr="001A5C8C">
        <w:rPr>
          <w:vertAlign w:val="superscript"/>
        </w:rPr>
        <w:t>2</w:t>
      </w:r>
      <w:r w:rsidRPr="001A5C8C">
        <w:t xml:space="preserve">, </w:t>
      </w:r>
    </w:p>
    <w:p w:rsidR="009E71B7" w:rsidRPr="001A5C8C" w:rsidRDefault="009E71B7" w:rsidP="009E71B7">
      <w:pPr>
        <w:ind w:firstLine="567"/>
        <w:contextualSpacing/>
        <w:jc w:val="both"/>
      </w:pPr>
      <w:r w:rsidRPr="001A5C8C">
        <w:t>водоснабжение – централизованное</w:t>
      </w:r>
    </w:p>
    <w:p w:rsidR="009E71B7" w:rsidRPr="001A5C8C" w:rsidRDefault="009E71B7" w:rsidP="009E71B7">
      <w:pPr>
        <w:ind w:firstLine="567"/>
        <w:contextualSpacing/>
        <w:jc w:val="both"/>
      </w:pPr>
      <w:r w:rsidRPr="001A5C8C">
        <w:t>отопление – централизованное</w:t>
      </w:r>
    </w:p>
    <w:p w:rsidR="009E71B7" w:rsidRPr="001A5C8C" w:rsidRDefault="009E71B7" w:rsidP="009E71B7">
      <w:pPr>
        <w:ind w:firstLine="567"/>
        <w:contextualSpacing/>
        <w:jc w:val="both"/>
      </w:pPr>
    </w:p>
    <w:p w:rsidR="009E71B7" w:rsidRPr="001A5C8C" w:rsidRDefault="009E71B7" w:rsidP="009E71B7">
      <w:pPr>
        <w:ind w:firstLine="709"/>
        <w:contextualSpacing/>
        <w:jc w:val="both"/>
      </w:pPr>
      <w:r w:rsidRPr="001A5C8C">
        <w:t>Стационарная помощь пациентам с 2019г. оказывается в Саянском филиале ОГБУЗ ИОКТБ и в ОГБУЗ ИОКТБ (в 2018г. фтизиатрический стационар ОГБУЗ ЗГБ был закрыт по решению суда).</w:t>
      </w:r>
    </w:p>
    <w:p w:rsidR="009E71B7" w:rsidRPr="001A5C8C" w:rsidRDefault="009E71B7" w:rsidP="009E71B7">
      <w:pPr>
        <w:ind w:firstLine="709"/>
        <w:contextualSpacing/>
        <w:jc w:val="both"/>
      </w:pPr>
      <w:r w:rsidRPr="001A5C8C">
        <w:t xml:space="preserve">Лекарственное обеспечение амбулаторных больных осуществляется на основании Приказа №109,препараты получаются в аптеке “Жить здорово“ для пациентов 1 и 3 режима химиотерапии, для пациентов 4-5 режима химиотерапии препараты получаются в аптеке </w:t>
      </w:r>
      <w:proofErr w:type="spellStart"/>
      <w:r w:rsidRPr="001A5C8C">
        <w:t>ИОКТБ,приобретение</w:t>
      </w:r>
      <w:proofErr w:type="spellEnd"/>
      <w:r w:rsidRPr="001A5C8C">
        <w:t xml:space="preserve"> производится за счет средств федерального бюджета.</w:t>
      </w:r>
    </w:p>
    <w:p w:rsidR="009E71B7" w:rsidRPr="001A5C8C" w:rsidRDefault="009E71B7" w:rsidP="009E71B7">
      <w:pPr>
        <w:contextualSpacing/>
        <w:jc w:val="both"/>
      </w:pPr>
      <w:bookmarkStart w:id="0" w:name="_GoBack"/>
      <w:bookmarkEnd w:id="0"/>
    </w:p>
    <w:p w:rsidR="009E71B7" w:rsidRPr="001A5C8C" w:rsidRDefault="009E71B7" w:rsidP="009E71B7">
      <w:pPr>
        <w:ind w:firstLine="709"/>
        <w:contextualSpacing/>
        <w:jc w:val="both"/>
      </w:pPr>
      <w:r w:rsidRPr="001A5C8C">
        <w:t>Контингент: всего состоящих на Д-учете в 2023г. -152 человек, из них 91 жители города</w:t>
      </w:r>
    </w:p>
    <w:p w:rsidR="009E71B7" w:rsidRPr="001A5C8C" w:rsidRDefault="009E71B7" w:rsidP="009E71B7">
      <w:pPr>
        <w:ind w:firstLine="709"/>
        <w:contextualSpacing/>
        <w:jc w:val="both"/>
      </w:pPr>
      <w:r w:rsidRPr="001A5C8C">
        <w:t xml:space="preserve">Активная группа-48 человек всего, жители города -28 (больные с БК(+)и БК(-), получающие лечение </w:t>
      </w:r>
      <w:proofErr w:type="spellStart"/>
      <w:r w:rsidRPr="001A5C8C">
        <w:t>амбулаторно</w:t>
      </w:r>
      <w:proofErr w:type="spellEnd"/>
      <w:r w:rsidRPr="001A5C8C">
        <w:t xml:space="preserve"> и в стационаре).</w:t>
      </w:r>
    </w:p>
    <w:p w:rsidR="009E71B7" w:rsidRPr="001A5C8C" w:rsidRDefault="009E71B7" w:rsidP="009E71B7">
      <w:pPr>
        <w:contextualSpacing/>
        <w:jc w:val="both"/>
      </w:pPr>
      <w:r w:rsidRPr="001A5C8C">
        <w:t xml:space="preserve">Клинически излеченный туберкулез у впервые выявленных и ранее состоящих на учете пациентов -104 (63 город) человека всего, из них 43 всего и город 33 первично выявленные  (больные, закончившие курс лечения и стоящие на Д-учете: ВИЧ-инфицированные пациенты - 5 лет, без ВИЧ-инфекции - 3 года, 2 раза в год проходят </w:t>
      </w:r>
      <w:proofErr w:type="spellStart"/>
      <w:r w:rsidRPr="001A5C8C">
        <w:t>ФЛГ-осмотр</w:t>
      </w:r>
      <w:proofErr w:type="spellEnd"/>
      <w:r w:rsidRPr="001A5C8C">
        <w:t xml:space="preserve"> и 2 раза в год - </w:t>
      </w:r>
      <w:proofErr w:type="spellStart"/>
      <w:r w:rsidRPr="001A5C8C">
        <w:t>профлечение</w:t>
      </w:r>
      <w:proofErr w:type="spellEnd"/>
      <w:r w:rsidRPr="001A5C8C">
        <w:t>) в 2023 г., в 2022г 38 всего и 29  город впервые выявленные, 2021г. – 43 всего и 39 город .</w:t>
      </w:r>
    </w:p>
    <w:p w:rsidR="009E71B7" w:rsidRPr="001A5C8C" w:rsidRDefault="009E71B7" w:rsidP="009E71B7">
      <w:pPr>
        <w:ind w:firstLine="709"/>
        <w:contextualSpacing/>
        <w:jc w:val="both"/>
      </w:pPr>
      <w:r w:rsidRPr="001A5C8C">
        <w:t xml:space="preserve">Вновь выявленные больные ( один из основных показателей заболеваемости, а также характеризующий работу фтизиатрической службы)– за 2023г. - 34 человека всего и город </w:t>
      </w:r>
      <w:r w:rsidRPr="001A5C8C">
        <w:rPr>
          <w:b/>
        </w:rPr>
        <w:t>25</w:t>
      </w:r>
      <w:r w:rsidRPr="001A5C8C">
        <w:t xml:space="preserve">, за 2022г. - 29 человек всего  и город </w:t>
      </w:r>
      <w:r w:rsidRPr="001A5C8C">
        <w:rPr>
          <w:b/>
        </w:rPr>
        <w:t>24</w:t>
      </w:r>
      <w:r w:rsidRPr="001A5C8C">
        <w:t xml:space="preserve">, за 2021г. -41 человек всего и </w:t>
      </w:r>
      <w:r w:rsidRPr="001A5C8C">
        <w:rPr>
          <w:b/>
        </w:rPr>
        <w:t xml:space="preserve">33 </w:t>
      </w:r>
      <w:r w:rsidRPr="001A5C8C">
        <w:t>город.</w:t>
      </w:r>
    </w:p>
    <w:p w:rsidR="009E71B7" w:rsidRPr="001A5C8C" w:rsidRDefault="009E71B7" w:rsidP="009E71B7">
      <w:pPr>
        <w:contextualSpacing/>
        <w:jc w:val="both"/>
      </w:pPr>
      <w:r w:rsidRPr="001A5C8C">
        <w:t xml:space="preserve">Из них госпитализировано в 2023г. -33 человека всего и город </w:t>
      </w:r>
      <w:r w:rsidRPr="001A5C8C">
        <w:rPr>
          <w:b/>
        </w:rPr>
        <w:t>24</w:t>
      </w:r>
      <w:r w:rsidRPr="001A5C8C">
        <w:t>, в 2022г. -23 человека всего и город</w:t>
      </w:r>
      <w:r w:rsidRPr="001A5C8C">
        <w:rPr>
          <w:b/>
        </w:rPr>
        <w:t xml:space="preserve"> 21</w:t>
      </w:r>
      <w:r w:rsidRPr="001A5C8C">
        <w:t>, в 2021г. -39 человек всего и</w:t>
      </w:r>
      <w:r w:rsidRPr="001A5C8C">
        <w:rPr>
          <w:b/>
        </w:rPr>
        <w:t xml:space="preserve"> 30 </w:t>
      </w:r>
      <w:r w:rsidRPr="001A5C8C">
        <w:t>город.</w:t>
      </w:r>
    </w:p>
    <w:p w:rsidR="009E71B7" w:rsidRPr="001A5C8C" w:rsidRDefault="009E71B7" w:rsidP="009E71B7">
      <w:pPr>
        <w:contextualSpacing/>
        <w:jc w:val="both"/>
      </w:pPr>
      <w:r w:rsidRPr="001A5C8C">
        <w:t>Смертность от туберкулеза за 2023г. -1 человек 2,3%, за 2022г. -1 человек 2,4%,за 2021г. -4 человека– 7,3%.</w:t>
      </w:r>
    </w:p>
    <w:p w:rsidR="009E71B7" w:rsidRPr="001A5C8C" w:rsidRDefault="009E71B7" w:rsidP="009E71B7">
      <w:pPr>
        <w:ind w:firstLine="709"/>
        <w:contextualSpacing/>
        <w:jc w:val="both"/>
      </w:pPr>
      <w:r w:rsidRPr="001A5C8C">
        <w:t xml:space="preserve">  </w:t>
      </w:r>
      <w:proofErr w:type="spellStart"/>
      <w:r w:rsidRPr="001A5C8C">
        <w:t>Бактериовыделители</w:t>
      </w:r>
      <w:proofErr w:type="spellEnd"/>
      <w:r w:rsidRPr="001A5C8C">
        <w:t xml:space="preserve"> из числа впервые выявленных: за 2023г. – 21 (</w:t>
      </w:r>
      <w:r w:rsidRPr="001A5C8C">
        <w:rPr>
          <w:b/>
        </w:rPr>
        <w:t>19</w:t>
      </w:r>
      <w:r w:rsidRPr="001A5C8C">
        <w:t>) человек, прекратилось выделение у 21 (</w:t>
      </w:r>
      <w:r w:rsidRPr="001A5C8C">
        <w:rPr>
          <w:b/>
        </w:rPr>
        <w:t>19</w:t>
      </w:r>
      <w:r w:rsidRPr="001A5C8C">
        <w:t xml:space="preserve">)человека - 100%, за 2022г. -16 </w:t>
      </w:r>
      <w:r w:rsidRPr="001A5C8C">
        <w:rPr>
          <w:b/>
        </w:rPr>
        <w:t>(13)</w:t>
      </w:r>
      <w:r w:rsidRPr="001A5C8C">
        <w:t xml:space="preserve"> человек, прекратилось у 12 (</w:t>
      </w:r>
      <w:r w:rsidRPr="001A5C8C">
        <w:rPr>
          <w:b/>
        </w:rPr>
        <w:t>9)</w:t>
      </w:r>
      <w:r w:rsidRPr="001A5C8C">
        <w:t xml:space="preserve"> человек– 82,5%, за 2021 г. -22  (</w:t>
      </w:r>
      <w:r w:rsidRPr="001A5C8C">
        <w:rPr>
          <w:b/>
        </w:rPr>
        <w:t>18</w:t>
      </w:r>
      <w:r w:rsidRPr="001A5C8C">
        <w:t>)человека, прекратилось у 18 (</w:t>
      </w:r>
      <w:r w:rsidRPr="001A5C8C">
        <w:rPr>
          <w:b/>
        </w:rPr>
        <w:t>15)</w:t>
      </w:r>
      <w:r w:rsidRPr="001A5C8C">
        <w:t xml:space="preserve"> человек- 82%.</w:t>
      </w:r>
    </w:p>
    <w:p w:rsidR="009E71B7" w:rsidRPr="001A5C8C" w:rsidRDefault="009E71B7" w:rsidP="009E71B7">
      <w:pPr>
        <w:ind w:firstLine="709"/>
        <w:contextualSpacing/>
        <w:jc w:val="both"/>
      </w:pPr>
      <w:r w:rsidRPr="001A5C8C">
        <w:t>Закрытие полостей распада: 2023г. -38 (</w:t>
      </w:r>
      <w:r w:rsidRPr="001A5C8C">
        <w:rPr>
          <w:b/>
        </w:rPr>
        <w:t>29)</w:t>
      </w:r>
      <w:r w:rsidRPr="001A5C8C">
        <w:t xml:space="preserve">человек – 58,8%, 2022г. -40 </w:t>
      </w:r>
      <w:r w:rsidRPr="001A5C8C">
        <w:rPr>
          <w:b/>
        </w:rPr>
        <w:t>(31)</w:t>
      </w:r>
      <w:r w:rsidRPr="001A5C8C">
        <w:t xml:space="preserve"> человек– 57,4%,2021г. -43 </w:t>
      </w:r>
      <w:r w:rsidRPr="001A5C8C">
        <w:rPr>
          <w:b/>
        </w:rPr>
        <w:t>(32</w:t>
      </w:r>
      <w:r w:rsidRPr="001A5C8C">
        <w:t>) человека– 58,4%.</w:t>
      </w:r>
    </w:p>
    <w:p w:rsidR="009E71B7" w:rsidRPr="001A5C8C" w:rsidRDefault="009E71B7" w:rsidP="009E71B7">
      <w:pPr>
        <w:contextualSpacing/>
        <w:jc w:val="both"/>
      </w:pPr>
      <w:r w:rsidRPr="001A5C8C">
        <w:t>Выявление запущенных форм туберкулеза: фиброзно-кавернозный в 2023г. -1 человек – 2,3%, в 2022г. -0 человек- 0%, в 2021г. -1 человек– 2,3%.</w:t>
      </w:r>
    </w:p>
    <w:p w:rsidR="009E71B7" w:rsidRPr="001A5C8C" w:rsidRDefault="009E71B7" w:rsidP="009E71B7">
      <w:pPr>
        <w:contextualSpacing/>
        <w:jc w:val="both"/>
      </w:pPr>
      <w:r w:rsidRPr="001A5C8C">
        <w:t xml:space="preserve">Оперативное лечение – 2023г. -6 </w:t>
      </w:r>
      <w:r w:rsidRPr="001A5C8C">
        <w:rPr>
          <w:b/>
        </w:rPr>
        <w:t>(5)</w:t>
      </w:r>
      <w:r w:rsidRPr="001A5C8C">
        <w:t xml:space="preserve">человек, 2022г. -6 </w:t>
      </w:r>
      <w:r w:rsidRPr="001A5C8C">
        <w:rPr>
          <w:b/>
        </w:rPr>
        <w:t>(6</w:t>
      </w:r>
      <w:r w:rsidRPr="001A5C8C">
        <w:t xml:space="preserve">) человек , 2021г. -3 </w:t>
      </w:r>
      <w:r w:rsidRPr="001A5C8C">
        <w:rPr>
          <w:b/>
        </w:rPr>
        <w:t>(1)</w:t>
      </w:r>
      <w:r w:rsidRPr="001A5C8C">
        <w:t xml:space="preserve"> человека.</w:t>
      </w:r>
    </w:p>
    <w:p w:rsidR="009E71B7" w:rsidRPr="001A5C8C" w:rsidRDefault="009E71B7" w:rsidP="009E71B7">
      <w:pPr>
        <w:contextualSpacing/>
        <w:jc w:val="both"/>
      </w:pPr>
      <w:r w:rsidRPr="001A5C8C">
        <w:t>Клиническое излечение у вновь выявленных больных: в 2023г. -43 человека, в 2022г. -38 и 29 город человек, в 2021г. -43 и 39 человек.</w:t>
      </w:r>
    </w:p>
    <w:p w:rsidR="009E71B7" w:rsidRPr="001A5C8C" w:rsidRDefault="009E71B7" w:rsidP="009E71B7">
      <w:pPr>
        <w:contextualSpacing/>
        <w:jc w:val="both"/>
      </w:pPr>
      <w:proofErr w:type="spellStart"/>
      <w:r w:rsidRPr="001A5C8C">
        <w:t>Туберкулез+ВИЧ</w:t>
      </w:r>
      <w:proofErr w:type="spellEnd"/>
      <w:r w:rsidRPr="001A5C8C">
        <w:t>: в 2023г. -10 человек, в</w:t>
      </w:r>
      <w:r>
        <w:t xml:space="preserve"> </w:t>
      </w:r>
      <w:r w:rsidRPr="001A5C8C">
        <w:t>2022г. -7 человек, в 2021г. -22 человека.</w:t>
      </w:r>
    </w:p>
    <w:p w:rsidR="009E71B7" w:rsidRPr="001A5C8C" w:rsidRDefault="009E71B7" w:rsidP="009E71B7">
      <w:pPr>
        <w:contextualSpacing/>
        <w:jc w:val="both"/>
      </w:pPr>
      <w:r w:rsidRPr="001A5C8C">
        <w:t xml:space="preserve">Вновь выявленные дети: в 2023г. -3 человека, 2022г. -3 человека, в2021г. -3 человека, все пролечены в ИОДТБ или санатории </w:t>
      </w:r>
      <w:proofErr w:type="spellStart"/>
      <w:r w:rsidRPr="001A5C8C">
        <w:t>Нерпенок</w:t>
      </w:r>
      <w:proofErr w:type="spellEnd"/>
      <w:r w:rsidRPr="001A5C8C">
        <w:t>.</w:t>
      </w:r>
    </w:p>
    <w:p w:rsidR="009E71B7" w:rsidRPr="001A5C8C" w:rsidRDefault="009E71B7" w:rsidP="009E71B7">
      <w:pPr>
        <w:contextualSpacing/>
        <w:jc w:val="both"/>
      </w:pPr>
      <w:r w:rsidRPr="001A5C8C">
        <w:t>Снятые с Д-учета: 2023г. -43 (</w:t>
      </w:r>
      <w:r w:rsidRPr="001A5C8C">
        <w:rPr>
          <w:b/>
        </w:rPr>
        <w:t>31</w:t>
      </w:r>
      <w:r w:rsidRPr="001A5C8C">
        <w:t>) человека, 2022г. -39 (</w:t>
      </w:r>
      <w:r w:rsidRPr="001A5C8C">
        <w:rPr>
          <w:b/>
        </w:rPr>
        <w:t>29</w:t>
      </w:r>
      <w:r w:rsidRPr="001A5C8C">
        <w:t xml:space="preserve">) человек,2021г. -42 </w:t>
      </w:r>
      <w:r w:rsidRPr="001A5C8C">
        <w:rPr>
          <w:b/>
        </w:rPr>
        <w:t xml:space="preserve">(32) </w:t>
      </w:r>
      <w:r w:rsidRPr="001A5C8C">
        <w:t>человека.</w:t>
      </w:r>
    </w:p>
    <w:p w:rsidR="009E71B7" w:rsidRPr="001A5C8C" w:rsidRDefault="009E71B7" w:rsidP="009E71B7">
      <w:pPr>
        <w:contextualSpacing/>
        <w:jc w:val="both"/>
      </w:pPr>
      <w:r w:rsidRPr="001A5C8C">
        <w:t>Очаги 1 и 2группы: 2023г. -24, 2022г. -24 , 2021г. – 37 .</w:t>
      </w:r>
    </w:p>
    <w:p w:rsidR="009E71B7" w:rsidRPr="001A5C8C" w:rsidRDefault="009E71B7" w:rsidP="009E71B7">
      <w:pPr>
        <w:contextualSpacing/>
        <w:jc w:val="both"/>
      </w:pPr>
      <w:r w:rsidRPr="001A5C8C">
        <w:t>Заключительная дезинфекция: 2023г. -113, 2022г. -93, 2021г. -87.</w:t>
      </w:r>
    </w:p>
    <w:p w:rsidR="009E71B7" w:rsidRPr="001A5C8C" w:rsidRDefault="009E71B7" w:rsidP="009E71B7">
      <w:pPr>
        <w:contextualSpacing/>
        <w:jc w:val="both"/>
      </w:pPr>
      <w:r w:rsidRPr="001A5C8C">
        <w:t>Активное посещение на дому очагов: 2023г. -741, 2022г. -570, 2021г. – 362.</w:t>
      </w:r>
    </w:p>
    <w:p w:rsidR="009E71B7" w:rsidRPr="001A5C8C" w:rsidRDefault="009E71B7" w:rsidP="009E71B7">
      <w:pPr>
        <w:contextualSpacing/>
        <w:jc w:val="both"/>
      </w:pPr>
      <w:r w:rsidRPr="001A5C8C">
        <w:lastRenderedPageBreak/>
        <w:t xml:space="preserve">Охват населения </w:t>
      </w:r>
      <w:proofErr w:type="spellStart"/>
      <w:r w:rsidRPr="001A5C8C">
        <w:t>профосмотрами</w:t>
      </w:r>
      <w:proofErr w:type="spellEnd"/>
      <w:r w:rsidRPr="001A5C8C">
        <w:t xml:space="preserve"> на туберкулез в целом: 2023г. – 92,4%, 2022г. -82%,2021г.-85%.</w:t>
      </w:r>
    </w:p>
    <w:p w:rsidR="009E71B7" w:rsidRPr="001A5C8C" w:rsidRDefault="009E71B7" w:rsidP="009E71B7">
      <w:pPr>
        <w:contextualSpacing/>
        <w:jc w:val="both"/>
      </w:pPr>
      <w:r w:rsidRPr="001A5C8C">
        <w:t xml:space="preserve">Охват населения в возрасте 1-14 лет </w:t>
      </w:r>
      <w:proofErr w:type="spellStart"/>
      <w:r w:rsidRPr="001A5C8C">
        <w:t>туберкулинодиагностикой</w:t>
      </w:r>
      <w:proofErr w:type="spellEnd"/>
      <w:r w:rsidRPr="001A5C8C">
        <w:t>: 2023г. -100%,2022г. -100%,2021г. -100%.</w:t>
      </w:r>
    </w:p>
    <w:p w:rsidR="009E71B7" w:rsidRPr="001A5C8C" w:rsidRDefault="009E71B7" w:rsidP="009E71B7">
      <w:pPr>
        <w:contextualSpacing/>
        <w:jc w:val="both"/>
      </w:pPr>
      <w:r w:rsidRPr="001A5C8C">
        <w:t>Охват населения 15-18 лет профилактическими флюорографическими осмотрами: 2023г.-100%,2022г. -100%,2021г. -100%.</w:t>
      </w:r>
    </w:p>
    <w:p w:rsidR="009E71B7" w:rsidRPr="001A5C8C" w:rsidRDefault="009E71B7" w:rsidP="009E71B7">
      <w:pPr>
        <w:ind w:firstLine="709"/>
        <w:contextualSpacing/>
        <w:jc w:val="both"/>
      </w:pPr>
      <w:r w:rsidRPr="001A5C8C">
        <w:t>Не вакциниро</w:t>
      </w:r>
      <w:r>
        <w:t>вано от туберкулеза – 7 детей (</w:t>
      </w:r>
      <w:r w:rsidRPr="001A5C8C">
        <w:t xml:space="preserve">постоянный </w:t>
      </w:r>
      <w:proofErr w:type="spellStart"/>
      <w:r w:rsidRPr="001A5C8C">
        <w:t>медотвод</w:t>
      </w:r>
      <w:proofErr w:type="spellEnd"/>
      <w:r w:rsidRPr="001A5C8C">
        <w:t xml:space="preserve"> по заключению невролога)</w:t>
      </w:r>
    </w:p>
    <w:p w:rsidR="009E71B7" w:rsidRPr="001A5C8C" w:rsidRDefault="009E71B7" w:rsidP="009E71B7">
      <w:pPr>
        <w:ind w:firstLine="709"/>
        <w:contextualSpacing/>
        <w:jc w:val="both"/>
      </w:pPr>
      <w:r w:rsidRPr="001A5C8C">
        <w:t>В условиях напряженной эпидемиологической ситуации по туберкулезу, в целях раннего выявления туберкулеза и не допущения запущенных случаев:</w:t>
      </w:r>
    </w:p>
    <w:p w:rsidR="009E71B7" w:rsidRPr="001A5C8C" w:rsidRDefault="009E71B7" w:rsidP="009E71B7">
      <w:pPr>
        <w:pStyle w:val="ae"/>
        <w:keepNext/>
        <w:spacing w:after="0"/>
        <w:contextualSpacing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1A5C8C">
        <w:rPr>
          <w:rFonts w:ascii="Times New Roman" w:hAnsi="Times New Roman"/>
          <w:i w:val="0"/>
          <w:color w:val="000000"/>
          <w:sz w:val="24"/>
          <w:szCs w:val="24"/>
        </w:rPr>
        <w:t>1) Разработан план мероприятий с целью раннего выявления туберкулёза у взрослых, детей и подростков, и недопущение их заражения туберкулёзом.</w:t>
      </w:r>
    </w:p>
    <w:p w:rsidR="009E71B7" w:rsidRPr="001A5C8C" w:rsidRDefault="009E71B7" w:rsidP="009E71B7">
      <w:pPr>
        <w:contextualSpacing/>
        <w:jc w:val="both"/>
      </w:pPr>
      <w:r w:rsidRPr="001A5C8C">
        <w:t xml:space="preserve">2) Разработан и реализован внутрибольничный приказ </w:t>
      </w:r>
      <w:proofErr w:type="spellStart"/>
      <w:r w:rsidRPr="001A5C8C">
        <w:t>сцелью</w:t>
      </w:r>
      <w:proofErr w:type="spellEnd"/>
      <w:r w:rsidRPr="001A5C8C">
        <w:t xml:space="preserve"> раннего выявления туберкулеза.</w:t>
      </w:r>
    </w:p>
    <w:p w:rsidR="009E71B7" w:rsidRPr="001A5C8C" w:rsidRDefault="009E71B7" w:rsidP="009E71B7">
      <w:pPr>
        <w:contextualSpacing/>
        <w:jc w:val="both"/>
      </w:pPr>
      <w:r w:rsidRPr="001A5C8C">
        <w:t xml:space="preserve">3) Обеспечено взаимодействие фтизиатра с </w:t>
      </w:r>
      <w:proofErr w:type="spellStart"/>
      <w:r w:rsidRPr="001A5C8C">
        <w:t>общебольничной</w:t>
      </w:r>
      <w:proofErr w:type="spellEnd"/>
      <w:r w:rsidRPr="001A5C8C">
        <w:t xml:space="preserve"> сетью по принципу обратной связи.</w:t>
      </w:r>
    </w:p>
    <w:p w:rsidR="009E71B7" w:rsidRPr="001A5C8C" w:rsidRDefault="009E71B7" w:rsidP="009E71B7">
      <w:pPr>
        <w:contextualSpacing/>
        <w:jc w:val="both"/>
      </w:pPr>
      <w:r w:rsidRPr="001A5C8C">
        <w:t>4) Усилен контроль за ВИЧ-инфицированными пациентами.</w:t>
      </w:r>
    </w:p>
    <w:p w:rsidR="009E71B7" w:rsidRPr="001A5C8C" w:rsidRDefault="009E71B7" w:rsidP="009E71B7">
      <w:pPr>
        <w:contextualSpacing/>
        <w:jc w:val="both"/>
      </w:pPr>
      <w:r w:rsidRPr="001A5C8C">
        <w:t>5) Написана статья в газету (электронная) о необходимости обследования на туберкулез.</w:t>
      </w:r>
    </w:p>
    <w:p w:rsidR="009E71B7" w:rsidRPr="001A5C8C" w:rsidRDefault="009E71B7" w:rsidP="009E71B7">
      <w:pPr>
        <w:contextualSpacing/>
        <w:jc w:val="both"/>
      </w:pPr>
      <w:r w:rsidRPr="001A5C8C">
        <w:t xml:space="preserve">6) Проводится максимально возможный осмотр </w:t>
      </w:r>
      <w:r w:rsidRPr="001A5C8C">
        <w:rPr>
          <w:lang w:val="en-US"/>
        </w:rPr>
        <w:t>R</w:t>
      </w:r>
      <w:r w:rsidRPr="001A5C8C">
        <w:t>-снимков врачом–рентгенологом.</w:t>
      </w:r>
    </w:p>
    <w:p w:rsidR="009E71B7" w:rsidRPr="001A5C8C" w:rsidRDefault="009E71B7" w:rsidP="009E71B7">
      <w:pPr>
        <w:contextualSpacing/>
        <w:jc w:val="both"/>
      </w:pPr>
      <w:r w:rsidRPr="001A5C8C">
        <w:t>7) Обеспечена 100%</w:t>
      </w:r>
      <w:r>
        <w:t xml:space="preserve"> - </w:t>
      </w:r>
      <w:proofErr w:type="spellStart"/>
      <w:r w:rsidRPr="001A5C8C">
        <w:t>ная</w:t>
      </w:r>
      <w:proofErr w:type="spellEnd"/>
      <w:r>
        <w:t xml:space="preserve"> </w:t>
      </w:r>
      <w:proofErr w:type="spellStart"/>
      <w:r w:rsidRPr="001A5C8C">
        <w:t>туберкулинодиагностика</w:t>
      </w:r>
      <w:proofErr w:type="spellEnd"/>
      <w:r w:rsidRPr="001A5C8C">
        <w:t xml:space="preserve">  среди детей.</w:t>
      </w:r>
    </w:p>
    <w:p w:rsidR="009E71B7" w:rsidRPr="001A5C8C" w:rsidRDefault="009E71B7" w:rsidP="009E71B7">
      <w:pPr>
        <w:contextualSpacing/>
        <w:jc w:val="both"/>
      </w:pPr>
      <w:r w:rsidRPr="001A5C8C">
        <w:t xml:space="preserve">8) Всем контактным пациентам, особенно с </w:t>
      </w:r>
      <w:proofErr w:type="spellStart"/>
      <w:r w:rsidRPr="001A5C8C">
        <w:t>бактериовыделением</w:t>
      </w:r>
      <w:proofErr w:type="spellEnd"/>
      <w:r w:rsidRPr="001A5C8C">
        <w:t xml:space="preserve">, проводятся  </w:t>
      </w:r>
      <w:proofErr w:type="spellStart"/>
      <w:r w:rsidRPr="001A5C8C">
        <w:t>ФЛГ-осмотры</w:t>
      </w:r>
      <w:proofErr w:type="spellEnd"/>
      <w:r w:rsidRPr="001A5C8C">
        <w:t xml:space="preserve"> и </w:t>
      </w:r>
      <w:proofErr w:type="spellStart"/>
      <w:r w:rsidRPr="001A5C8C">
        <w:t>химиопрофилактика</w:t>
      </w:r>
      <w:proofErr w:type="spellEnd"/>
      <w:r w:rsidRPr="001A5C8C">
        <w:t xml:space="preserve"> в полном объеме.</w:t>
      </w:r>
    </w:p>
    <w:p w:rsidR="009E71B7" w:rsidRPr="001A5C8C" w:rsidRDefault="009E71B7" w:rsidP="009E71B7">
      <w:pPr>
        <w:contextualSpacing/>
        <w:jc w:val="both"/>
      </w:pPr>
      <w:r w:rsidRPr="001A5C8C">
        <w:t>9)</w:t>
      </w:r>
      <w:r>
        <w:t xml:space="preserve"> </w:t>
      </w:r>
      <w:r w:rsidRPr="001A5C8C">
        <w:t xml:space="preserve">Проводятся консультации фтизиатра каждые полгода у пациентов с ВИЧ-инфекцией и </w:t>
      </w:r>
      <w:proofErr w:type="spellStart"/>
      <w:r w:rsidRPr="001A5C8C">
        <w:t>интеркуррентными</w:t>
      </w:r>
      <w:proofErr w:type="spellEnd"/>
      <w:r w:rsidRPr="001A5C8C">
        <w:t xml:space="preserve"> заболеваниями.</w:t>
      </w:r>
    </w:p>
    <w:p w:rsidR="009E71B7" w:rsidRPr="001A5C8C" w:rsidRDefault="009E71B7" w:rsidP="009E71B7">
      <w:pPr>
        <w:contextualSpacing/>
        <w:jc w:val="both"/>
      </w:pPr>
    </w:p>
    <w:p w:rsidR="009E71B7" w:rsidRPr="001A5C8C" w:rsidRDefault="009E71B7" w:rsidP="009E71B7">
      <w:pPr>
        <w:ind w:firstLine="709"/>
        <w:contextualSpacing/>
        <w:jc w:val="both"/>
      </w:pPr>
      <w:r w:rsidRPr="001A5C8C">
        <w:t>В условиях непростой экономической ситуации считаем целесообразным рассмотрение вопроса об оказании материальной помощи пациентам, особенно тем, кто позитивно относится к лечению, это, безусловно, положительно отразится на эпидемиологических показателях.</w:t>
      </w:r>
    </w:p>
    <w:p w:rsidR="009E71B7" w:rsidRPr="001A5C8C" w:rsidRDefault="009E71B7" w:rsidP="009E71B7">
      <w:pPr>
        <w:contextualSpacing/>
      </w:pPr>
    </w:p>
    <w:p w:rsidR="005B7924" w:rsidRPr="005B7924" w:rsidRDefault="005B7924" w:rsidP="009E71B7">
      <w:pPr>
        <w:tabs>
          <w:tab w:val="left" w:pos="540"/>
        </w:tabs>
        <w:ind w:right="142" w:firstLine="567"/>
        <w:jc w:val="both"/>
      </w:pPr>
    </w:p>
    <w:sectPr w:rsidR="005B7924" w:rsidRPr="005B7924" w:rsidSect="00A3103A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924" w:rsidRDefault="005B7924" w:rsidP="0068084C">
      <w:r>
        <w:separator/>
      </w:r>
    </w:p>
  </w:endnote>
  <w:endnote w:type="continuationSeparator" w:id="1">
    <w:p w:rsidR="005B7924" w:rsidRDefault="005B7924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924" w:rsidRDefault="005B7924" w:rsidP="0068084C">
      <w:r>
        <w:separator/>
      </w:r>
    </w:p>
  </w:footnote>
  <w:footnote w:type="continuationSeparator" w:id="1">
    <w:p w:rsidR="005B7924" w:rsidRDefault="005B7924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6D1813B3"/>
    <w:multiLevelType w:val="multilevel"/>
    <w:tmpl w:val="173CD81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  <w:b w:val="0"/>
      </w:rPr>
    </w:lvl>
  </w:abstractNum>
  <w:abstractNum w:abstractNumId="4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26267"/>
    <w:rsid w:val="00032665"/>
    <w:rsid w:val="00042C4B"/>
    <w:rsid w:val="00047CBB"/>
    <w:rsid w:val="000540C6"/>
    <w:rsid w:val="000570C6"/>
    <w:rsid w:val="00057A4F"/>
    <w:rsid w:val="00062A0A"/>
    <w:rsid w:val="0006512B"/>
    <w:rsid w:val="00072CAE"/>
    <w:rsid w:val="00073545"/>
    <w:rsid w:val="00083689"/>
    <w:rsid w:val="00085D40"/>
    <w:rsid w:val="00090231"/>
    <w:rsid w:val="00090F13"/>
    <w:rsid w:val="000959E1"/>
    <w:rsid w:val="00095E87"/>
    <w:rsid w:val="000964F4"/>
    <w:rsid w:val="000A30BD"/>
    <w:rsid w:val="000A33DD"/>
    <w:rsid w:val="000A79F1"/>
    <w:rsid w:val="000B6FF9"/>
    <w:rsid w:val="000C71CC"/>
    <w:rsid w:val="000D3281"/>
    <w:rsid w:val="000D35F2"/>
    <w:rsid w:val="000D6555"/>
    <w:rsid w:val="000D791A"/>
    <w:rsid w:val="000E0EEA"/>
    <w:rsid w:val="000E770C"/>
    <w:rsid w:val="000F59E2"/>
    <w:rsid w:val="00107E4A"/>
    <w:rsid w:val="0011342F"/>
    <w:rsid w:val="00113F57"/>
    <w:rsid w:val="001144F2"/>
    <w:rsid w:val="00123AFE"/>
    <w:rsid w:val="0012493A"/>
    <w:rsid w:val="0013391B"/>
    <w:rsid w:val="00136001"/>
    <w:rsid w:val="00142DA6"/>
    <w:rsid w:val="00142DB2"/>
    <w:rsid w:val="00144D83"/>
    <w:rsid w:val="00151BBA"/>
    <w:rsid w:val="00152EBE"/>
    <w:rsid w:val="0015407A"/>
    <w:rsid w:val="00154950"/>
    <w:rsid w:val="00156EDE"/>
    <w:rsid w:val="00157AD0"/>
    <w:rsid w:val="0016198D"/>
    <w:rsid w:val="00165E0B"/>
    <w:rsid w:val="001668B7"/>
    <w:rsid w:val="001778AA"/>
    <w:rsid w:val="00181ACB"/>
    <w:rsid w:val="00183D16"/>
    <w:rsid w:val="001869D4"/>
    <w:rsid w:val="0018715E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E66DF"/>
    <w:rsid w:val="001E7731"/>
    <w:rsid w:val="001F1A60"/>
    <w:rsid w:val="001F330E"/>
    <w:rsid w:val="001F3E65"/>
    <w:rsid w:val="001F6FFD"/>
    <w:rsid w:val="0020151E"/>
    <w:rsid w:val="002050A2"/>
    <w:rsid w:val="00221CBE"/>
    <w:rsid w:val="00225F17"/>
    <w:rsid w:val="002302A4"/>
    <w:rsid w:val="00232F70"/>
    <w:rsid w:val="00235612"/>
    <w:rsid w:val="0024657F"/>
    <w:rsid w:val="00246DBA"/>
    <w:rsid w:val="0025239D"/>
    <w:rsid w:val="0025630D"/>
    <w:rsid w:val="00257882"/>
    <w:rsid w:val="00264314"/>
    <w:rsid w:val="00265662"/>
    <w:rsid w:val="0027113F"/>
    <w:rsid w:val="002750F4"/>
    <w:rsid w:val="00275F3B"/>
    <w:rsid w:val="00276AE5"/>
    <w:rsid w:val="002772BA"/>
    <w:rsid w:val="002853A9"/>
    <w:rsid w:val="0028682C"/>
    <w:rsid w:val="00292221"/>
    <w:rsid w:val="00294EB2"/>
    <w:rsid w:val="00296ABE"/>
    <w:rsid w:val="002A0DE4"/>
    <w:rsid w:val="002A1D0C"/>
    <w:rsid w:val="002A427F"/>
    <w:rsid w:val="002B0E7D"/>
    <w:rsid w:val="002B153F"/>
    <w:rsid w:val="002B4956"/>
    <w:rsid w:val="002B6D70"/>
    <w:rsid w:val="002C2FAA"/>
    <w:rsid w:val="002D694C"/>
    <w:rsid w:val="002D6C4C"/>
    <w:rsid w:val="002D79D6"/>
    <w:rsid w:val="002E04A0"/>
    <w:rsid w:val="002E2817"/>
    <w:rsid w:val="002E4F6A"/>
    <w:rsid w:val="002E6B99"/>
    <w:rsid w:val="002F0706"/>
    <w:rsid w:val="002F293D"/>
    <w:rsid w:val="002F6076"/>
    <w:rsid w:val="00300CDB"/>
    <w:rsid w:val="003061FF"/>
    <w:rsid w:val="00321B23"/>
    <w:rsid w:val="00322B78"/>
    <w:rsid w:val="00323838"/>
    <w:rsid w:val="00333590"/>
    <w:rsid w:val="00333668"/>
    <w:rsid w:val="00347791"/>
    <w:rsid w:val="00356DBE"/>
    <w:rsid w:val="00362A8D"/>
    <w:rsid w:val="00364145"/>
    <w:rsid w:val="00372C45"/>
    <w:rsid w:val="003767E7"/>
    <w:rsid w:val="00381E34"/>
    <w:rsid w:val="0038386A"/>
    <w:rsid w:val="003867F5"/>
    <w:rsid w:val="0039040E"/>
    <w:rsid w:val="00393251"/>
    <w:rsid w:val="00394A00"/>
    <w:rsid w:val="00395E7C"/>
    <w:rsid w:val="00397D48"/>
    <w:rsid w:val="003A1ECD"/>
    <w:rsid w:val="003A219D"/>
    <w:rsid w:val="003A3220"/>
    <w:rsid w:val="003A522B"/>
    <w:rsid w:val="003B7F25"/>
    <w:rsid w:val="003D04D1"/>
    <w:rsid w:val="003D1EC1"/>
    <w:rsid w:val="003D4C0F"/>
    <w:rsid w:val="003D60EF"/>
    <w:rsid w:val="003D7780"/>
    <w:rsid w:val="003E142E"/>
    <w:rsid w:val="003E2415"/>
    <w:rsid w:val="003E3D35"/>
    <w:rsid w:val="003E670D"/>
    <w:rsid w:val="003F035F"/>
    <w:rsid w:val="003F09D9"/>
    <w:rsid w:val="003F1ABC"/>
    <w:rsid w:val="003F34D2"/>
    <w:rsid w:val="003F6D80"/>
    <w:rsid w:val="00403449"/>
    <w:rsid w:val="00405C4D"/>
    <w:rsid w:val="00410757"/>
    <w:rsid w:val="00416A5B"/>
    <w:rsid w:val="00424777"/>
    <w:rsid w:val="00426B7C"/>
    <w:rsid w:val="00432D61"/>
    <w:rsid w:val="00435398"/>
    <w:rsid w:val="00436BDC"/>
    <w:rsid w:val="004421E2"/>
    <w:rsid w:val="00444034"/>
    <w:rsid w:val="00446D3E"/>
    <w:rsid w:val="004507DC"/>
    <w:rsid w:val="00453AB4"/>
    <w:rsid w:val="00454C67"/>
    <w:rsid w:val="00456205"/>
    <w:rsid w:val="0045663C"/>
    <w:rsid w:val="00464654"/>
    <w:rsid w:val="0047461D"/>
    <w:rsid w:val="00484F8D"/>
    <w:rsid w:val="004855AF"/>
    <w:rsid w:val="004921B1"/>
    <w:rsid w:val="004954A2"/>
    <w:rsid w:val="004969EC"/>
    <w:rsid w:val="00497DBD"/>
    <w:rsid w:val="004A1B40"/>
    <w:rsid w:val="004A36BA"/>
    <w:rsid w:val="004A4FEC"/>
    <w:rsid w:val="004D064D"/>
    <w:rsid w:val="004D0CF0"/>
    <w:rsid w:val="004E4627"/>
    <w:rsid w:val="004E5BAC"/>
    <w:rsid w:val="004F0DB6"/>
    <w:rsid w:val="004F151B"/>
    <w:rsid w:val="004F1DE9"/>
    <w:rsid w:val="004F7839"/>
    <w:rsid w:val="005007E7"/>
    <w:rsid w:val="005174EB"/>
    <w:rsid w:val="00522383"/>
    <w:rsid w:val="00531376"/>
    <w:rsid w:val="00532761"/>
    <w:rsid w:val="00533F0B"/>
    <w:rsid w:val="0054031C"/>
    <w:rsid w:val="005578A1"/>
    <w:rsid w:val="0056007E"/>
    <w:rsid w:val="00563726"/>
    <w:rsid w:val="0056497B"/>
    <w:rsid w:val="0057075B"/>
    <w:rsid w:val="0057205E"/>
    <w:rsid w:val="00576232"/>
    <w:rsid w:val="0058475C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B7924"/>
    <w:rsid w:val="005C68B9"/>
    <w:rsid w:val="005D0EEC"/>
    <w:rsid w:val="005D60A2"/>
    <w:rsid w:val="005D7250"/>
    <w:rsid w:val="005E035A"/>
    <w:rsid w:val="005E1D3E"/>
    <w:rsid w:val="005E21B1"/>
    <w:rsid w:val="005E30FA"/>
    <w:rsid w:val="005F15A4"/>
    <w:rsid w:val="005F2BA6"/>
    <w:rsid w:val="005F5F7C"/>
    <w:rsid w:val="005F74AF"/>
    <w:rsid w:val="005F7AE6"/>
    <w:rsid w:val="00603D69"/>
    <w:rsid w:val="00607C5E"/>
    <w:rsid w:val="006122B4"/>
    <w:rsid w:val="00613424"/>
    <w:rsid w:val="006151F0"/>
    <w:rsid w:val="006233C0"/>
    <w:rsid w:val="00625215"/>
    <w:rsid w:val="00630CA5"/>
    <w:rsid w:val="00630E88"/>
    <w:rsid w:val="0063144C"/>
    <w:rsid w:val="00635F35"/>
    <w:rsid w:val="006423AC"/>
    <w:rsid w:val="0065490A"/>
    <w:rsid w:val="00672074"/>
    <w:rsid w:val="00677431"/>
    <w:rsid w:val="0068084C"/>
    <w:rsid w:val="00682854"/>
    <w:rsid w:val="0068495C"/>
    <w:rsid w:val="006909F8"/>
    <w:rsid w:val="00696810"/>
    <w:rsid w:val="006A25BB"/>
    <w:rsid w:val="006A4359"/>
    <w:rsid w:val="006A5BD5"/>
    <w:rsid w:val="006B0917"/>
    <w:rsid w:val="006B0CBF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E1763"/>
    <w:rsid w:val="006E2B08"/>
    <w:rsid w:val="006E6A59"/>
    <w:rsid w:val="006E71FE"/>
    <w:rsid w:val="006E77C0"/>
    <w:rsid w:val="006F2DF7"/>
    <w:rsid w:val="00704389"/>
    <w:rsid w:val="00712EEC"/>
    <w:rsid w:val="00715191"/>
    <w:rsid w:val="00722FE2"/>
    <w:rsid w:val="00724E1F"/>
    <w:rsid w:val="0073491F"/>
    <w:rsid w:val="00740589"/>
    <w:rsid w:val="00741156"/>
    <w:rsid w:val="00741588"/>
    <w:rsid w:val="007535BE"/>
    <w:rsid w:val="00753BF6"/>
    <w:rsid w:val="007551D3"/>
    <w:rsid w:val="00763C75"/>
    <w:rsid w:val="0077640A"/>
    <w:rsid w:val="00777CC1"/>
    <w:rsid w:val="007801C5"/>
    <w:rsid w:val="00784F58"/>
    <w:rsid w:val="00785E1A"/>
    <w:rsid w:val="0079419A"/>
    <w:rsid w:val="007967F7"/>
    <w:rsid w:val="00797D8A"/>
    <w:rsid w:val="007B3D4B"/>
    <w:rsid w:val="007C6A07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6B3"/>
    <w:rsid w:val="00801179"/>
    <w:rsid w:val="00807302"/>
    <w:rsid w:val="00811E7D"/>
    <w:rsid w:val="008134D4"/>
    <w:rsid w:val="0081555D"/>
    <w:rsid w:val="0081662C"/>
    <w:rsid w:val="00816844"/>
    <w:rsid w:val="0082135F"/>
    <w:rsid w:val="008342F7"/>
    <w:rsid w:val="008360F4"/>
    <w:rsid w:val="0084181B"/>
    <w:rsid w:val="00846DB6"/>
    <w:rsid w:val="00850D0E"/>
    <w:rsid w:val="0085219A"/>
    <w:rsid w:val="008558A5"/>
    <w:rsid w:val="00856449"/>
    <w:rsid w:val="0086176C"/>
    <w:rsid w:val="008626EB"/>
    <w:rsid w:val="008633F9"/>
    <w:rsid w:val="00866706"/>
    <w:rsid w:val="00871B73"/>
    <w:rsid w:val="008732AF"/>
    <w:rsid w:val="00875C9D"/>
    <w:rsid w:val="00880C3F"/>
    <w:rsid w:val="00880CF1"/>
    <w:rsid w:val="008826D0"/>
    <w:rsid w:val="008835B9"/>
    <w:rsid w:val="008930A1"/>
    <w:rsid w:val="00895252"/>
    <w:rsid w:val="00895D06"/>
    <w:rsid w:val="00896AD2"/>
    <w:rsid w:val="008A2725"/>
    <w:rsid w:val="008A2BE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D50CC"/>
    <w:rsid w:val="008F2742"/>
    <w:rsid w:val="008F35E1"/>
    <w:rsid w:val="008F789A"/>
    <w:rsid w:val="008F7BA6"/>
    <w:rsid w:val="009136BB"/>
    <w:rsid w:val="009230D2"/>
    <w:rsid w:val="00945653"/>
    <w:rsid w:val="0095016E"/>
    <w:rsid w:val="00956E93"/>
    <w:rsid w:val="00967DDE"/>
    <w:rsid w:val="00973E8B"/>
    <w:rsid w:val="00974B1A"/>
    <w:rsid w:val="00975A7A"/>
    <w:rsid w:val="00975B5E"/>
    <w:rsid w:val="0098168E"/>
    <w:rsid w:val="00986A06"/>
    <w:rsid w:val="009943C0"/>
    <w:rsid w:val="009A18B8"/>
    <w:rsid w:val="009A4264"/>
    <w:rsid w:val="009A62FB"/>
    <w:rsid w:val="009A643B"/>
    <w:rsid w:val="009A6E99"/>
    <w:rsid w:val="009B17B5"/>
    <w:rsid w:val="009C3F4F"/>
    <w:rsid w:val="009C661E"/>
    <w:rsid w:val="009D39FA"/>
    <w:rsid w:val="009D76B7"/>
    <w:rsid w:val="009E71B7"/>
    <w:rsid w:val="009E7B0D"/>
    <w:rsid w:val="009E7E36"/>
    <w:rsid w:val="009F28CD"/>
    <w:rsid w:val="00A071F2"/>
    <w:rsid w:val="00A07CD7"/>
    <w:rsid w:val="00A1194B"/>
    <w:rsid w:val="00A1548E"/>
    <w:rsid w:val="00A16F41"/>
    <w:rsid w:val="00A3103A"/>
    <w:rsid w:val="00A31D65"/>
    <w:rsid w:val="00A33601"/>
    <w:rsid w:val="00A338AE"/>
    <w:rsid w:val="00A35D5E"/>
    <w:rsid w:val="00A374D0"/>
    <w:rsid w:val="00A63575"/>
    <w:rsid w:val="00A64593"/>
    <w:rsid w:val="00A763E1"/>
    <w:rsid w:val="00A80608"/>
    <w:rsid w:val="00A85C9D"/>
    <w:rsid w:val="00A906BB"/>
    <w:rsid w:val="00A930E5"/>
    <w:rsid w:val="00AA5AF1"/>
    <w:rsid w:val="00AB187F"/>
    <w:rsid w:val="00AB6AD8"/>
    <w:rsid w:val="00AC41B5"/>
    <w:rsid w:val="00AC4E8C"/>
    <w:rsid w:val="00AD52B7"/>
    <w:rsid w:val="00AD6C0F"/>
    <w:rsid w:val="00AE280B"/>
    <w:rsid w:val="00AE28D8"/>
    <w:rsid w:val="00AF66F4"/>
    <w:rsid w:val="00AF7406"/>
    <w:rsid w:val="00B005C4"/>
    <w:rsid w:val="00B05167"/>
    <w:rsid w:val="00B05C0B"/>
    <w:rsid w:val="00B131F2"/>
    <w:rsid w:val="00B212EA"/>
    <w:rsid w:val="00B235C1"/>
    <w:rsid w:val="00B23840"/>
    <w:rsid w:val="00B23F65"/>
    <w:rsid w:val="00B30C37"/>
    <w:rsid w:val="00B32D85"/>
    <w:rsid w:val="00B32F66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701C"/>
    <w:rsid w:val="00B8760C"/>
    <w:rsid w:val="00B92386"/>
    <w:rsid w:val="00B96D72"/>
    <w:rsid w:val="00B979E5"/>
    <w:rsid w:val="00BA0B63"/>
    <w:rsid w:val="00BA7ACB"/>
    <w:rsid w:val="00BA7B15"/>
    <w:rsid w:val="00BB14EB"/>
    <w:rsid w:val="00BB401B"/>
    <w:rsid w:val="00BC008B"/>
    <w:rsid w:val="00BC6703"/>
    <w:rsid w:val="00BC7D84"/>
    <w:rsid w:val="00BD1494"/>
    <w:rsid w:val="00BD1E4E"/>
    <w:rsid w:val="00BD51A7"/>
    <w:rsid w:val="00BE116E"/>
    <w:rsid w:val="00BE36D2"/>
    <w:rsid w:val="00C01277"/>
    <w:rsid w:val="00C03BCF"/>
    <w:rsid w:val="00C11699"/>
    <w:rsid w:val="00C148AF"/>
    <w:rsid w:val="00C206BF"/>
    <w:rsid w:val="00C21EB6"/>
    <w:rsid w:val="00C23B48"/>
    <w:rsid w:val="00C25B25"/>
    <w:rsid w:val="00C27392"/>
    <w:rsid w:val="00C4574C"/>
    <w:rsid w:val="00C56BF2"/>
    <w:rsid w:val="00C60395"/>
    <w:rsid w:val="00C65346"/>
    <w:rsid w:val="00C7149B"/>
    <w:rsid w:val="00C759F2"/>
    <w:rsid w:val="00C76A1A"/>
    <w:rsid w:val="00C801E4"/>
    <w:rsid w:val="00C823AC"/>
    <w:rsid w:val="00C8286D"/>
    <w:rsid w:val="00C84584"/>
    <w:rsid w:val="00C97601"/>
    <w:rsid w:val="00CA29FB"/>
    <w:rsid w:val="00CC51BB"/>
    <w:rsid w:val="00CD2ED0"/>
    <w:rsid w:val="00CD3764"/>
    <w:rsid w:val="00CD3E00"/>
    <w:rsid w:val="00CE01F0"/>
    <w:rsid w:val="00CE094B"/>
    <w:rsid w:val="00CE4A17"/>
    <w:rsid w:val="00CE4A81"/>
    <w:rsid w:val="00CF3113"/>
    <w:rsid w:val="00CF5C0F"/>
    <w:rsid w:val="00CF7698"/>
    <w:rsid w:val="00D012F3"/>
    <w:rsid w:val="00D03006"/>
    <w:rsid w:val="00D03FF7"/>
    <w:rsid w:val="00D04C45"/>
    <w:rsid w:val="00D0682A"/>
    <w:rsid w:val="00D2015D"/>
    <w:rsid w:val="00D31B41"/>
    <w:rsid w:val="00D32944"/>
    <w:rsid w:val="00D40C78"/>
    <w:rsid w:val="00D52E72"/>
    <w:rsid w:val="00D56D32"/>
    <w:rsid w:val="00D71EB1"/>
    <w:rsid w:val="00D755BE"/>
    <w:rsid w:val="00D7726A"/>
    <w:rsid w:val="00D83C2A"/>
    <w:rsid w:val="00D843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DF414A"/>
    <w:rsid w:val="00DF6FAA"/>
    <w:rsid w:val="00E11374"/>
    <w:rsid w:val="00E1387F"/>
    <w:rsid w:val="00E150AA"/>
    <w:rsid w:val="00E17BD8"/>
    <w:rsid w:val="00E21DA5"/>
    <w:rsid w:val="00E21E18"/>
    <w:rsid w:val="00E27D7A"/>
    <w:rsid w:val="00E33158"/>
    <w:rsid w:val="00E403D6"/>
    <w:rsid w:val="00E45009"/>
    <w:rsid w:val="00E451C2"/>
    <w:rsid w:val="00E46889"/>
    <w:rsid w:val="00E51A96"/>
    <w:rsid w:val="00E54D27"/>
    <w:rsid w:val="00E56277"/>
    <w:rsid w:val="00E65732"/>
    <w:rsid w:val="00E70174"/>
    <w:rsid w:val="00E75DA1"/>
    <w:rsid w:val="00E9554C"/>
    <w:rsid w:val="00E97A12"/>
    <w:rsid w:val="00E97F9D"/>
    <w:rsid w:val="00EA329B"/>
    <w:rsid w:val="00EA4E12"/>
    <w:rsid w:val="00EB1197"/>
    <w:rsid w:val="00EB416D"/>
    <w:rsid w:val="00EB4C14"/>
    <w:rsid w:val="00EB57EC"/>
    <w:rsid w:val="00EB5C06"/>
    <w:rsid w:val="00EB5FCD"/>
    <w:rsid w:val="00EB64FC"/>
    <w:rsid w:val="00EB6AD9"/>
    <w:rsid w:val="00EC00C5"/>
    <w:rsid w:val="00EC2535"/>
    <w:rsid w:val="00EC2E7E"/>
    <w:rsid w:val="00EC4131"/>
    <w:rsid w:val="00EC64A5"/>
    <w:rsid w:val="00EC73EE"/>
    <w:rsid w:val="00ED365B"/>
    <w:rsid w:val="00EE0273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32C8"/>
    <w:rsid w:val="00F24430"/>
    <w:rsid w:val="00F26B9C"/>
    <w:rsid w:val="00F270EB"/>
    <w:rsid w:val="00F30C10"/>
    <w:rsid w:val="00F317CD"/>
    <w:rsid w:val="00F31A47"/>
    <w:rsid w:val="00F42226"/>
    <w:rsid w:val="00F45F78"/>
    <w:rsid w:val="00F55D6E"/>
    <w:rsid w:val="00F57935"/>
    <w:rsid w:val="00F642CA"/>
    <w:rsid w:val="00F65831"/>
    <w:rsid w:val="00F80B81"/>
    <w:rsid w:val="00F8213B"/>
    <w:rsid w:val="00F87042"/>
    <w:rsid w:val="00F90BED"/>
    <w:rsid w:val="00FA255F"/>
    <w:rsid w:val="00FA3D42"/>
    <w:rsid w:val="00FB2230"/>
    <w:rsid w:val="00FB51D7"/>
    <w:rsid w:val="00FB534B"/>
    <w:rsid w:val="00FC4988"/>
    <w:rsid w:val="00FD3359"/>
    <w:rsid w:val="00FD4A9A"/>
    <w:rsid w:val="00FD55CD"/>
    <w:rsid w:val="00FE0615"/>
    <w:rsid w:val="00FE4466"/>
    <w:rsid w:val="00FF1D88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5A7A"/>
    <w:pPr>
      <w:widowControl w:val="0"/>
      <w:autoSpaceDE w:val="0"/>
      <w:autoSpaceDN w:val="0"/>
      <w:adjustRightInd w:val="0"/>
      <w:ind w:firstLine="709"/>
      <w:jc w:val="both"/>
      <w:outlineLvl w:val="0"/>
    </w:pPr>
    <w:rPr>
      <w:rFonts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C2E7E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b">
    <w:name w:val="List Paragraph"/>
    <w:basedOn w:val="a"/>
    <w:uiPriority w:val="34"/>
    <w:qFormat/>
    <w:rsid w:val="003A522B"/>
    <w:pPr>
      <w:ind w:left="720"/>
      <w:contextualSpacing/>
    </w:pPr>
  </w:style>
  <w:style w:type="paragraph" w:styleId="ac">
    <w:name w:val="Normal (Web)"/>
    <w:basedOn w:val="a"/>
    <w:uiPriority w:val="99"/>
    <w:rsid w:val="0011342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975A7A"/>
    <w:rPr>
      <w:rFonts w:cs="Arial"/>
      <w:b/>
      <w:bCs/>
      <w:color w:val="26282F"/>
      <w:sz w:val="24"/>
      <w:szCs w:val="24"/>
    </w:rPr>
  </w:style>
  <w:style w:type="paragraph" w:customStyle="1" w:styleId="ad">
    <w:name w:val="Табличный"/>
    <w:basedOn w:val="a"/>
    <w:qFormat/>
    <w:rsid w:val="00975A7A"/>
    <w:pPr>
      <w:jc w:val="both"/>
    </w:pPr>
    <w:rPr>
      <w:sz w:val="20"/>
    </w:rPr>
  </w:style>
  <w:style w:type="paragraph" w:styleId="ae">
    <w:name w:val="caption"/>
    <w:basedOn w:val="a"/>
    <w:next w:val="a"/>
    <w:uiPriority w:val="35"/>
    <w:unhideWhenUsed/>
    <w:qFormat/>
    <w:rsid w:val="005B7924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FB71F-1436-4CAA-AC13-2B5FF9FF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1089</Words>
  <Characters>7399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Деревягина Н.С.</cp:lastModifiedBy>
  <cp:revision>8</cp:revision>
  <cp:lastPrinted>2024-02-14T07:27:00Z</cp:lastPrinted>
  <dcterms:created xsi:type="dcterms:W3CDTF">2024-02-12T08:14:00Z</dcterms:created>
  <dcterms:modified xsi:type="dcterms:W3CDTF">2024-02-26T00:04:00Z</dcterms:modified>
</cp:coreProperties>
</file>