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DA" w:rsidRDefault="007806DA" w:rsidP="007806DA">
      <w:pPr>
        <w:pStyle w:val="a3"/>
        <w:spacing w:before="209"/>
        <w:ind w:firstLine="709"/>
        <w:jc w:val="center"/>
      </w:pPr>
      <w:r>
        <w:t>К сведению хозяйствующих субъектов г. Зимы!</w:t>
      </w:r>
    </w:p>
    <w:p w:rsidR="00000BCE" w:rsidRDefault="007806DA" w:rsidP="007806DA">
      <w:pPr>
        <w:pStyle w:val="a3"/>
        <w:spacing w:before="209" w:line="276" w:lineRule="auto"/>
        <w:ind w:firstLine="709"/>
        <w:jc w:val="both"/>
      </w:pPr>
      <w:r>
        <w:t>Служба потребительского рынка и лицензирования Иркутской области направляет материалы, подготовленные ООО «</w:t>
      </w:r>
      <w:proofErr w:type="spellStart"/>
      <w:r>
        <w:t>Оператор-ЦРПТ</w:t>
      </w:r>
      <w:proofErr w:type="spellEnd"/>
      <w:r>
        <w:t>»,</w:t>
      </w:r>
      <w:r>
        <w:t xml:space="preserve"> являющимся оператором информационной системы маркировки, для хозяйственных субъектов, осуществляющих розничную продажу пива, напитков, изготавливаемых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пива,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слабоалкогольных</w:t>
      </w:r>
      <w:r>
        <w:rPr>
          <w:spacing w:val="-13"/>
        </w:rPr>
        <w:t xml:space="preserve"> </w:t>
      </w:r>
      <w:r>
        <w:t>напитков (далее – пиво и слабоалкогольные напитки), в</w:t>
      </w:r>
      <w:r>
        <w:t xml:space="preserve"> связи с вступлением с 1 марта 2025 года в силу требований о предоставлении в информационную систему маркировки сведений об обороте пива и слабоалкогольных напитков в </w:t>
      </w:r>
      <w:proofErr w:type="spellStart"/>
      <w:r>
        <w:t>кегах</w:t>
      </w:r>
      <w:proofErr w:type="spellEnd"/>
      <w:r>
        <w:t>, произведенных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ввозимых</w:t>
      </w:r>
      <w:r>
        <w:rPr>
          <w:spacing w:val="-13"/>
        </w:rPr>
        <w:t xml:space="preserve"> </w:t>
      </w:r>
      <w:r>
        <w:t>(ввезенных)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Российскую</w:t>
      </w:r>
      <w:r>
        <w:rPr>
          <w:spacing w:val="-12"/>
        </w:rPr>
        <w:t xml:space="preserve"> </w:t>
      </w:r>
      <w:r>
        <w:t>Федерацию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указанной даты,</w:t>
      </w:r>
      <w:r>
        <w:rPr>
          <w:spacing w:val="-8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перемещении</w:t>
      </w:r>
      <w:r>
        <w:rPr>
          <w:spacing w:val="-8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собственными</w:t>
      </w:r>
      <w:r>
        <w:rPr>
          <w:spacing w:val="-8"/>
        </w:rPr>
        <w:t xml:space="preserve"> </w:t>
      </w:r>
      <w:r>
        <w:t>структурными или обособленными подразделениями согласно абзаца второго подпункта «б» пункта 3 постановления Правительства Российской Федерации от 30 ноября 2022 года № 2173 «Об утверждении Правил маркир</w:t>
      </w:r>
      <w:r>
        <w:t>овки пива, напитков, изготавливаемых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пива,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слабоалкогольных</w:t>
      </w:r>
      <w:r>
        <w:rPr>
          <w:spacing w:val="-13"/>
        </w:rPr>
        <w:t xml:space="preserve"> </w:t>
      </w:r>
      <w:r>
        <w:t>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</w:t>
      </w:r>
      <w:r>
        <w:t>едствами идентификации, в отношении пива, напитков, изготавливаемых на основе пива, и отдельных видов слабоалкогольных напитков».</w:t>
      </w:r>
    </w:p>
    <w:p w:rsidR="00000BCE" w:rsidRDefault="00000BCE">
      <w:pPr>
        <w:rPr>
          <w:sz w:val="5"/>
        </w:rPr>
        <w:sectPr w:rsidR="00000BCE">
          <w:type w:val="continuous"/>
          <w:pgSz w:w="11910" w:h="16840"/>
          <w:pgMar w:top="360" w:right="600" w:bottom="280" w:left="1580" w:header="720" w:footer="720" w:gutter="0"/>
          <w:cols w:space="720"/>
        </w:sectPr>
      </w:pPr>
    </w:p>
    <w:p w:rsidR="00000BCE" w:rsidRDefault="007806DA">
      <w:pPr>
        <w:spacing w:before="79"/>
        <w:ind w:left="229"/>
        <w:rPr>
          <w:sz w:val="16"/>
        </w:rPr>
      </w:pPr>
      <w:r>
        <w:rPr>
          <w:sz w:val="16"/>
        </w:rPr>
        <w:lastRenderedPageBreak/>
        <w:t xml:space="preserve">Г.В. </w:t>
      </w:r>
      <w:r>
        <w:rPr>
          <w:spacing w:val="-2"/>
          <w:sz w:val="16"/>
        </w:rPr>
        <w:t>Першин</w:t>
      </w:r>
    </w:p>
    <w:p w:rsidR="00000BCE" w:rsidRDefault="007806DA">
      <w:pPr>
        <w:ind w:left="229"/>
        <w:rPr>
          <w:sz w:val="16"/>
        </w:rPr>
      </w:pPr>
      <w:r>
        <w:rPr>
          <w:sz w:val="16"/>
        </w:rPr>
        <w:t xml:space="preserve">+7 (3952) 24-18-47 </w:t>
      </w:r>
      <w:proofErr w:type="spellStart"/>
      <w:r>
        <w:rPr>
          <w:sz w:val="16"/>
        </w:rPr>
        <w:t>вн</w:t>
      </w:r>
      <w:proofErr w:type="spellEnd"/>
      <w:r>
        <w:rPr>
          <w:sz w:val="16"/>
        </w:rPr>
        <w:t xml:space="preserve">. </w:t>
      </w:r>
      <w:r>
        <w:rPr>
          <w:spacing w:val="-5"/>
          <w:sz w:val="16"/>
        </w:rPr>
        <w:t>223</w:t>
      </w:r>
    </w:p>
    <w:sectPr w:rsidR="00000BCE" w:rsidSect="00000BCE">
      <w:pgSz w:w="11910" w:h="16840"/>
      <w:pgMar w:top="420" w:right="6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0BCE"/>
    <w:rsid w:val="00000BCE"/>
    <w:rsid w:val="0078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B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0BCE"/>
    <w:rPr>
      <w:sz w:val="27"/>
      <w:szCs w:val="27"/>
    </w:rPr>
  </w:style>
  <w:style w:type="paragraph" w:styleId="a4">
    <w:name w:val="List Paragraph"/>
    <w:basedOn w:val="a"/>
    <w:uiPriority w:val="1"/>
    <w:qFormat/>
    <w:rsid w:val="00000BCE"/>
  </w:style>
  <w:style w:type="paragraph" w:customStyle="1" w:styleId="TableParagraph">
    <w:name w:val="Table Paragraph"/>
    <w:basedOn w:val="a"/>
    <w:uiPriority w:val="1"/>
    <w:qFormat/>
    <w:rsid w:val="00000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Жупанова О.О.</cp:lastModifiedBy>
  <cp:revision>3</cp:revision>
  <dcterms:created xsi:type="dcterms:W3CDTF">2025-02-19T05:20:00Z</dcterms:created>
  <dcterms:modified xsi:type="dcterms:W3CDTF">2025-02-19T05:29:00Z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2025-02-19T00:00:00Z</vt:filetime>
  </property>
  <property fmtid="{D5CDD505-2E9C-101B-9397-08002B2CF9AE}" pid="5" name="Producer">
    <vt:lpwstr>3-Heights(TM) PDF Security Shell 4.8.25.2 (http://www.pdf-tools.com)</vt:lpwstr>
  </property>
</Properties>
</file>