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87" w:rsidRPr="00211A87" w:rsidRDefault="00211A87" w:rsidP="00211A8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10.11.2020   № 915</w:t>
      </w:r>
    </w:p>
    <w:p w:rsidR="00712577" w:rsidRPr="00211A87" w:rsidRDefault="00211A87" w:rsidP="00712577">
      <w:pPr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12577" w:rsidRPr="00211A87" w:rsidRDefault="00211A87" w:rsidP="00712577">
      <w:pPr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ИРКУТСКАЯ ОБЛАСТЬ</w:t>
      </w:r>
    </w:p>
    <w:p w:rsidR="00211A87" w:rsidRPr="00211A87" w:rsidRDefault="00211A87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712577" w:rsidRPr="00211A87" w:rsidRDefault="00211A87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12577" w:rsidRPr="00211A87" w:rsidRDefault="00211A87" w:rsidP="00211A87">
      <w:pPr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АДМИНИСТРАЦИЯ</w:t>
      </w:r>
    </w:p>
    <w:p w:rsidR="00712577" w:rsidRPr="00211A87" w:rsidRDefault="00211A87" w:rsidP="00211A87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211A87">
        <w:rPr>
          <w:rFonts w:ascii="Arial" w:hAnsi="Arial" w:cs="Arial"/>
          <w:b/>
          <w:sz w:val="32"/>
          <w:szCs w:val="32"/>
        </w:rPr>
        <w:t>ПОСТАНОВЛЕНИЕ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F7342" w:rsidRPr="00211A87" w:rsidRDefault="00226769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Об утверждении Порядка </w:t>
      </w:r>
      <w:r w:rsidR="00C24BD6" w:rsidRPr="00211A87">
        <w:rPr>
          <w:rFonts w:ascii="Arial" w:hAnsi="Arial" w:cs="Arial"/>
          <w:b/>
          <w:color w:val="000000"/>
        </w:rPr>
        <w:t xml:space="preserve">оформления и содержания заданий должностным </w:t>
      </w:r>
    </w:p>
    <w:p w:rsidR="00AF7342" w:rsidRPr="00211A87" w:rsidRDefault="00C24BD6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лицам, уполномоченным на проведение мероприятий по контролю без </w:t>
      </w:r>
    </w:p>
    <w:p w:rsidR="00AF7342" w:rsidRPr="00211A87" w:rsidRDefault="00C24BD6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взаимодействия с юридическими лицами </w:t>
      </w:r>
      <w:r w:rsidR="00AF7342" w:rsidRPr="00211A87">
        <w:rPr>
          <w:rFonts w:ascii="Arial" w:hAnsi="Arial" w:cs="Arial"/>
          <w:b/>
          <w:color w:val="000000"/>
        </w:rPr>
        <w:t>и индивидуальными</w:t>
      </w:r>
    </w:p>
    <w:p w:rsidR="00AF7342" w:rsidRPr="00211A87" w:rsidRDefault="00AF7342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предпринимателями </w:t>
      </w:r>
      <w:r w:rsidR="00C24BD6" w:rsidRPr="00211A87">
        <w:rPr>
          <w:rFonts w:ascii="Arial" w:hAnsi="Arial" w:cs="Arial"/>
          <w:b/>
          <w:color w:val="000000"/>
        </w:rPr>
        <w:t xml:space="preserve">при осуществлении муниципального контроля </w:t>
      </w:r>
    </w:p>
    <w:p w:rsidR="00AF7342" w:rsidRPr="00211A87" w:rsidRDefault="00C24BD6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и Порядка оформления результатов проведения мероприятий по контролю </w:t>
      </w:r>
    </w:p>
    <w:p w:rsidR="00AF7342" w:rsidRPr="00211A87" w:rsidRDefault="00C24BD6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без взаимодействия с юридическими лицами </w:t>
      </w:r>
      <w:r w:rsidR="00AF7342" w:rsidRPr="00211A87">
        <w:rPr>
          <w:rFonts w:ascii="Arial" w:hAnsi="Arial" w:cs="Arial"/>
          <w:b/>
          <w:color w:val="000000"/>
        </w:rPr>
        <w:t xml:space="preserve">и индивидуальными </w:t>
      </w:r>
    </w:p>
    <w:p w:rsidR="00C24BD6" w:rsidRPr="00211A87" w:rsidRDefault="00AF7342" w:rsidP="00B41585">
      <w:pPr>
        <w:jc w:val="center"/>
        <w:rPr>
          <w:rFonts w:ascii="Arial" w:hAnsi="Arial" w:cs="Arial"/>
          <w:b/>
          <w:color w:val="000000"/>
        </w:rPr>
      </w:pPr>
      <w:r w:rsidRPr="00211A87">
        <w:rPr>
          <w:rFonts w:ascii="Arial" w:hAnsi="Arial" w:cs="Arial"/>
          <w:b/>
          <w:color w:val="000000"/>
        </w:rPr>
        <w:t xml:space="preserve">предпринимателями </w:t>
      </w:r>
      <w:r w:rsidR="00C24BD6" w:rsidRPr="00211A87">
        <w:rPr>
          <w:rFonts w:ascii="Arial" w:hAnsi="Arial" w:cs="Arial"/>
          <w:b/>
          <w:color w:val="000000"/>
        </w:rPr>
        <w:t xml:space="preserve">при осуществлении муниципального контроля </w:t>
      </w:r>
    </w:p>
    <w:p w:rsidR="00C24BD6" w:rsidRDefault="00C24BD6" w:rsidP="00B41585">
      <w:pPr>
        <w:jc w:val="center"/>
        <w:rPr>
          <w:b/>
          <w:color w:val="000000"/>
        </w:rPr>
      </w:pPr>
    </w:p>
    <w:p w:rsidR="00226769" w:rsidRDefault="00226769" w:rsidP="00B41585">
      <w:pPr>
        <w:jc w:val="center"/>
        <w:rPr>
          <w:b/>
          <w:color w:val="000000"/>
        </w:rPr>
      </w:pPr>
    </w:p>
    <w:p w:rsidR="00AF7342" w:rsidRPr="00211A87" w:rsidRDefault="00AF7342" w:rsidP="00EA65BA">
      <w:pPr>
        <w:pStyle w:val="1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 w:val="0"/>
          <w:color w:val="000000"/>
          <w:spacing w:val="2"/>
          <w:sz w:val="24"/>
          <w:szCs w:val="24"/>
        </w:rPr>
      </w:pPr>
      <w:r w:rsidRPr="00211A87">
        <w:rPr>
          <w:rFonts w:ascii="Arial" w:hAnsi="Arial" w:cs="Arial"/>
          <w:b w:val="0"/>
          <w:color w:val="000000"/>
          <w:spacing w:val="2"/>
          <w:sz w:val="24"/>
          <w:szCs w:val="24"/>
        </w:rPr>
        <w:t>В соответствии с частью 4 статьи 8.3 Федерального закона от 26.12.2008 № 294-ФЗ «</w:t>
      </w:r>
      <w:r w:rsidRPr="00211A87">
        <w:rPr>
          <w:rFonts w:ascii="Arial" w:hAnsi="Arial" w:cs="Arial"/>
          <w:b w:val="0"/>
          <w:sz w:val="24"/>
          <w:szCs w:val="24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211A87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Положением о комитете имущественных отношений, архитектуры и градостроительства администрации Зиминского городского муниципального образования, утвержденным решением Думы Зиминского городского муниципального образования от 22.02.2018 </w:t>
      </w:r>
      <w:r w:rsidR="007D117E" w:rsidRPr="00211A87">
        <w:rPr>
          <w:rFonts w:ascii="Arial" w:hAnsi="Arial" w:cs="Arial"/>
          <w:b w:val="0"/>
          <w:color w:val="000000"/>
          <w:spacing w:val="2"/>
          <w:sz w:val="24"/>
          <w:szCs w:val="24"/>
        </w:rPr>
        <w:t>№</w:t>
      </w:r>
      <w:r w:rsidRPr="00211A87">
        <w:rPr>
          <w:rFonts w:ascii="Arial" w:hAnsi="Arial" w:cs="Arial"/>
          <w:b w:val="0"/>
          <w:color w:val="000000"/>
          <w:spacing w:val="2"/>
          <w:sz w:val="24"/>
          <w:szCs w:val="24"/>
        </w:rPr>
        <w:t xml:space="preserve"> 332, Положением о комитете жилищно-коммунального хозяйства, транспорта и связи администрации Зиминского городского муниципального образования, утвержденным решением Думы Зиминского городского муниципального образования от 22.02.2018 № 333,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AF7342" w:rsidRPr="00211A87" w:rsidRDefault="00211A87" w:rsidP="00211A87">
      <w:pPr>
        <w:pStyle w:val="1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ПОСТАНОВЛ</w:t>
      </w:r>
      <w:r w:rsidR="00AF7342" w:rsidRPr="00211A87">
        <w:rPr>
          <w:rFonts w:ascii="Arial" w:hAnsi="Arial" w:cs="Arial"/>
          <w:color w:val="000000"/>
          <w:spacing w:val="2"/>
          <w:sz w:val="24"/>
          <w:szCs w:val="24"/>
        </w:rPr>
        <w:t>Я</w:t>
      </w:r>
      <w:r>
        <w:rPr>
          <w:rFonts w:ascii="Arial" w:hAnsi="Arial" w:cs="Arial"/>
          <w:color w:val="000000"/>
          <w:spacing w:val="2"/>
          <w:sz w:val="24"/>
          <w:szCs w:val="24"/>
        </w:rPr>
        <w:t>Е</w:t>
      </w:r>
      <w:r w:rsidR="00AF7342" w:rsidRPr="00211A87">
        <w:rPr>
          <w:rFonts w:ascii="Arial" w:hAnsi="Arial" w:cs="Arial"/>
          <w:color w:val="000000"/>
          <w:spacing w:val="2"/>
          <w:sz w:val="24"/>
          <w:szCs w:val="24"/>
        </w:rPr>
        <w:t>Т:</w:t>
      </w:r>
    </w:p>
    <w:p w:rsidR="007D117E" w:rsidRPr="00211A87" w:rsidRDefault="00AF7342" w:rsidP="00EA65BA">
      <w:pPr>
        <w:pStyle w:val="a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 xml:space="preserve">Утвердить </w:t>
      </w:r>
      <w:r w:rsidR="007D117E" w:rsidRPr="00211A87">
        <w:rPr>
          <w:rFonts w:ascii="Arial" w:hAnsi="Arial" w:cs="Arial"/>
        </w:rPr>
        <w:t>П</w:t>
      </w:r>
      <w:r w:rsidRPr="00211A87">
        <w:rPr>
          <w:rFonts w:ascii="Arial" w:hAnsi="Arial" w:cs="Arial"/>
        </w:rPr>
        <w:t>орядок оформления и содержание заданий должностным лицам</w:t>
      </w:r>
      <w:r w:rsidR="007D117E" w:rsidRPr="00211A87">
        <w:rPr>
          <w:rFonts w:ascii="Arial" w:hAnsi="Arial" w:cs="Arial"/>
        </w:rPr>
        <w:t xml:space="preserve">, уполномоченным на </w:t>
      </w:r>
      <w:r w:rsidRPr="00211A87">
        <w:rPr>
          <w:rFonts w:ascii="Arial" w:hAnsi="Arial" w:cs="Arial"/>
        </w:rPr>
        <w:t xml:space="preserve">проведение мероприятий по контролю без взаимодействия с юридическими лицами </w:t>
      </w:r>
      <w:r w:rsidR="007D117E" w:rsidRPr="00211A87">
        <w:rPr>
          <w:rFonts w:ascii="Arial" w:hAnsi="Arial" w:cs="Arial"/>
        </w:rPr>
        <w:t xml:space="preserve">и индивидуальными предпринимателями </w:t>
      </w:r>
      <w:r w:rsidRPr="00211A87">
        <w:rPr>
          <w:rFonts w:ascii="Arial" w:hAnsi="Arial" w:cs="Arial"/>
        </w:rPr>
        <w:t xml:space="preserve">при осуществлении </w:t>
      </w:r>
      <w:r w:rsidR="007D117E" w:rsidRPr="00211A87">
        <w:rPr>
          <w:rFonts w:ascii="Arial" w:hAnsi="Arial" w:cs="Arial"/>
        </w:rPr>
        <w:t>муниципального контроля (Приложение № 1).</w:t>
      </w:r>
    </w:p>
    <w:p w:rsidR="00EA65BA" w:rsidRPr="00211A87" w:rsidRDefault="007D117E" w:rsidP="00EA65BA">
      <w:pPr>
        <w:pStyle w:val="ae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before="240"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Утвердить П</w:t>
      </w:r>
      <w:r w:rsidR="00AF7342" w:rsidRPr="00211A87">
        <w:rPr>
          <w:rFonts w:ascii="Arial" w:hAnsi="Arial" w:cs="Arial"/>
        </w:rPr>
        <w:t xml:space="preserve">орядок оформления результатов проведения мероприятий по контролю без взаимодействия с юридическими лицами </w:t>
      </w:r>
      <w:r w:rsidRPr="00211A87">
        <w:rPr>
          <w:rFonts w:ascii="Arial" w:hAnsi="Arial" w:cs="Arial"/>
        </w:rPr>
        <w:t xml:space="preserve">и индивидуальными предпринимателями </w:t>
      </w:r>
      <w:r w:rsidR="00AF7342" w:rsidRPr="00211A87">
        <w:rPr>
          <w:rFonts w:ascii="Arial" w:hAnsi="Arial" w:cs="Arial"/>
        </w:rPr>
        <w:t xml:space="preserve">при осуществлении </w:t>
      </w:r>
      <w:r w:rsidRPr="00211A87">
        <w:rPr>
          <w:rFonts w:ascii="Arial" w:hAnsi="Arial" w:cs="Arial"/>
        </w:rPr>
        <w:t>муниципального</w:t>
      </w:r>
      <w:r w:rsidR="00AF7342" w:rsidRPr="00211A87">
        <w:rPr>
          <w:rFonts w:ascii="Arial" w:hAnsi="Arial" w:cs="Arial"/>
        </w:rPr>
        <w:t xml:space="preserve"> </w:t>
      </w:r>
      <w:r w:rsidR="00EA65BA" w:rsidRPr="00211A87">
        <w:rPr>
          <w:rFonts w:ascii="Arial" w:hAnsi="Arial" w:cs="Arial"/>
        </w:rPr>
        <w:t>контроля (Приложение № 2).</w:t>
      </w:r>
    </w:p>
    <w:p w:rsidR="00EA65BA" w:rsidRPr="00211A87" w:rsidRDefault="002358B3" w:rsidP="00EA65BA">
      <w:pPr>
        <w:pStyle w:val="ae"/>
        <w:numPr>
          <w:ilvl w:val="0"/>
          <w:numId w:val="28"/>
        </w:numPr>
        <w:tabs>
          <w:tab w:val="left" w:pos="851"/>
          <w:tab w:val="left" w:pos="993"/>
        </w:tabs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 xml:space="preserve">Председателям: комитета </w:t>
      </w:r>
      <w:r w:rsidR="00DE6F4A" w:rsidRPr="00211A87">
        <w:rPr>
          <w:rFonts w:ascii="Arial" w:hAnsi="Arial" w:cs="Arial"/>
        </w:rPr>
        <w:t xml:space="preserve">имущественных </w:t>
      </w:r>
      <w:r w:rsidRPr="00211A87">
        <w:rPr>
          <w:rFonts w:ascii="Arial" w:hAnsi="Arial" w:cs="Arial"/>
          <w:color w:val="000000"/>
          <w:spacing w:val="2"/>
        </w:rPr>
        <w:t xml:space="preserve">отношений, архитектуры и градостроительства администрации Зиминского городского муниципального образования Беляевскому С.В., комитета жилищно-коммунального хозяйства, транспорта и связи администрации Зиминского городского муниципального образования Пыжьянову Н.И. организовать </w:t>
      </w:r>
      <w:r w:rsidR="00EA65BA" w:rsidRPr="00211A87">
        <w:rPr>
          <w:rFonts w:ascii="Arial" w:hAnsi="Arial" w:cs="Arial"/>
          <w:color w:val="000000"/>
          <w:spacing w:val="2"/>
        </w:rPr>
        <w:t>контрольную деятельность в соответствии с утвержденными настоящим постановлением порядками.</w:t>
      </w:r>
    </w:p>
    <w:p w:rsidR="0005663E" w:rsidRPr="00211A87" w:rsidRDefault="003D7438" w:rsidP="00EA65BA">
      <w:pPr>
        <w:pStyle w:val="ae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Настоящее п</w:t>
      </w:r>
      <w:r w:rsidR="0005663E" w:rsidRPr="00211A87">
        <w:rPr>
          <w:rFonts w:ascii="Arial" w:hAnsi="Arial" w:cs="Arial"/>
        </w:rPr>
        <w:t xml:space="preserve">остановление подлежит </w:t>
      </w:r>
      <w:r w:rsidR="000B2C7E" w:rsidRPr="00211A87">
        <w:rPr>
          <w:rFonts w:ascii="Arial" w:hAnsi="Arial" w:cs="Arial"/>
        </w:rPr>
        <w:t xml:space="preserve">опубликованию в общественно-политическом еженедельнике г. Зимы и Зиминского района «Новая Приокская </w:t>
      </w:r>
      <w:r w:rsidR="000B2C7E" w:rsidRPr="00211A87">
        <w:rPr>
          <w:rFonts w:ascii="Arial" w:hAnsi="Arial" w:cs="Arial"/>
        </w:rPr>
        <w:lastRenderedPageBreak/>
        <w:t xml:space="preserve">правда» и </w:t>
      </w:r>
      <w:r w:rsidR="0005663E" w:rsidRPr="00211A87">
        <w:rPr>
          <w:rFonts w:ascii="Arial" w:hAnsi="Arial" w:cs="Arial"/>
        </w:rPr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2358B3" w:rsidRDefault="008F0AA4" w:rsidP="00EA65BA">
      <w:pPr>
        <w:pStyle w:val="ae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40"/>
        <w:jc w:val="both"/>
      </w:pPr>
      <w:r w:rsidRPr="002358B3">
        <w:t xml:space="preserve">Контроль за исполнением настоящего постановления </w:t>
      </w:r>
      <w:r w:rsidR="00CD3095" w:rsidRPr="002358B3">
        <w:t>оставляю за собой</w:t>
      </w:r>
      <w:r w:rsidR="00FD7B17" w:rsidRPr="002358B3">
        <w:t>.</w:t>
      </w:r>
    </w:p>
    <w:p w:rsidR="008F0AA4" w:rsidRDefault="008F0AA4" w:rsidP="001F550D">
      <w:pPr>
        <w:tabs>
          <w:tab w:val="left" w:pos="1134"/>
        </w:tabs>
        <w:spacing w:line="276" w:lineRule="auto"/>
        <w:ind w:firstLine="567"/>
        <w:jc w:val="both"/>
      </w:pPr>
    </w:p>
    <w:p w:rsidR="008F0AA4" w:rsidRDefault="008F0AA4" w:rsidP="008F0AA4">
      <w:pPr>
        <w:jc w:val="both"/>
      </w:pPr>
    </w:p>
    <w:p w:rsidR="00211A87" w:rsidRPr="001D4B41" w:rsidRDefault="00211A87" w:rsidP="00211A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Мэр Зиминского городского</w:t>
      </w:r>
    </w:p>
    <w:p w:rsidR="00211A87" w:rsidRDefault="00211A87" w:rsidP="00211A8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муниципального образования</w:t>
      </w:r>
    </w:p>
    <w:p w:rsidR="00211A87" w:rsidRDefault="00211A87" w:rsidP="00211A87">
      <w:r w:rsidRPr="001D4B41">
        <w:rPr>
          <w:rFonts w:ascii="Arial" w:hAnsi="Arial" w:cs="Arial"/>
        </w:rPr>
        <w:t>А.Н. Коновалов</w:t>
      </w:r>
    </w:p>
    <w:p w:rsidR="00B7101D" w:rsidRPr="00211A87" w:rsidRDefault="00B7101D">
      <w:pPr>
        <w:rPr>
          <w:rFonts w:ascii="Courier New" w:hAnsi="Courier New" w:cs="Courier New"/>
        </w:rPr>
      </w:pPr>
    </w:p>
    <w:p w:rsidR="00782D4F" w:rsidRPr="00211A87" w:rsidRDefault="00782D4F" w:rsidP="00782D4F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Приложение № 1</w:t>
      </w:r>
    </w:p>
    <w:p w:rsidR="001E35EE" w:rsidRPr="00211A87" w:rsidRDefault="002358B3" w:rsidP="00782D4F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УТВЕРЖДЕН</w:t>
      </w:r>
    </w:p>
    <w:p w:rsidR="002358B3" w:rsidRPr="00211A87" w:rsidRDefault="002358B3" w:rsidP="00782D4F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постановлением администрации Зиминского городского муниципального образования</w:t>
      </w:r>
    </w:p>
    <w:p w:rsidR="002358B3" w:rsidRPr="00211A87" w:rsidRDefault="002358B3" w:rsidP="00782D4F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от</w:t>
      </w:r>
      <w:r w:rsidR="00F150A9" w:rsidRPr="00211A87">
        <w:rPr>
          <w:rFonts w:ascii="Courier New" w:hAnsi="Courier New" w:cs="Courier New"/>
        </w:rPr>
        <w:t xml:space="preserve"> </w:t>
      </w:r>
      <w:r w:rsidR="00F150A9" w:rsidRPr="00211A87">
        <w:rPr>
          <w:rFonts w:ascii="Courier New" w:hAnsi="Courier New" w:cs="Courier New"/>
          <w:u w:val="single"/>
        </w:rPr>
        <w:t>10.11.2020</w:t>
      </w:r>
      <w:r w:rsidRPr="00211A87">
        <w:rPr>
          <w:rFonts w:ascii="Courier New" w:hAnsi="Courier New" w:cs="Courier New"/>
        </w:rPr>
        <w:t>__ № ___</w:t>
      </w:r>
      <w:r w:rsidR="00F150A9" w:rsidRPr="00211A87">
        <w:rPr>
          <w:rFonts w:ascii="Courier New" w:hAnsi="Courier New" w:cs="Courier New"/>
          <w:u w:val="single"/>
        </w:rPr>
        <w:t>915</w:t>
      </w:r>
      <w:r w:rsidRPr="00211A87">
        <w:rPr>
          <w:rFonts w:ascii="Courier New" w:hAnsi="Courier New" w:cs="Courier New"/>
        </w:rPr>
        <w:t>__</w:t>
      </w:r>
    </w:p>
    <w:p w:rsidR="002358B3" w:rsidRPr="00211A87" w:rsidRDefault="002358B3" w:rsidP="00782D4F">
      <w:pPr>
        <w:jc w:val="both"/>
        <w:rPr>
          <w:rFonts w:ascii="Courier New" w:hAnsi="Courier New" w:cs="Courier New"/>
        </w:rPr>
      </w:pPr>
    </w:p>
    <w:p w:rsidR="00782D4F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>ПОРЯДОК</w:t>
      </w:r>
    </w:p>
    <w:p w:rsidR="00782D4F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 xml:space="preserve">ОФОРМЛЕНИЯ И СОДЕРЖАНИЕ ЗАДАНИЙ ДОЛЖНОСТНЫМ ЛИЦАМ, УПОЛНОМОЧЕННЫМ НА ПРОВЕДЕНИЕ МЕРОПРИЯТИЙ ПО КОНТРОЛЮ </w:t>
      </w:r>
    </w:p>
    <w:p w:rsidR="00782D4F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>БЕЗ ВЗАИМОДЕЙСТВИЯ С ЮРИДИЧЕСКИМИ ЛИЦАМИ И ИНДИВИДУАЛЬНЫМИ ПРЕДПРИНИМАТЕЛЯМИ ПРИ ОСУЩЕСТВЛЕНИИ МУНИЦИПАЛЬНОГО КОНТРОЛЯ</w:t>
      </w:r>
    </w:p>
    <w:p w:rsidR="00782D4F" w:rsidRPr="00211A87" w:rsidRDefault="00782D4F" w:rsidP="00782D4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6D4369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000000"/>
        </w:rPr>
      </w:pPr>
      <w:r w:rsidRPr="00211A87">
        <w:rPr>
          <w:rFonts w:ascii="Arial" w:hAnsi="Arial" w:cs="Arial"/>
        </w:rPr>
        <w:t>1. Настоящие Порядок и содержание устанавливают правила оформления и содер</w:t>
      </w:r>
      <w:r w:rsidR="006D4369" w:rsidRPr="00211A87">
        <w:rPr>
          <w:rFonts w:ascii="Arial" w:hAnsi="Arial" w:cs="Arial"/>
        </w:rPr>
        <w:t>жание заданий должностным лицам Зиминского городского муниципального образования, уполномоченным на проведение муниципального контроля</w:t>
      </w:r>
      <w:r w:rsidR="00AE228A" w:rsidRPr="00211A87">
        <w:rPr>
          <w:rFonts w:ascii="Arial" w:hAnsi="Arial" w:cs="Arial"/>
        </w:rPr>
        <w:t>,</w:t>
      </w:r>
      <w:r w:rsidR="006D4369" w:rsidRPr="00211A87">
        <w:rPr>
          <w:rFonts w:ascii="Arial" w:hAnsi="Arial" w:cs="Arial"/>
        </w:rPr>
        <w:t xml:space="preserve"> на проведение наблюдения за соблюдением обязательных требований, установленных действующим законодательством Российской Федерации </w:t>
      </w:r>
      <w:r w:rsidR="006D4369" w:rsidRPr="00211A87">
        <w:rPr>
          <w:rFonts w:ascii="Arial" w:hAnsi="Arial" w:cs="Arial"/>
          <w:color w:val="000000"/>
        </w:rPr>
        <w:t xml:space="preserve">в соответствующих сферах деятельности, </w:t>
      </w:r>
      <w:r w:rsidR="00AE228A" w:rsidRPr="00211A87">
        <w:rPr>
          <w:rFonts w:ascii="Arial" w:hAnsi="Arial" w:cs="Arial"/>
          <w:color w:val="000000"/>
        </w:rPr>
        <w:t xml:space="preserve">при размещении юридическими лицами или индивидуальными предпринимателями (далее – субъекты контроля) информации в информационно-телекоммуникационной сети «Интернет» и средствах массовой информации, а также </w:t>
      </w:r>
      <w:r w:rsidR="006D4369" w:rsidRPr="00211A87">
        <w:rPr>
          <w:rFonts w:ascii="Arial" w:hAnsi="Arial" w:cs="Arial"/>
          <w:color w:val="000000"/>
        </w:rPr>
        <w:t xml:space="preserve">посредством анализа информации о деятельности либо действиях </w:t>
      </w:r>
      <w:r w:rsidR="00AE228A" w:rsidRPr="00211A87">
        <w:rPr>
          <w:rFonts w:ascii="Arial" w:hAnsi="Arial" w:cs="Arial"/>
          <w:color w:val="000000"/>
        </w:rPr>
        <w:t>субъектов контроля</w:t>
      </w:r>
      <w:r w:rsidR="006D4369" w:rsidRPr="00211A87">
        <w:rPr>
          <w:rFonts w:ascii="Arial" w:hAnsi="Arial" w:cs="Arial"/>
          <w:color w:val="000000"/>
        </w:rPr>
        <w:t>, которая предоставляется такими субъектами (в том числе посредством использования федеральных госу</w:t>
      </w:r>
      <w:r w:rsidR="006309F2" w:rsidRPr="00211A87">
        <w:rPr>
          <w:rFonts w:ascii="Arial" w:hAnsi="Arial" w:cs="Arial"/>
          <w:color w:val="000000"/>
        </w:rPr>
        <w:t>д</w:t>
      </w:r>
      <w:r w:rsidR="006D4369" w:rsidRPr="00211A87">
        <w:rPr>
          <w:rFonts w:ascii="Arial" w:hAnsi="Arial" w:cs="Arial"/>
          <w:color w:val="000000"/>
        </w:rPr>
        <w:t>а</w:t>
      </w:r>
      <w:r w:rsidR="006309F2" w:rsidRPr="00211A87">
        <w:rPr>
          <w:rFonts w:ascii="Arial" w:hAnsi="Arial" w:cs="Arial"/>
          <w:color w:val="000000"/>
        </w:rPr>
        <w:t>р</w:t>
      </w:r>
      <w:r w:rsidR="006D4369" w:rsidRPr="00211A87">
        <w:rPr>
          <w:rFonts w:ascii="Arial" w:hAnsi="Arial" w:cs="Arial"/>
          <w:color w:val="000000"/>
        </w:rPr>
        <w:t xml:space="preserve">ственных информационных систем) в орган контроля в соответствии с обязательными требованиями или может быть получена органом контроля (в том числе в рамках межведомственного информационного взаимодействия) без возложения на субъекты контроля </w:t>
      </w:r>
      <w:r w:rsidR="00AE228A" w:rsidRPr="00211A87">
        <w:rPr>
          <w:rFonts w:ascii="Arial" w:hAnsi="Arial" w:cs="Arial"/>
          <w:color w:val="000000"/>
        </w:rPr>
        <w:t xml:space="preserve">обязанностей </w:t>
      </w:r>
      <w:r w:rsidR="006D4369" w:rsidRPr="00211A87">
        <w:rPr>
          <w:rFonts w:ascii="Arial" w:hAnsi="Arial" w:cs="Arial"/>
          <w:color w:val="000000"/>
        </w:rPr>
        <w:t>по предоставлению такой информации (далее соответственно- задание, мероприятия по контролю) при осуществлении муниципального контроля.</w:t>
      </w:r>
    </w:p>
    <w:p w:rsidR="009C1E86" w:rsidRPr="00211A87" w:rsidRDefault="009C1E86" w:rsidP="00E1773E">
      <w:pPr>
        <w:pStyle w:val="ae"/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Органы контроля:</w:t>
      </w:r>
    </w:p>
    <w:p w:rsidR="009C1E86" w:rsidRPr="00211A87" w:rsidRDefault="009C1E86" w:rsidP="00E1773E">
      <w:pPr>
        <w:pStyle w:val="ae"/>
        <w:numPr>
          <w:ilvl w:val="1"/>
          <w:numId w:val="29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Комитет имущественных отношений</w:t>
      </w:r>
      <w:r w:rsidRPr="00211A87">
        <w:rPr>
          <w:rFonts w:ascii="Arial" w:hAnsi="Arial" w:cs="Arial"/>
          <w:color w:val="000000"/>
          <w:spacing w:val="2"/>
        </w:rPr>
        <w:t>, архитектуры и градостроительства администрации Зиминского городского муниципального образования (далее – комитет) – осуществл</w:t>
      </w:r>
      <w:r w:rsidR="00B47601" w:rsidRPr="00211A87">
        <w:rPr>
          <w:rFonts w:ascii="Arial" w:hAnsi="Arial" w:cs="Arial"/>
          <w:color w:val="000000"/>
          <w:spacing w:val="2"/>
        </w:rPr>
        <w:t>яет</w:t>
      </w:r>
      <w:r w:rsidRPr="00211A87">
        <w:rPr>
          <w:rFonts w:ascii="Arial" w:hAnsi="Arial" w:cs="Arial"/>
          <w:color w:val="000000"/>
          <w:spacing w:val="2"/>
        </w:rPr>
        <w:t xml:space="preserve"> муниципальн</w:t>
      </w:r>
      <w:r w:rsidR="00B47601" w:rsidRPr="00211A87">
        <w:rPr>
          <w:rFonts w:ascii="Arial" w:hAnsi="Arial" w:cs="Arial"/>
          <w:color w:val="000000"/>
          <w:spacing w:val="2"/>
        </w:rPr>
        <w:t>ый</w:t>
      </w:r>
      <w:r w:rsidRPr="00211A87">
        <w:rPr>
          <w:rFonts w:ascii="Arial" w:hAnsi="Arial" w:cs="Arial"/>
          <w:color w:val="000000"/>
          <w:spacing w:val="2"/>
        </w:rPr>
        <w:t xml:space="preserve"> земельн</w:t>
      </w:r>
      <w:r w:rsidR="00B47601" w:rsidRPr="00211A87">
        <w:rPr>
          <w:rFonts w:ascii="Arial" w:hAnsi="Arial" w:cs="Arial"/>
          <w:color w:val="000000"/>
          <w:spacing w:val="2"/>
        </w:rPr>
        <w:t>ый</w:t>
      </w:r>
      <w:r w:rsidRPr="00211A87">
        <w:rPr>
          <w:rFonts w:ascii="Arial" w:hAnsi="Arial" w:cs="Arial"/>
          <w:color w:val="000000"/>
          <w:spacing w:val="2"/>
        </w:rPr>
        <w:t xml:space="preserve"> контрол</w:t>
      </w:r>
      <w:r w:rsidR="00B47601" w:rsidRPr="00211A87">
        <w:rPr>
          <w:rFonts w:ascii="Arial" w:hAnsi="Arial" w:cs="Arial"/>
          <w:color w:val="000000"/>
          <w:spacing w:val="2"/>
        </w:rPr>
        <w:t>ь</w:t>
      </w:r>
      <w:r w:rsidRPr="00211A87">
        <w:rPr>
          <w:rFonts w:ascii="Arial" w:hAnsi="Arial" w:cs="Arial"/>
          <w:color w:val="000000"/>
          <w:spacing w:val="2"/>
        </w:rPr>
        <w:t>;</w:t>
      </w:r>
    </w:p>
    <w:p w:rsidR="009C1E86" w:rsidRPr="00211A87" w:rsidRDefault="009C1E86" w:rsidP="00E1773E">
      <w:pPr>
        <w:pStyle w:val="ae"/>
        <w:numPr>
          <w:ilvl w:val="1"/>
          <w:numId w:val="29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  <w:color w:val="000000"/>
          <w:spacing w:val="2"/>
        </w:rPr>
        <w:t>Комитет жилищно-коммунального хозяйства, транспорта и связи администрации Зиминского городского муниципального образования (далее – комитет) – осуществл</w:t>
      </w:r>
      <w:r w:rsidR="00B47601" w:rsidRPr="00211A87">
        <w:rPr>
          <w:rFonts w:ascii="Arial" w:hAnsi="Arial" w:cs="Arial"/>
          <w:color w:val="000000"/>
          <w:spacing w:val="2"/>
        </w:rPr>
        <w:t>яет</w:t>
      </w:r>
      <w:r w:rsidRPr="00211A87">
        <w:rPr>
          <w:rFonts w:ascii="Arial" w:hAnsi="Arial" w:cs="Arial"/>
          <w:color w:val="000000"/>
          <w:spacing w:val="2"/>
        </w:rPr>
        <w:t>: 1) муниципальн</w:t>
      </w:r>
      <w:r w:rsidR="00B47601" w:rsidRPr="00211A87">
        <w:rPr>
          <w:rFonts w:ascii="Arial" w:hAnsi="Arial" w:cs="Arial"/>
          <w:color w:val="000000"/>
          <w:spacing w:val="2"/>
        </w:rPr>
        <w:t>ый</w:t>
      </w:r>
      <w:r w:rsidRPr="00211A87">
        <w:rPr>
          <w:rFonts w:ascii="Arial" w:hAnsi="Arial" w:cs="Arial"/>
          <w:color w:val="000000"/>
          <w:spacing w:val="2"/>
        </w:rPr>
        <w:t xml:space="preserve"> жилищн</w:t>
      </w:r>
      <w:r w:rsidR="00B47601" w:rsidRPr="00211A87">
        <w:rPr>
          <w:rFonts w:ascii="Arial" w:hAnsi="Arial" w:cs="Arial"/>
          <w:color w:val="000000"/>
          <w:spacing w:val="2"/>
        </w:rPr>
        <w:t>ый</w:t>
      </w:r>
      <w:r w:rsidRPr="00211A87">
        <w:rPr>
          <w:rFonts w:ascii="Arial" w:hAnsi="Arial" w:cs="Arial"/>
          <w:color w:val="000000"/>
          <w:spacing w:val="2"/>
        </w:rPr>
        <w:t xml:space="preserve"> контрол</w:t>
      </w:r>
      <w:r w:rsidR="00B47601" w:rsidRPr="00211A87">
        <w:rPr>
          <w:rFonts w:ascii="Arial" w:hAnsi="Arial" w:cs="Arial"/>
          <w:color w:val="000000"/>
          <w:spacing w:val="2"/>
        </w:rPr>
        <w:t>ь</w:t>
      </w:r>
      <w:r w:rsidRPr="00211A87">
        <w:rPr>
          <w:rFonts w:ascii="Arial" w:hAnsi="Arial" w:cs="Arial"/>
          <w:color w:val="000000"/>
          <w:spacing w:val="2"/>
        </w:rPr>
        <w:t>; 2) муниципальн</w:t>
      </w:r>
      <w:r w:rsidR="00B47601" w:rsidRPr="00211A87">
        <w:rPr>
          <w:rFonts w:ascii="Arial" w:hAnsi="Arial" w:cs="Arial"/>
          <w:color w:val="000000"/>
          <w:spacing w:val="2"/>
        </w:rPr>
        <w:t>ый</w:t>
      </w:r>
      <w:r w:rsidRPr="00211A87">
        <w:rPr>
          <w:rFonts w:ascii="Arial" w:hAnsi="Arial" w:cs="Arial"/>
          <w:color w:val="000000"/>
          <w:spacing w:val="2"/>
        </w:rPr>
        <w:t xml:space="preserve"> контрол</w:t>
      </w:r>
      <w:r w:rsidR="00B47601" w:rsidRPr="00211A87">
        <w:rPr>
          <w:rFonts w:ascii="Arial" w:hAnsi="Arial" w:cs="Arial"/>
          <w:color w:val="000000"/>
          <w:spacing w:val="2"/>
        </w:rPr>
        <w:t>ь</w:t>
      </w:r>
      <w:r w:rsidRPr="00211A87">
        <w:rPr>
          <w:rFonts w:ascii="Arial" w:hAnsi="Arial" w:cs="Arial"/>
          <w:color w:val="000000"/>
          <w:spacing w:val="2"/>
        </w:rPr>
        <w:t xml:space="preserve"> за обеспечением сохранности автомобильных дорог местного значения.</w:t>
      </w:r>
    </w:p>
    <w:p w:rsidR="00782D4F" w:rsidRPr="00211A87" w:rsidRDefault="00AE228A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bookmarkStart w:id="0" w:name="Par9"/>
      <w:bookmarkEnd w:id="0"/>
      <w:r w:rsidRPr="00211A87">
        <w:rPr>
          <w:rFonts w:ascii="Arial" w:hAnsi="Arial" w:cs="Arial"/>
        </w:rPr>
        <w:lastRenderedPageBreak/>
        <w:t>3</w:t>
      </w:r>
      <w:r w:rsidR="00782D4F" w:rsidRPr="00211A87">
        <w:rPr>
          <w:rFonts w:ascii="Arial" w:hAnsi="Arial" w:cs="Arial"/>
        </w:rPr>
        <w:t>. Задание составляется должностным лиц</w:t>
      </w:r>
      <w:r w:rsidRPr="00211A87">
        <w:rPr>
          <w:rFonts w:ascii="Arial" w:hAnsi="Arial" w:cs="Arial"/>
        </w:rPr>
        <w:t>о</w:t>
      </w:r>
      <w:r w:rsidR="00782D4F" w:rsidRPr="00211A87">
        <w:rPr>
          <w:rFonts w:ascii="Arial" w:hAnsi="Arial" w:cs="Arial"/>
        </w:rPr>
        <w:t xml:space="preserve">м органа контроля, и утверждается </w:t>
      </w:r>
      <w:r w:rsidRPr="00211A87">
        <w:rPr>
          <w:rFonts w:ascii="Arial" w:hAnsi="Arial" w:cs="Arial"/>
        </w:rPr>
        <w:t>его руководителем</w:t>
      </w:r>
      <w:r w:rsidR="00782D4F" w:rsidRPr="00211A87">
        <w:rPr>
          <w:rFonts w:ascii="Arial" w:hAnsi="Arial" w:cs="Arial"/>
        </w:rPr>
        <w:t>.</w:t>
      </w:r>
    </w:p>
    <w:p w:rsidR="00782D4F" w:rsidRPr="00211A87" w:rsidRDefault="00AE228A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4</w:t>
      </w:r>
      <w:r w:rsidR="00782D4F" w:rsidRPr="00211A87">
        <w:rPr>
          <w:rFonts w:ascii="Arial" w:hAnsi="Arial" w:cs="Arial"/>
        </w:rPr>
        <w:t>. Задание должно содержать следующую информацию: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1) дату и номер задания;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2) описание наблюдаемого объекта или группы объектов (средства массовой информации, федеральная государственная информационная система, информаци</w:t>
      </w:r>
      <w:r w:rsidR="00AE228A" w:rsidRPr="00211A87">
        <w:rPr>
          <w:rFonts w:ascii="Arial" w:hAnsi="Arial" w:cs="Arial"/>
        </w:rPr>
        <w:t>онно-телекоммуникационная сеть «</w:t>
      </w:r>
      <w:r w:rsidRPr="00211A87">
        <w:rPr>
          <w:rFonts w:ascii="Arial" w:hAnsi="Arial" w:cs="Arial"/>
        </w:rPr>
        <w:t>Интернет</w:t>
      </w:r>
      <w:r w:rsidR="00AE228A" w:rsidRPr="00211A87">
        <w:rPr>
          <w:rFonts w:ascii="Arial" w:hAnsi="Arial" w:cs="Arial"/>
        </w:rPr>
        <w:t>»</w:t>
      </w:r>
      <w:r w:rsidRPr="00211A87">
        <w:rPr>
          <w:rFonts w:ascii="Arial" w:hAnsi="Arial" w:cs="Arial"/>
        </w:rPr>
        <w:t xml:space="preserve">) и информацию о </w:t>
      </w:r>
      <w:r w:rsidR="00AE228A" w:rsidRPr="00211A87">
        <w:rPr>
          <w:rFonts w:ascii="Arial" w:hAnsi="Arial" w:cs="Arial"/>
        </w:rPr>
        <w:t>субъекте контроля</w:t>
      </w:r>
      <w:r w:rsidRPr="00211A87">
        <w:rPr>
          <w:rFonts w:ascii="Arial" w:hAnsi="Arial" w:cs="Arial"/>
        </w:rPr>
        <w:t>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3) должность, фамилию, имя, отчество должностн</w:t>
      </w:r>
      <w:r w:rsidR="00AE228A" w:rsidRPr="00211A87">
        <w:rPr>
          <w:rFonts w:ascii="Arial" w:hAnsi="Arial" w:cs="Arial"/>
        </w:rPr>
        <w:t>ого</w:t>
      </w:r>
      <w:r w:rsidRPr="00211A87">
        <w:rPr>
          <w:rFonts w:ascii="Arial" w:hAnsi="Arial" w:cs="Arial"/>
        </w:rPr>
        <w:t xml:space="preserve"> лиц</w:t>
      </w:r>
      <w:r w:rsidR="00AE228A" w:rsidRPr="00211A87">
        <w:rPr>
          <w:rFonts w:ascii="Arial" w:hAnsi="Arial" w:cs="Arial"/>
        </w:rPr>
        <w:t>а</w:t>
      </w:r>
      <w:r w:rsidRPr="00211A87">
        <w:rPr>
          <w:rFonts w:ascii="Arial" w:hAnsi="Arial" w:cs="Arial"/>
        </w:rPr>
        <w:t xml:space="preserve"> органа контроля, котор</w:t>
      </w:r>
      <w:r w:rsidR="00AE228A" w:rsidRPr="00211A87">
        <w:rPr>
          <w:rFonts w:ascii="Arial" w:hAnsi="Arial" w:cs="Arial"/>
        </w:rPr>
        <w:t>ому</w:t>
      </w:r>
      <w:r w:rsidRPr="00211A87">
        <w:rPr>
          <w:rFonts w:ascii="Arial" w:hAnsi="Arial" w:cs="Arial"/>
        </w:rPr>
        <w:t xml:space="preserve"> поручено проведение мероприятия по контролю;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4) перечень обязательных требований, соблюдение которых подлежит оценке при проведении мероприятия по контролю;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5) дату начала и окончания проведения мероприятия по контролю или период времени проведения мероприятия по контролю;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6) должность, фамилию, инициалы и подпись должностн</w:t>
      </w:r>
      <w:r w:rsidR="00AE228A" w:rsidRPr="00211A87">
        <w:rPr>
          <w:rFonts w:ascii="Arial" w:hAnsi="Arial" w:cs="Arial"/>
        </w:rPr>
        <w:t>ого</w:t>
      </w:r>
      <w:r w:rsidRPr="00211A87">
        <w:rPr>
          <w:rFonts w:ascii="Arial" w:hAnsi="Arial" w:cs="Arial"/>
        </w:rPr>
        <w:t xml:space="preserve"> лиц</w:t>
      </w:r>
      <w:r w:rsidR="00AE228A" w:rsidRPr="00211A87">
        <w:rPr>
          <w:rFonts w:ascii="Arial" w:hAnsi="Arial" w:cs="Arial"/>
        </w:rPr>
        <w:t>а</w:t>
      </w:r>
      <w:r w:rsidRPr="00211A87">
        <w:rPr>
          <w:rFonts w:ascii="Arial" w:hAnsi="Arial" w:cs="Arial"/>
        </w:rPr>
        <w:t>, составивш</w:t>
      </w:r>
      <w:r w:rsidR="00AE228A" w:rsidRPr="00211A87">
        <w:rPr>
          <w:rFonts w:ascii="Arial" w:hAnsi="Arial" w:cs="Arial"/>
        </w:rPr>
        <w:t>его</w:t>
      </w:r>
      <w:r w:rsidRPr="00211A87">
        <w:rPr>
          <w:rFonts w:ascii="Arial" w:hAnsi="Arial" w:cs="Arial"/>
        </w:rPr>
        <w:t xml:space="preserve"> задание;</w:t>
      </w:r>
    </w:p>
    <w:p w:rsidR="00782D4F" w:rsidRPr="00211A87" w:rsidRDefault="00782D4F" w:rsidP="00E1773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7) должность, фамилию, инициалы и подпись должностного лица, утвердившего задание.</w:t>
      </w:r>
    </w:p>
    <w:p w:rsidR="00782D4F" w:rsidRDefault="00782D4F" w:rsidP="00782D4F">
      <w:pPr>
        <w:autoSpaceDE w:val="0"/>
        <w:autoSpaceDN w:val="0"/>
        <w:adjustRightInd w:val="0"/>
        <w:jc w:val="both"/>
      </w:pPr>
    </w:p>
    <w:p w:rsidR="00782D4F" w:rsidRDefault="00782D4F" w:rsidP="00782D4F">
      <w:pPr>
        <w:autoSpaceDE w:val="0"/>
        <w:autoSpaceDN w:val="0"/>
        <w:adjustRightInd w:val="0"/>
        <w:jc w:val="both"/>
      </w:pPr>
    </w:p>
    <w:p w:rsidR="00915641" w:rsidRPr="00211A87" w:rsidRDefault="00915641" w:rsidP="00915641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Приложение № 2</w:t>
      </w:r>
    </w:p>
    <w:p w:rsidR="00915641" w:rsidRPr="00211A87" w:rsidRDefault="00915641" w:rsidP="00915641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УТВЕРЖДЕН</w:t>
      </w:r>
    </w:p>
    <w:p w:rsidR="00915641" w:rsidRPr="00211A87" w:rsidRDefault="00915641" w:rsidP="00915641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>постановлением администрации Зиминского городского муниципального образования</w:t>
      </w:r>
    </w:p>
    <w:p w:rsidR="00915641" w:rsidRPr="00211A87" w:rsidRDefault="00915641" w:rsidP="00915641">
      <w:pPr>
        <w:ind w:left="4820"/>
        <w:jc w:val="center"/>
        <w:rPr>
          <w:rFonts w:ascii="Courier New" w:hAnsi="Courier New" w:cs="Courier New"/>
        </w:rPr>
      </w:pPr>
      <w:r w:rsidRPr="00211A87">
        <w:rPr>
          <w:rFonts w:ascii="Courier New" w:hAnsi="Courier New" w:cs="Courier New"/>
        </w:rPr>
        <w:t xml:space="preserve">от </w:t>
      </w:r>
      <w:r w:rsidR="00F150A9" w:rsidRPr="00211A87">
        <w:rPr>
          <w:rFonts w:ascii="Courier New" w:hAnsi="Courier New" w:cs="Courier New"/>
          <w:u w:val="single"/>
        </w:rPr>
        <w:t>10.11.2020</w:t>
      </w:r>
      <w:r w:rsidRPr="00211A87">
        <w:rPr>
          <w:rFonts w:ascii="Courier New" w:hAnsi="Courier New" w:cs="Courier New"/>
        </w:rPr>
        <w:t>_ № __</w:t>
      </w:r>
      <w:r w:rsidR="00F150A9" w:rsidRPr="00211A87">
        <w:rPr>
          <w:rFonts w:ascii="Courier New" w:hAnsi="Courier New" w:cs="Courier New"/>
          <w:u w:val="single"/>
        </w:rPr>
        <w:t>915</w:t>
      </w:r>
      <w:r w:rsidRPr="00211A87">
        <w:rPr>
          <w:rFonts w:ascii="Courier New" w:hAnsi="Courier New" w:cs="Courier New"/>
        </w:rPr>
        <w:t>__</w:t>
      </w:r>
    </w:p>
    <w:p w:rsidR="00782D4F" w:rsidRPr="00211A87" w:rsidRDefault="00782D4F" w:rsidP="00782D4F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15641" w:rsidRDefault="00915641" w:rsidP="00782D4F">
      <w:pPr>
        <w:autoSpaceDE w:val="0"/>
        <w:autoSpaceDN w:val="0"/>
        <w:adjustRightInd w:val="0"/>
        <w:jc w:val="both"/>
      </w:pPr>
    </w:p>
    <w:p w:rsidR="00782D4F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>ПОРЯДОК</w:t>
      </w:r>
    </w:p>
    <w:p w:rsidR="00782D4F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>ОФОРМЛЕНИЯ РЕЗУЛЬТАТОВ ПРОВЕДЕНИЯ МЕРОПРИЯТИЙ ПО КОНТРОЛЮ</w:t>
      </w:r>
    </w:p>
    <w:p w:rsidR="00915641" w:rsidRPr="00211A87" w:rsidRDefault="00782D4F" w:rsidP="00782D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11A87">
        <w:rPr>
          <w:rFonts w:ascii="Arial" w:hAnsi="Arial" w:cs="Arial"/>
          <w:b/>
          <w:bCs/>
        </w:rPr>
        <w:t xml:space="preserve">БЕЗ ВЗАИМОДЕЙСТВИЯ С ЮРИДИЧЕСКИМИ ЛИЦАМИ </w:t>
      </w:r>
      <w:r w:rsidR="00DF26B5" w:rsidRPr="00211A87">
        <w:rPr>
          <w:rFonts w:ascii="Arial" w:hAnsi="Arial" w:cs="Arial"/>
          <w:b/>
          <w:bCs/>
        </w:rPr>
        <w:t xml:space="preserve">И ИНДИВИДУАЛЬНЫМИ ПРЕДПРИНИМАТЕЛЯМИ </w:t>
      </w:r>
      <w:r w:rsidRPr="00211A87">
        <w:rPr>
          <w:rFonts w:ascii="Arial" w:hAnsi="Arial" w:cs="Arial"/>
          <w:b/>
          <w:bCs/>
        </w:rPr>
        <w:t>ПРИ ОСУЩЕСТВЛЕНИИ</w:t>
      </w:r>
      <w:r w:rsidR="00915641" w:rsidRPr="00211A87">
        <w:rPr>
          <w:rFonts w:ascii="Arial" w:hAnsi="Arial" w:cs="Arial"/>
          <w:b/>
          <w:bCs/>
        </w:rPr>
        <w:t xml:space="preserve"> МУНИЦИПАЛЬНОГО КОНТРОЛЯ</w:t>
      </w:r>
    </w:p>
    <w:p w:rsidR="00782D4F" w:rsidRPr="00211A87" w:rsidRDefault="00782D4F" w:rsidP="00782D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5641" w:rsidRPr="00211A87" w:rsidRDefault="00782D4F" w:rsidP="00124043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  <w:color w:val="000000"/>
        </w:rPr>
      </w:pPr>
      <w:r w:rsidRPr="00211A87">
        <w:rPr>
          <w:rFonts w:ascii="Arial" w:hAnsi="Arial" w:cs="Arial"/>
        </w:rPr>
        <w:t xml:space="preserve">1. Настоящий Порядок устанавливает правила оформления результатов проведения наблюдения за соблюдением обязательных требований, </w:t>
      </w:r>
      <w:r w:rsidR="00915641" w:rsidRPr="00211A87">
        <w:rPr>
          <w:rFonts w:ascii="Arial" w:hAnsi="Arial" w:cs="Arial"/>
        </w:rPr>
        <w:t xml:space="preserve">установленных действующим законодательством Российской Федерации </w:t>
      </w:r>
      <w:r w:rsidR="00915641" w:rsidRPr="00211A87">
        <w:rPr>
          <w:rFonts w:ascii="Arial" w:hAnsi="Arial" w:cs="Arial"/>
          <w:color w:val="000000"/>
        </w:rPr>
        <w:t>в соответствующих сферах деятельности, при размещении юридическими лицами или индивидуальными предпринимателями (далее – субъекты контроля) информации в информационно-телекоммуникационной сети «Интернет» и средствах массовой информации, а также посредством анализа информации о деятельности либо действиях субъектов контроля, которая предоставляется такими субъектами (в том числе посредством использования федеральных государственных информационных систем) в орган контроля в соответствии с обязательными требованиями или может быть получена органом контроля (в том числе в рамках межведомственного информационного взаимодействия) без возложения на субъекты контроля обязанностей по предоставлению такой информации (далее - мероприятия по контролю) при осуществлении муниципального контроля.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lastRenderedPageBreak/>
        <w:t>2. Результаты проведения мероприятий по контролю оформляются в виде отчета, содержащего сведения о результатах выполнения мероприятий по контролю, в том числе о выявлении нарушений (далее - Отчет).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bookmarkStart w:id="1" w:name="Par35"/>
      <w:bookmarkEnd w:id="1"/>
      <w:r w:rsidRPr="00211A87">
        <w:rPr>
          <w:rFonts w:ascii="Arial" w:hAnsi="Arial" w:cs="Arial"/>
        </w:rPr>
        <w:t xml:space="preserve">3. Отчет составляется и подписывается должностным лицом органа контроля, </w:t>
      </w:r>
      <w:r w:rsidR="00915641" w:rsidRPr="00211A87">
        <w:rPr>
          <w:rFonts w:ascii="Arial" w:hAnsi="Arial" w:cs="Arial"/>
        </w:rPr>
        <w:t>уполномоченного на проведение контрольных мероприятий</w:t>
      </w:r>
      <w:r w:rsidRPr="00211A87">
        <w:rPr>
          <w:rFonts w:ascii="Arial" w:hAnsi="Arial" w:cs="Arial"/>
        </w:rPr>
        <w:t>, в течение 10 рабочих дней с даты окончания проведения мероприятия по контролю.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  <w:color w:val="000000" w:themeColor="text1"/>
        </w:rPr>
        <w:t xml:space="preserve">4. Должностное лицо, указанное в </w:t>
      </w:r>
      <w:hyperlink w:anchor="Par35" w:history="1">
        <w:r w:rsidRPr="00211A87">
          <w:rPr>
            <w:rFonts w:ascii="Arial" w:hAnsi="Arial" w:cs="Arial"/>
            <w:color w:val="000000" w:themeColor="text1"/>
          </w:rPr>
          <w:t>пункте 3</w:t>
        </w:r>
      </w:hyperlink>
      <w:r w:rsidRPr="00211A87">
        <w:rPr>
          <w:rFonts w:ascii="Arial" w:hAnsi="Arial" w:cs="Arial"/>
          <w:color w:val="000000" w:themeColor="text1"/>
        </w:rPr>
        <w:t xml:space="preserve"> настоящего Порядка, представляет Отчет в</w:t>
      </w:r>
      <w:r w:rsidRPr="00211A87">
        <w:rPr>
          <w:rFonts w:ascii="Arial" w:hAnsi="Arial" w:cs="Arial"/>
        </w:rPr>
        <w:t xml:space="preserve"> день его подписания </w:t>
      </w:r>
      <w:r w:rsidR="00915641" w:rsidRPr="00211A87">
        <w:rPr>
          <w:rFonts w:ascii="Arial" w:hAnsi="Arial" w:cs="Arial"/>
        </w:rPr>
        <w:t>руководителю органа контроля</w:t>
      </w:r>
      <w:r w:rsidRPr="00211A87">
        <w:rPr>
          <w:rFonts w:ascii="Arial" w:hAnsi="Arial" w:cs="Arial"/>
        </w:rPr>
        <w:t>.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5. Отчет должен содержать: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1) дату и номер;</w:t>
      </w:r>
    </w:p>
    <w:p w:rsidR="00124043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2) дату и номер задания должностн</w:t>
      </w:r>
      <w:r w:rsidR="00124043" w:rsidRPr="00211A87">
        <w:rPr>
          <w:rFonts w:ascii="Arial" w:hAnsi="Arial" w:cs="Arial"/>
        </w:rPr>
        <w:t>ому</w:t>
      </w:r>
      <w:r w:rsidRPr="00211A87">
        <w:rPr>
          <w:rFonts w:ascii="Arial" w:hAnsi="Arial" w:cs="Arial"/>
        </w:rPr>
        <w:t xml:space="preserve"> лиц</w:t>
      </w:r>
      <w:r w:rsidR="00124043" w:rsidRPr="00211A87">
        <w:rPr>
          <w:rFonts w:ascii="Arial" w:hAnsi="Arial" w:cs="Arial"/>
        </w:rPr>
        <w:t>у</w:t>
      </w:r>
      <w:r w:rsidRPr="00211A87">
        <w:rPr>
          <w:rFonts w:ascii="Arial" w:hAnsi="Arial" w:cs="Arial"/>
        </w:rPr>
        <w:t xml:space="preserve"> органа контроля на проведение мероприятий по контролю без взаимодействия с юридическими лицами при осуществлении </w:t>
      </w:r>
      <w:r w:rsidR="00124043" w:rsidRPr="00211A87">
        <w:rPr>
          <w:rFonts w:ascii="Arial" w:hAnsi="Arial" w:cs="Arial"/>
        </w:rPr>
        <w:t>муниципального контроля в соответствующей сфере деятельности;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3) дату начала и окончания проведения мероприятия по контролю или период времени проведения мероприятия по контролю;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4) описание объекта наблюдения, в отношении которого проводилось мероприятие по контролю, а также наименование юридического лица (с указанием организационно-правовой формы</w:t>
      </w:r>
      <w:r w:rsidR="00124043" w:rsidRPr="00211A87">
        <w:rPr>
          <w:rFonts w:ascii="Arial" w:hAnsi="Arial" w:cs="Arial"/>
        </w:rPr>
        <w:t xml:space="preserve"> либо ФИО индивидуального предпринимателя</w:t>
      </w:r>
      <w:r w:rsidRPr="00211A87">
        <w:rPr>
          <w:rFonts w:ascii="Arial" w:hAnsi="Arial" w:cs="Arial"/>
        </w:rPr>
        <w:t>, идентификационного номера налогоплательщика, основного государственного регистрационного номера), в деятельности которого выявлены нарушения;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5) перечень обязательных требований, соблюдение которых оценивалось при проведении мероприятий по контролю;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6) предложения о мерах по пресечению нарушений обязательных требований и (или) о назначении внеплановой проверки юридического лица</w:t>
      </w:r>
      <w:r w:rsidR="00124043" w:rsidRPr="00211A87">
        <w:rPr>
          <w:rFonts w:ascii="Arial" w:hAnsi="Arial" w:cs="Arial"/>
        </w:rPr>
        <w:t>, индивидуального предпринимателя</w:t>
      </w:r>
      <w:r w:rsidRPr="00211A87">
        <w:rPr>
          <w:rFonts w:ascii="Arial" w:hAnsi="Arial" w:cs="Arial"/>
        </w:rPr>
        <w:t xml:space="preserve"> в порядке, установленном законодательством Российской Федерации, в случае выявления при проведении мероприятий по контролю нарушений обязательных требований;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7) предложения о составлении и направлении предостережения о недопустимости нарушения обязательных требований при наличии сведений о готовящихся нарушениях или о признаках нарушений обязательных требований, если такие сведения были получены в ходе проведения мероприятий по контролю;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8) фамилию, имя, отчество и должность должностн</w:t>
      </w:r>
      <w:r w:rsidR="00124043" w:rsidRPr="00211A87">
        <w:rPr>
          <w:rFonts w:ascii="Arial" w:hAnsi="Arial" w:cs="Arial"/>
        </w:rPr>
        <w:t>ого</w:t>
      </w:r>
      <w:r w:rsidRPr="00211A87">
        <w:rPr>
          <w:rFonts w:ascii="Arial" w:hAnsi="Arial" w:cs="Arial"/>
        </w:rPr>
        <w:t xml:space="preserve"> лиц</w:t>
      </w:r>
      <w:r w:rsidR="00124043" w:rsidRPr="00211A87">
        <w:rPr>
          <w:rFonts w:ascii="Arial" w:hAnsi="Arial" w:cs="Arial"/>
        </w:rPr>
        <w:t>а</w:t>
      </w:r>
      <w:r w:rsidRPr="00211A87">
        <w:rPr>
          <w:rFonts w:ascii="Arial" w:hAnsi="Arial" w:cs="Arial"/>
        </w:rPr>
        <w:t>, проводивш</w:t>
      </w:r>
      <w:r w:rsidR="00124043" w:rsidRPr="00211A87">
        <w:rPr>
          <w:rFonts w:ascii="Arial" w:hAnsi="Arial" w:cs="Arial"/>
        </w:rPr>
        <w:t>его</w:t>
      </w:r>
      <w:r w:rsidRPr="00211A87">
        <w:rPr>
          <w:rFonts w:ascii="Arial" w:hAnsi="Arial" w:cs="Arial"/>
        </w:rPr>
        <w:t xml:space="preserve"> мероприятие по контролю.</w:t>
      </w:r>
    </w:p>
    <w:p w:rsidR="00782D4F" w:rsidRPr="00211A87" w:rsidRDefault="00782D4F" w:rsidP="00124043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  <w:r w:rsidRPr="00211A87">
        <w:rPr>
          <w:rFonts w:ascii="Arial" w:hAnsi="Arial" w:cs="Arial"/>
        </w:rPr>
        <w:t>6. К Отчету должны быть приложены документы, иные материалы, обосновывающие содержащиеся в нем выводы.</w:t>
      </w:r>
    </w:p>
    <w:p w:rsidR="008D0AF4" w:rsidRDefault="008D0AF4" w:rsidP="00124043">
      <w:pPr>
        <w:tabs>
          <w:tab w:val="left" w:pos="993"/>
        </w:tabs>
        <w:spacing w:line="276" w:lineRule="auto"/>
        <w:jc w:val="both"/>
      </w:pPr>
    </w:p>
    <w:p w:rsidR="00124043" w:rsidRDefault="00124043" w:rsidP="00124043">
      <w:pPr>
        <w:tabs>
          <w:tab w:val="left" w:pos="993"/>
        </w:tabs>
        <w:spacing w:line="276" w:lineRule="auto"/>
        <w:jc w:val="both"/>
      </w:pPr>
    </w:p>
    <w:p w:rsidR="00124043" w:rsidRDefault="00124043" w:rsidP="00124043">
      <w:pPr>
        <w:tabs>
          <w:tab w:val="left" w:pos="993"/>
        </w:tabs>
        <w:spacing w:line="276" w:lineRule="auto"/>
        <w:jc w:val="both"/>
      </w:pPr>
    </w:p>
    <w:sectPr w:rsidR="00124043" w:rsidSect="00124043">
      <w:headerReference w:type="default" r:id="rId8"/>
      <w:pgSz w:w="11906" w:h="16838"/>
      <w:pgMar w:top="1134" w:right="567" w:bottom="709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521" w:rsidRDefault="004B6521" w:rsidP="00A37AC9">
      <w:r>
        <w:separator/>
      </w:r>
    </w:p>
  </w:endnote>
  <w:endnote w:type="continuationSeparator" w:id="1">
    <w:p w:rsidR="004B6521" w:rsidRDefault="004B6521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521" w:rsidRDefault="004B6521" w:rsidP="00A37AC9">
      <w:r>
        <w:separator/>
      </w:r>
    </w:p>
  </w:footnote>
  <w:footnote w:type="continuationSeparator" w:id="1">
    <w:p w:rsidR="004B6521" w:rsidRDefault="004B6521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0">
    <w:nsid w:val="224F6276"/>
    <w:multiLevelType w:val="hybridMultilevel"/>
    <w:tmpl w:val="3884A174"/>
    <w:lvl w:ilvl="0" w:tplc="BF1AC2F2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EB20D9"/>
    <w:multiLevelType w:val="multilevel"/>
    <w:tmpl w:val="77C05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E7277F"/>
    <w:multiLevelType w:val="multilevel"/>
    <w:tmpl w:val="93C4381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2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3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77C1799C"/>
    <w:multiLevelType w:val="hybridMultilevel"/>
    <w:tmpl w:val="BA12C81E"/>
    <w:lvl w:ilvl="0" w:tplc="C6846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8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27"/>
  </w:num>
  <w:num w:numId="5">
    <w:abstractNumId w:val="23"/>
  </w:num>
  <w:num w:numId="6">
    <w:abstractNumId w:val="5"/>
  </w:num>
  <w:num w:numId="7">
    <w:abstractNumId w:val="25"/>
  </w:num>
  <w:num w:numId="8">
    <w:abstractNumId w:val="21"/>
  </w:num>
  <w:num w:numId="9">
    <w:abstractNumId w:val="8"/>
  </w:num>
  <w:num w:numId="10">
    <w:abstractNumId w:val="28"/>
  </w:num>
  <w:num w:numId="11">
    <w:abstractNumId w:val="1"/>
  </w:num>
  <w:num w:numId="12">
    <w:abstractNumId w:val="7"/>
  </w:num>
  <w:num w:numId="13">
    <w:abstractNumId w:val="22"/>
  </w:num>
  <w:num w:numId="14">
    <w:abstractNumId w:val="0"/>
  </w:num>
  <w:num w:numId="15">
    <w:abstractNumId w:val="12"/>
  </w:num>
  <w:num w:numId="16">
    <w:abstractNumId w:val="24"/>
  </w:num>
  <w:num w:numId="17">
    <w:abstractNumId w:val="14"/>
  </w:num>
  <w:num w:numId="18">
    <w:abstractNumId w:val="2"/>
  </w:num>
  <w:num w:numId="19">
    <w:abstractNumId w:val="17"/>
  </w:num>
  <w:num w:numId="20">
    <w:abstractNumId w:val="20"/>
  </w:num>
  <w:num w:numId="21">
    <w:abstractNumId w:val="15"/>
  </w:num>
  <w:num w:numId="22">
    <w:abstractNumId w:val="6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11"/>
  </w:num>
  <w:num w:numId="28">
    <w:abstractNumId w:val="2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25DC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53C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4043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50D"/>
    <w:rsid w:val="001F5E9B"/>
    <w:rsid w:val="0020188C"/>
    <w:rsid w:val="00202716"/>
    <w:rsid w:val="00203E37"/>
    <w:rsid w:val="00204309"/>
    <w:rsid w:val="002046C4"/>
    <w:rsid w:val="002053B0"/>
    <w:rsid w:val="00205F5F"/>
    <w:rsid w:val="00211A87"/>
    <w:rsid w:val="00212972"/>
    <w:rsid w:val="0021780F"/>
    <w:rsid w:val="00220D2A"/>
    <w:rsid w:val="0022140F"/>
    <w:rsid w:val="002230F3"/>
    <w:rsid w:val="0022534E"/>
    <w:rsid w:val="00225BB7"/>
    <w:rsid w:val="00226476"/>
    <w:rsid w:val="00226769"/>
    <w:rsid w:val="0023143C"/>
    <w:rsid w:val="00231AA2"/>
    <w:rsid w:val="00232861"/>
    <w:rsid w:val="00232F4B"/>
    <w:rsid w:val="002348C4"/>
    <w:rsid w:val="002358B3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718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E7200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1AD3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521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309F2"/>
    <w:rsid w:val="00630AFD"/>
    <w:rsid w:val="00632881"/>
    <w:rsid w:val="0063466A"/>
    <w:rsid w:val="00634EDC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325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4369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2D4F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C4C9E"/>
    <w:rsid w:val="007D117E"/>
    <w:rsid w:val="007D1F47"/>
    <w:rsid w:val="007D43F6"/>
    <w:rsid w:val="007D4BF5"/>
    <w:rsid w:val="007D5C7B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54043"/>
    <w:rsid w:val="00862A80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0AF4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5A5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15641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B7113"/>
    <w:rsid w:val="009C1E86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228A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342"/>
    <w:rsid w:val="00AF78A1"/>
    <w:rsid w:val="00B009D2"/>
    <w:rsid w:val="00B00CF0"/>
    <w:rsid w:val="00B00FA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47601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01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522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473F"/>
    <w:rsid w:val="00C24BD6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4380"/>
    <w:rsid w:val="00DB5271"/>
    <w:rsid w:val="00DB5877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D7C7A"/>
    <w:rsid w:val="00DE3C9D"/>
    <w:rsid w:val="00DE595E"/>
    <w:rsid w:val="00DE5A58"/>
    <w:rsid w:val="00DE6828"/>
    <w:rsid w:val="00DE6B9C"/>
    <w:rsid w:val="00DE6F4A"/>
    <w:rsid w:val="00DF1188"/>
    <w:rsid w:val="00DF1690"/>
    <w:rsid w:val="00DF26B5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1773E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A65BA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50A9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14F7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  <w:style w:type="character" w:styleId="af4">
    <w:name w:val="annotation reference"/>
    <w:basedOn w:val="a0"/>
    <w:rsid w:val="006D4369"/>
    <w:rPr>
      <w:sz w:val="16"/>
      <w:szCs w:val="16"/>
    </w:rPr>
  </w:style>
  <w:style w:type="paragraph" w:styleId="af5">
    <w:name w:val="annotation text"/>
    <w:basedOn w:val="a"/>
    <w:link w:val="af6"/>
    <w:rsid w:val="006D436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D4369"/>
  </w:style>
  <w:style w:type="paragraph" w:styleId="af7">
    <w:name w:val="annotation subject"/>
    <w:basedOn w:val="af5"/>
    <w:next w:val="af5"/>
    <w:link w:val="af8"/>
    <w:rsid w:val="006D4369"/>
    <w:rPr>
      <w:b/>
      <w:bCs/>
    </w:rPr>
  </w:style>
  <w:style w:type="character" w:customStyle="1" w:styleId="af8">
    <w:name w:val="Тема примечания Знак"/>
    <w:basedOn w:val="af6"/>
    <w:link w:val="af7"/>
    <w:rsid w:val="006D43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9178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Вера Николаевна Зеткина</cp:lastModifiedBy>
  <cp:revision>7</cp:revision>
  <cp:lastPrinted>2020-10-27T04:59:00Z</cp:lastPrinted>
  <dcterms:created xsi:type="dcterms:W3CDTF">2020-10-26T08:03:00Z</dcterms:created>
  <dcterms:modified xsi:type="dcterms:W3CDTF">2020-12-14T08:38:00Z</dcterms:modified>
</cp:coreProperties>
</file>