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6D" w:rsidRPr="00BA71CB" w:rsidRDefault="0058586D" w:rsidP="00F06EAE"/>
    <w:p w:rsidR="0058586D" w:rsidRPr="00D97E17" w:rsidRDefault="0058586D" w:rsidP="0058586D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  <w:r w:rsidRPr="00D97E17">
        <w:rPr>
          <w:rFonts w:ascii="Times New Roman" w:hAnsi="Times New Roman" w:cs="Times New Roman"/>
          <w:lang w:val="ru-RU"/>
        </w:rPr>
        <w:t>11.1. Отчет об исполнении целевых показателей муниципальной программы</w:t>
      </w:r>
    </w:p>
    <w:p w:rsidR="0058586D" w:rsidRPr="00D97E17" w:rsidRDefault="0058586D" w:rsidP="001E64A6">
      <w:pPr>
        <w:pStyle w:val="ConsPlusNormal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D97E17">
        <w:rPr>
          <w:rFonts w:ascii="Times New Roman" w:hAnsi="Times New Roman" w:cs="Times New Roman"/>
          <w:lang w:val="ru-RU"/>
        </w:rPr>
        <w:t xml:space="preserve"> </w:t>
      </w:r>
      <w:r w:rsidRPr="00D97E17">
        <w:rPr>
          <w:rFonts w:ascii="Times New Roman" w:hAnsi="Times New Roman" w:cs="Times New Roman"/>
          <w:u w:val="single"/>
          <w:lang w:val="ru-RU"/>
        </w:rPr>
        <w:t>Социальная поддержка населения на 2020-2024гг.</w:t>
      </w:r>
    </w:p>
    <w:p w:rsidR="0058586D" w:rsidRPr="00D97E17" w:rsidRDefault="0058586D" w:rsidP="0058586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</w:p>
    <w:tbl>
      <w:tblPr>
        <w:tblW w:w="511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1"/>
        <w:gridCol w:w="142"/>
        <w:gridCol w:w="3641"/>
        <w:gridCol w:w="850"/>
        <w:gridCol w:w="1277"/>
        <w:gridCol w:w="1274"/>
        <w:gridCol w:w="1135"/>
        <w:gridCol w:w="1271"/>
        <w:gridCol w:w="4821"/>
      </w:tblGrid>
      <w:tr w:rsidR="001E64A6" w:rsidRPr="00D97E17" w:rsidTr="001E64A6">
        <w:trPr>
          <w:trHeight w:val="603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</w:t>
            </w: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целевого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6D" w:rsidRPr="00D97E17" w:rsidRDefault="00A5329C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ед.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8586D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зм</w:t>
            </w:r>
            <w:proofErr w:type="spellEnd"/>
            <w:r w:rsidR="0058586D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Значение целевого показателя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Отклонение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Пояснения по достигнутым значениям</w:t>
            </w:r>
          </w:p>
        </w:tc>
      </w:tr>
      <w:tr w:rsidR="001E64A6" w:rsidRPr="00D97E17" w:rsidTr="001E64A6"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 на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-/+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</w:tr>
      <w:tr w:rsidR="0058586D" w:rsidRPr="00D97E17" w:rsidTr="001E64A6">
        <w:trPr>
          <w:trHeight w:val="35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Муниципальная программа «</w:t>
            </w:r>
            <w:r w:rsidRPr="00D97E17">
              <w:rPr>
                <w:rFonts w:ascii="Times New Roman" w:hAnsi="Times New Roman" w:cs="Times New Roman"/>
                <w:b/>
                <w:lang w:val="ru-RU"/>
              </w:rPr>
              <w:t>Социальная поддержка населения» на 2020-2024гг.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1"/>
              <w:tabs>
                <w:tab w:val="left" w:pos="595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Степень доступности приоритетных муниципальных объектов социальной инфраструктуры для инвалидов и других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маломобильных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групп населения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="003C78AF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2020 году произведен ремонт трех объектов (МАУК «КДЦ «Россия», МБОУ ДО «Зиминская ДХШ им В.А.Брызгалова», МАУК «Историко-краеведческий музей»), в результате которого были установлены пандусы для МГН, созданы условия для посещения инвалидами этих учреждений.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1"/>
              <w:tabs>
                <w:tab w:val="left" w:pos="595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Сохранение количества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Cell"/>
              <w:tabs>
                <w:tab w:val="left" w:pos="5954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Доля семей,  получающих субсидию на оплату жилого помещения и коммунальных услуг, от общего числа семей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="00437E74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CD3DE9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Выросло количество семей, чей ежемесячный доход не </w:t>
            </w:r>
            <w:proofErr w:type="gram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превышает прожиточный минимум и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соотвественно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возникает</w:t>
            </w:r>
            <w:proofErr w:type="gram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право на получение субсидии на оплату ЖКУ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  <w:p w:rsidR="00CD3BA2" w:rsidRPr="00D97E17" w:rsidRDefault="00CD3BA2" w:rsidP="001E64A6">
            <w:pPr>
              <w:tabs>
                <w:tab w:val="left" w:pos="5954"/>
              </w:tabs>
              <w:rPr>
                <w:color w:val="000000" w:themeColor="text1"/>
                <w:lang w:eastAsia="en-US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ConsPlusCell"/>
              <w:tabs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Доля школьников, охваченных  различными  формами   отдыха, оздоровления и занятости (детские оздоровительные учреждения любого типа, </w:t>
            </w:r>
            <w:proofErr w:type="spellStart"/>
            <w:r w:rsidRPr="00D97E17">
              <w:rPr>
                <w:rFonts w:ascii="Times New Roman" w:hAnsi="Times New Roman" w:cs="Times New Roman"/>
                <w:color w:val="000000" w:themeColor="text1"/>
                <w:lang w:val="ru-RU"/>
              </w:rPr>
              <w:t>малозатратные</w:t>
            </w:r>
            <w:proofErr w:type="spellEnd"/>
            <w:r w:rsidRPr="00D97E1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3%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 связи с эпидемиологической ситуацией на территории Иркутской области в летний период 2020 года, в целях обеспечения санитарно-эпидемиологического благополучия населения на территории ЗГМО, принимая во внимание санитарно-гигиенические правила от 30.06.2020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      </w: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молодёжи в условиях распространения новой </w:t>
            </w:r>
            <w:proofErr w:type="spellStart"/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инфекции (</w:t>
            </w: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COVID</w:t>
            </w: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-19</w:t>
            </w:r>
            <w:proofErr w:type="gramEnd"/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)", летние оздоровительные смены в ЛДП и ДОЛ "Тихоокеанец"</w:t>
            </w:r>
            <w:r w:rsidR="00550FB6"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были отменены.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ConsPlusCell"/>
              <w:tabs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Оценка эффективности оздоровления детей по окончанию летней смены в детском оздоровительном лагере </w:t>
            </w:r>
            <w:r w:rsidRPr="00D97E17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палаточного типа «Тихоокеанец».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A5329C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A5329C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A2" w:rsidRPr="00D97E17" w:rsidRDefault="00A5329C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100%</w:t>
            </w: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3BA2" w:rsidRPr="00D97E17" w:rsidRDefault="00CD3BA2" w:rsidP="001E64A6">
            <w:pPr>
              <w:tabs>
                <w:tab w:val="left" w:pos="5954"/>
              </w:tabs>
              <w:rPr>
                <w:color w:val="000000" w:themeColor="text1"/>
                <w:lang w:eastAsia="en-US"/>
              </w:rPr>
            </w:pPr>
          </w:p>
        </w:tc>
      </w:tr>
      <w:tr w:rsidR="0058586D" w:rsidRPr="00D97E17" w:rsidTr="001E64A6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center"/>
              <w:rPr>
                <w:b/>
                <w:color w:val="000000"/>
              </w:rPr>
            </w:pPr>
            <w:r w:rsidRPr="00D97E17">
              <w:rPr>
                <w:b/>
                <w:color w:val="000000"/>
              </w:rPr>
              <w:lastRenderedPageBreak/>
              <w:t xml:space="preserve">Подпрограмма 1 </w:t>
            </w:r>
            <w:r w:rsidRPr="00D97E17">
              <w:rPr>
                <w:b/>
              </w:rPr>
              <w:t>«Социальная поддержка и доступная среда для инвалидов» на 2020-2024гг.</w:t>
            </w:r>
          </w:p>
        </w:tc>
      </w:tr>
      <w:tr w:rsidR="001E64A6" w:rsidRPr="00D97E17" w:rsidTr="001E64A6">
        <w:trPr>
          <w:trHeight w:val="1081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spacing w:line="240" w:lineRule="atLeas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паспортизированных объектов социальной инфраструктуры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3C78AF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данный момент паспортизированы объекты </w:t>
            </w:r>
            <w:proofErr w:type="spellStart"/>
            <w:proofErr w:type="gram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оборудован-ные</w:t>
            </w:r>
            <w:proofErr w:type="spellEnd"/>
            <w:proofErr w:type="gram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доступной средой</w:t>
            </w:r>
          </w:p>
        </w:tc>
      </w:tr>
      <w:tr w:rsidR="001E64A6" w:rsidRPr="00D97E17" w:rsidTr="001E64A6">
        <w:trPr>
          <w:trHeight w:val="8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</w:pPr>
            <w:r w:rsidRPr="00D97E17">
              <w:t xml:space="preserve">Доля доступных для инвалидов и других </w:t>
            </w:r>
            <w:proofErr w:type="spellStart"/>
            <w:r w:rsidRPr="00D97E17">
              <w:t>маломобильных</w:t>
            </w:r>
            <w:proofErr w:type="spellEnd"/>
            <w:r w:rsidRPr="00D97E17">
              <w:t xml:space="preserve">  групп населения  объектов социальной инфраструктуры (образование, культура, физическая культура и спорт, дорожно-транспортной инфраструктуры)</w:t>
            </w:r>
          </w:p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2020 году произведен ремонт трех объектов (МАУК «КДЦ «Россия», МБОУ ДО «Зиминская ДХШ им В.А.Брызгалова», МАУК «Историко-краеведческий музей»), в результате которого были установлены пандусы для МГН, созданы условия для посещения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родителей, охваченных социально-культурными мероприятиями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4440F5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2020 году не смотря на распространение новой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инфекции социально-культурные мероприятия проводились в формате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он-лайн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что дало возможность охватить </w:t>
            </w:r>
            <w:r w:rsidR="00A02C76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разные слои населения </w:t>
            </w:r>
            <w:proofErr w:type="gramStart"/>
            <w:r w:rsidR="00A02C76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культурными</w:t>
            </w:r>
            <w:proofErr w:type="gramEnd"/>
            <w:r w:rsidR="00A02C76"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мероприятиям.</w:t>
            </w:r>
          </w:p>
        </w:tc>
      </w:tr>
      <w:tr w:rsidR="001E64A6" w:rsidRPr="00D97E17" w:rsidTr="001E64A6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Cel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размещенных информационных сюжетов в средствах массовой информации, направленных на  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E2552B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выполнено в полном объеме</w:t>
            </w:r>
          </w:p>
        </w:tc>
      </w:tr>
      <w:tr w:rsidR="0058586D" w:rsidRPr="00D97E17" w:rsidTr="001E64A6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center"/>
              <w:rPr>
                <w:b/>
                <w:color w:val="000000"/>
              </w:rPr>
            </w:pPr>
            <w:r w:rsidRPr="00D97E17">
              <w:rPr>
                <w:b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</w:tr>
      <w:tr w:rsidR="001E64A6" w:rsidRPr="00D97E17" w:rsidTr="001E64A6">
        <w:trPr>
          <w:trHeight w:val="653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1.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  <w:outlineLvl w:val="4"/>
            </w:pPr>
            <w:r w:rsidRPr="00D97E17">
              <w:t>Сохранение количества СО НКО, которым предоставляются субсидии на поддержку уставной деятельности из местного бюджета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tabs>
                <w:tab w:val="left" w:pos="5954"/>
              </w:tabs>
              <w:jc w:val="both"/>
            </w:pPr>
            <w:r w:rsidRPr="00D97E17"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rPr>
                <w:color w:val="000000"/>
              </w:rPr>
              <w:t>выполнено в полном объеме</w:t>
            </w:r>
          </w:p>
        </w:tc>
      </w:tr>
      <w:tr w:rsidR="001E64A6" w:rsidRPr="00D97E17" w:rsidTr="001E64A6">
        <w:trPr>
          <w:trHeight w:val="726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2.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  <w:outlineLvl w:val="4"/>
            </w:pPr>
            <w:r w:rsidRPr="00D97E17">
              <w:t>Сохранение количества СО НКО, которым оказана  финансовая поддержка через участие в конкурсе общественно значимых проектов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37E74" w:rsidP="001E64A6">
            <w:pPr>
              <w:tabs>
                <w:tab w:val="left" w:pos="5954"/>
              </w:tabs>
              <w:jc w:val="both"/>
            </w:pPr>
            <w:r w:rsidRPr="00D97E17"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rPr>
                <w:color w:val="000000"/>
              </w:rPr>
              <w:t>выполнено в полном объеме</w:t>
            </w:r>
          </w:p>
        </w:tc>
      </w:tr>
      <w:tr w:rsidR="001E64A6" w:rsidRPr="00D97E17" w:rsidTr="001E64A6">
        <w:trPr>
          <w:trHeight w:val="539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3.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  <w:outlineLvl w:val="4"/>
            </w:pPr>
            <w:r w:rsidRPr="00D97E17">
              <w:t>Сохранение количество СО НКО, получивших имущественную поддержку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tabs>
                <w:tab w:val="left" w:pos="5954"/>
              </w:tabs>
              <w:jc w:val="both"/>
            </w:pPr>
            <w:r w:rsidRPr="00D97E17"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</w:tr>
      <w:tr w:rsidR="001E64A6" w:rsidRPr="00D97E17" w:rsidTr="001E64A6">
        <w:trPr>
          <w:trHeight w:val="699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lastRenderedPageBreak/>
              <w:t>4.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Доля СО НКО в общем числе СО НКО, расположенных на территории ЗГМО, обратившихся за оказанием информационной поддержки и которым оказана информационная  поддержка</w:t>
            </w:r>
          </w:p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tabs>
                <w:tab w:val="left" w:pos="5954"/>
              </w:tabs>
              <w:jc w:val="both"/>
            </w:pPr>
            <w:r w:rsidRPr="00D97E17">
              <w:t>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35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выполнено в полном объеме</w:t>
            </w:r>
          </w:p>
        </w:tc>
      </w:tr>
      <w:tr w:rsidR="001E64A6" w:rsidRPr="00D97E17" w:rsidTr="001E64A6">
        <w:trPr>
          <w:trHeight w:val="719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5.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suppressAutoHyphens/>
              <w:jc w:val="both"/>
              <w:outlineLvl w:val="4"/>
            </w:pPr>
            <w:r w:rsidRPr="00D97E17">
              <w:t>Количество мероприятий, проведенных непосредственно СО НКО города, являющимися получателями  субсидий  из местного бюджета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56A08" w:rsidP="001E64A6">
            <w:pPr>
              <w:tabs>
                <w:tab w:val="left" w:pos="5954"/>
              </w:tabs>
              <w:jc w:val="both"/>
            </w:pPr>
            <w:r w:rsidRPr="00D97E17">
              <w:t>105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63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42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52B" w:rsidRPr="00D97E17" w:rsidRDefault="00E2552B" w:rsidP="001E64A6">
            <w:pPr>
              <w:tabs>
                <w:tab w:val="left" w:pos="5954"/>
              </w:tabs>
              <w:jc w:val="both"/>
            </w:pPr>
            <w:proofErr w:type="gramStart"/>
            <w:r w:rsidRPr="00D97E17">
              <w:t>Из</w:t>
            </w:r>
            <w:proofErr w:type="gramEnd"/>
            <w:r w:rsidRPr="00D97E17">
              <w:t xml:space="preserve"> за угрозы </w:t>
            </w:r>
            <w:proofErr w:type="spellStart"/>
            <w:r w:rsidRPr="00D97E17">
              <w:t>распрастране</w:t>
            </w:r>
            <w:proofErr w:type="spellEnd"/>
          </w:p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proofErr w:type="spellStart"/>
            <w:r w:rsidRPr="00D97E17">
              <w:t>ния</w:t>
            </w:r>
            <w:proofErr w:type="spellEnd"/>
            <w:r w:rsidRPr="00D97E17">
              <w:t xml:space="preserve"> </w:t>
            </w:r>
            <w:proofErr w:type="gramStart"/>
            <w:r w:rsidRPr="00D97E17">
              <w:t>новой</w:t>
            </w:r>
            <w:proofErr w:type="gramEnd"/>
            <w:r w:rsidRPr="00D97E17">
              <w:t xml:space="preserve"> </w:t>
            </w:r>
            <w:proofErr w:type="spellStart"/>
            <w:r w:rsidRPr="00D97E17">
              <w:t>коронавирусной</w:t>
            </w:r>
            <w:proofErr w:type="spellEnd"/>
            <w:r w:rsidRPr="00D97E17">
              <w:t xml:space="preserve"> </w:t>
            </w:r>
            <w:proofErr w:type="spellStart"/>
            <w:r w:rsidRPr="00D97E17">
              <w:t>инфкции</w:t>
            </w:r>
            <w:proofErr w:type="spellEnd"/>
            <w:r w:rsidRPr="00D97E17">
              <w:t xml:space="preserve"> удалось провести не все запланированные мероприятия</w:t>
            </w:r>
          </w:p>
        </w:tc>
      </w:tr>
      <w:tr w:rsidR="0058586D" w:rsidRPr="00D97E17" w:rsidTr="001E64A6">
        <w:trPr>
          <w:trHeight w:val="322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center"/>
              <w:rPr>
                <w:b/>
              </w:rPr>
            </w:pPr>
            <w:r w:rsidRPr="00D97E17">
              <w:rPr>
                <w:b/>
              </w:rPr>
              <w:t>Подпрограмма 3. «Социальная поддержка  отдельных категорий граждан» на 2020-2024 гг.</w:t>
            </w:r>
          </w:p>
        </w:tc>
      </w:tr>
      <w:tr w:rsidR="001E64A6" w:rsidRPr="00D97E17" w:rsidTr="001E64A6">
        <w:trPr>
          <w:trHeight w:val="420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Доля семей,  получающих субсидию на оплату жилого помещения и коммунальных услуг, от общего числа семей,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37E74" w:rsidP="001E64A6">
            <w:pPr>
              <w:tabs>
                <w:tab w:val="left" w:pos="5954"/>
              </w:tabs>
              <w:jc w:val="both"/>
            </w:pPr>
            <w:r w:rsidRPr="00D97E17">
              <w:t>94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97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+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E2552B" w:rsidP="001E64A6">
            <w:pPr>
              <w:tabs>
                <w:tab w:val="left" w:pos="5954"/>
              </w:tabs>
              <w:jc w:val="both"/>
            </w:pPr>
            <w:r w:rsidRPr="00D97E17">
              <w:t>3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D97E17" w:rsidP="001E64A6">
            <w:pPr>
              <w:tabs>
                <w:tab w:val="left" w:pos="5954"/>
              </w:tabs>
              <w:jc w:val="both"/>
            </w:pPr>
            <w:r w:rsidRPr="00D97E17">
              <w:t xml:space="preserve">увеличение количества </w:t>
            </w:r>
            <w:proofErr w:type="gramStart"/>
            <w:r w:rsidRPr="00D97E17">
              <w:t>семей</w:t>
            </w:r>
            <w:proofErr w:type="gramEnd"/>
            <w:r w:rsidRPr="00D97E17">
              <w:t xml:space="preserve"> чей доход не превышает прожиточный минимум</w:t>
            </w:r>
          </w:p>
        </w:tc>
      </w:tr>
      <w:tr w:rsidR="001E64A6" w:rsidRPr="00D97E17" w:rsidTr="001E64A6">
        <w:trPr>
          <w:trHeight w:val="695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37E74" w:rsidP="001E64A6">
            <w:pPr>
              <w:tabs>
                <w:tab w:val="left" w:pos="5954"/>
              </w:tabs>
              <w:jc w:val="both"/>
            </w:pPr>
            <w:r w:rsidRPr="00D97E17">
              <w:t>32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3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</w:tr>
      <w:tr w:rsidR="001E64A6" w:rsidRPr="00D97E17" w:rsidTr="001E64A6">
        <w:trPr>
          <w:trHeight w:val="486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  <w:p w:rsidR="0058586D" w:rsidRPr="00D97E17" w:rsidRDefault="0058586D" w:rsidP="001E64A6">
            <w:pPr>
              <w:tabs>
                <w:tab w:val="left" w:pos="5954"/>
              </w:tabs>
            </w:pPr>
            <w:r w:rsidRPr="00D97E17"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Количество  Почетных граждан ЗГМО, получающих ежемесячные социальные выплаты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  <w:r w:rsidRPr="00D97E17"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37E74" w:rsidP="001E64A6">
            <w:pPr>
              <w:tabs>
                <w:tab w:val="left" w:pos="5954"/>
              </w:tabs>
              <w:jc w:val="both"/>
            </w:pPr>
            <w:r w:rsidRPr="00D97E17">
              <w:t>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0E2A5D" w:rsidP="001E64A6">
            <w:pPr>
              <w:tabs>
                <w:tab w:val="left" w:pos="5954"/>
              </w:tabs>
              <w:jc w:val="both"/>
            </w:pPr>
            <w:r w:rsidRPr="00D97E17">
              <w:t>3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both"/>
            </w:pPr>
          </w:p>
        </w:tc>
      </w:tr>
      <w:tr w:rsidR="0058586D" w:rsidRPr="00D97E17" w:rsidTr="001E64A6">
        <w:trPr>
          <w:trHeight w:val="23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tabs>
                <w:tab w:val="left" w:pos="5954"/>
              </w:tabs>
              <w:jc w:val="center"/>
              <w:rPr>
                <w:b/>
              </w:rPr>
            </w:pPr>
          </w:p>
          <w:p w:rsidR="0058586D" w:rsidRPr="00D97E17" w:rsidRDefault="0058586D" w:rsidP="001E64A6">
            <w:pPr>
              <w:tabs>
                <w:tab w:val="left" w:pos="5954"/>
              </w:tabs>
              <w:jc w:val="center"/>
            </w:pPr>
            <w:r w:rsidRPr="00D97E17">
              <w:rPr>
                <w:b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</w:tc>
      </w:tr>
      <w:tr w:rsidR="001E64A6" w:rsidRPr="00D97E17" w:rsidTr="001E64A6">
        <w:trPr>
          <w:trHeight w:val="563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t>1.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proofErr w:type="spellStart"/>
            <w:proofErr w:type="gramStart"/>
            <w:r w:rsidRPr="00D97E17">
              <w:t>ед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100%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связи с эпидемиологической ситуацией на территории Иркутской области в летний период 2020 года, в целях обеспечения санитарно-эпидемиологического благополучия населения на территории ЗГМО, принимая во внимание санитарно-гигиенические правила от 30.06.2020 СП </w:t>
            </w: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инфекции (</w:t>
            </w:r>
            <w:r w:rsidRPr="00D97E17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-19</w:t>
            </w:r>
            <w:proofErr w:type="gramEnd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)", летние оздоровительные смены в ЛДП и ДОЛ "Тихоокеанец" были отменены.</w:t>
            </w:r>
          </w:p>
        </w:tc>
      </w:tr>
      <w:tr w:rsidR="001E64A6" w:rsidRPr="00D97E17" w:rsidTr="001E64A6">
        <w:trPr>
          <w:trHeight w:val="543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t>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0%</w:t>
            </w:r>
          </w:p>
        </w:tc>
        <w:tc>
          <w:tcPr>
            <w:tcW w:w="159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</w:p>
        </w:tc>
      </w:tr>
      <w:tr w:rsidR="001E64A6" w:rsidRPr="00D97E17" w:rsidTr="001E64A6">
        <w:trPr>
          <w:trHeight w:val="880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lastRenderedPageBreak/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TableContents"/>
              <w:tabs>
                <w:tab w:val="left" w:pos="505"/>
                <w:tab w:val="left" w:pos="5954"/>
              </w:tabs>
              <w:snapToGrid w:val="0"/>
              <w:ind w:right="152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97E17">
              <w:rPr>
                <w:sz w:val="20"/>
                <w:szCs w:val="20"/>
              </w:rPr>
              <w:t>Доля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школьников</w:t>
            </w:r>
            <w:proofErr w:type="spellEnd"/>
            <w:r w:rsidRPr="00D97E17">
              <w:rPr>
                <w:sz w:val="20"/>
                <w:szCs w:val="20"/>
              </w:rPr>
              <w:t xml:space="preserve">, </w:t>
            </w:r>
            <w:proofErr w:type="spellStart"/>
            <w:r w:rsidRPr="00D97E17">
              <w:rPr>
                <w:sz w:val="20"/>
                <w:szCs w:val="20"/>
              </w:rPr>
              <w:t>охваченных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различными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формами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отдыха</w:t>
            </w:r>
            <w:proofErr w:type="spellEnd"/>
            <w:r w:rsidRPr="00D97E17">
              <w:rPr>
                <w:sz w:val="20"/>
                <w:szCs w:val="20"/>
              </w:rPr>
              <w:t>,</w:t>
            </w:r>
            <w:r w:rsidRPr="00D97E17">
              <w:rPr>
                <w:sz w:val="20"/>
                <w:szCs w:val="20"/>
                <w:lang w:val="ru-RU"/>
              </w:rPr>
              <w:t xml:space="preserve"> оздоровления и занятости (детские оздоровительные учреждения любого типа, </w:t>
            </w:r>
            <w:proofErr w:type="spellStart"/>
            <w:r w:rsidRPr="00D97E17">
              <w:rPr>
                <w:sz w:val="20"/>
                <w:szCs w:val="20"/>
                <w:lang w:val="ru-RU"/>
              </w:rPr>
              <w:t>малозатратные</w:t>
            </w:r>
            <w:proofErr w:type="spellEnd"/>
            <w:r w:rsidRPr="00D97E17">
              <w:rPr>
                <w:sz w:val="20"/>
                <w:szCs w:val="20"/>
                <w:lang w:val="ru-RU"/>
              </w:rPr>
              <w:t xml:space="preserve">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af"/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3%</w:t>
            </w: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</w:p>
        </w:tc>
      </w:tr>
      <w:tr w:rsidR="0058586D" w:rsidRPr="00D97E17" w:rsidTr="001E64A6">
        <w:trPr>
          <w:trHeight w:val="26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8586D" w:rsidRPr="00D97E17" w:rsidRDefault="0058586D" w:rsidP="001E64A6">
            <w:pPr>
              <w:pStyle w:val="TableContents"/>
              <w:shd w:val="clear" w:color="auto" w:fill="FFFFFF"/>
              <w:tabs>
                <w:tab w:val="left" w:pos="5954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58586D" w:rsidRPr="00D97E17" w:rsidRDefault="0058586D" w:rsidP="001E64A6">
            <w:pPr>
              <w:pStyle w:val="TableContents"/>
              <w:shd w:val="clear" w:color="auto" w:fill="FFFFFF"/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D97E17">
              <w:rPr>
                <w:b/>
                <w:sz w:val="20"/>
                <w:szCs w:val="20"/>
              </w:rPr>
              <w:t>П</w:t>
            </w:r>
            <w:proofErr w:type="spellStart"/>
            <w:r w:rsidRPr="00D97E17">
              <w:rPr>
                <w:b/>
                <w:sz w:val="20"/>
                <w:szCs w:val="20"/>
                <w:lang w:val="ru-RU"/>
              </w:rPr>
              <w:t>одп</w:t>
            </w:r>
            <w:r w:rsidR="00DB3EF6" w:rsidRPr="00D97E17">
              <w:rPr>
                <w:b/>
                <w:sz w:val="20"/>
                <w:szCs w:val="20"/>
              </w:rPr>
              <w:t>ограмма</w:t>
            </w:r>
            <w:proofErr w:type="spellEnd"/>
            <w:r w:rsidR="00DB3EF6" w:rsidRPr="00D97E17">
              <w:rPr>
                <w:b/>
                <w:sz w:val="20"/>
                <w:szCs w:val="20"/>
              </w:rPr>
              <w:t xml:space="preserve"> 5. «</w:t>
            </w:r>
            <w:proofErr w:type="spellStart"/>
            <w:r w:rsidRPr="00D97E17">
              <w:rPr>
                <w:b/>
                <w:sz w:val="20"/>
                <w:szCs w:val="20"/>
              </w:rPr>
              <w:t>Функционирование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b/>
                <w:sz w:val="20"/>
                <w:szCs w:val="20"/>
              </w:rPr>
              <w:t>детского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b/>
                <w:sz w:val="20"/>
                <w:szCs w:val="20"/>
              </w:rPr>
              <w:t>оздоровительного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b/>
                <w:sz w:val="20"/>
                <w:szCs w:val="20"/>
              </w:rPr>
              <w:t>лагеря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b/>
                <w:sz w:val="20"/>
                <w:szCs w:val="20"/>
              </w:rPr>
              <w:t>палаточного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b/>
                <w:sz w:val="20"/>
                <w:szCs w:val="20"/>
              </w:rPr>
              <w:t>типа</w:t>
            </w:r>
            <w:proofErr w:type="spellEnd"/>
            <w:r w:rsidRPr="00D97E17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b/>
                <w:sz w:val="20"/>
                <w:szCs w:val="20"/>
              </w:rPr>
              <w:t>Тихоокеанец</w:t>
            </w:r>
            <w:proofErr w:type="spellEnd"/>
            <w:r w:rsidRPr="00D97E17">
              <w:rPr>
                <w:b/>
                <w:sz w:val="20"/>
                <w:szCs w:val="20"/>
              </w:rPr>
              <w:t>»</w:t>
            </w:r>
            <w:r w:rsidRPr="00D97E1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97E17">
              <w:rPr>
                <w:b/>
                <w:bCs/>
                <w:sz w:val="20"/>
                <w:szCs w:val="20"/>
                <w:lang w:val="ru-RU"/>
              </w:rPr>
              <w:t>на 2020-2024</w:t>
            </w:r>
            <w:r w:rsidR="00DB3EF6" w:rsidRPr="00D97E1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97E17">
              <w:rPr>
                <w:b/>
                <w:bCs/>
                <w:sz w:val="20"/>
                <w:szCs w:val="20"/>
                <w:lang w:val="ru-RU"/>
              </w:rPr>
              <w:t>гг.</w:t>
            </w:r>
          </w:p>
        </w:tc>
      </w:tr>
      <w:tr w:rsidR="001E64A6" w:rsidRPr="00D97E17" w:rsidTr="001E64A6">
        <w:trPr>
          <w:trHeight w:val="503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</w:pPr>
            <w:r w:rsidRPr="00D97E17">
              <w:rPr>
                <w:lang w:eastAsia="ar-SA"/>
              </w:rPr>
              <w:t>Количество детей, охваченных отдыхом, оздоровлением и занятостью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proofErr w:type="spellStart"/>
            <w:proofErr w:type="gramStart"/>
            <w:r w:rsidRPr="00D97E17">
              <w:t>ед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lang w:eastAsia="fa-IR" w:bidi="fa-IR"/>
              </w:rPr>
            </w:pPr>
            <w:r w:rsidRPr="00D97E1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0E2A5D" w:rsidP="001E64A6">
            <w:pPr>
              <w:tabs>
                <w:tab w:val="left" w:pos="5954"/>
              </w:tabs>
              <w:jc w:val="center"/>
            </w:pPr>
            <w:r w:rsidRPr="00D97E17">
              <w:t>225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af"/>
              <w:tabs>
                <w:tab w:val="left" w:pos="5954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связи с эпидемиологической ситуацией на территории Иркутской области в летний период 2020 года, в целях обеспечения санитарно-эпидемиологического благополучия населения на территории ЗГМО, принимая во внимание санитарно-гигиенические правила от 30.06.2020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инфекции (</w:t>
            </w:r>
            <w:r w:rsidRPr="00D97E17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-19</w:t>
            </w:r>
            <w:proofErr w:type="gramEnd"/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)", летние оздоровительные смены в ЛДП и ДОЛ "Тихоокеанец" были отменены.</w:t>
            </w:r>
          </w:p>
        </w:tc>
      </w:tr>
      <w:tr w:rsidR="001E64A6" w:rsidRPr="00D97E17" w:rsidTr="001E64A6">
        <w:trPr>
          <w:trHeight w:val="426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t>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TableContents"/>
              <w:tabs>
                <w:tab w:val="left" w:pos="505"/>
                <w:tab w:val="left" w:pos="5954"/>
              </w:tabs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</w:rPr>
            </w:pPr>
            <w:proofErr w:type="spellStart"/>
            <w:r w:rsidRPr="00D97E17">
              <w:rPr>
                <w:sz w:val="20"/>
                <w:szCs w:val="20"/>
              </w:rPr>
              <w:t>Оценка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эффективности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оздоровления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детей</w:t>
            </w:r>
            <w:proofErr w:type="spellEnd"/>
            <w:r w:rsidRPr="00D97E17">
              <w:rPr>
                <w:sz w:val="20"/>
                <w:szCs w:val="20"/>
              </w:rPr>
              <w:t xml:space="preserve"> по </w:t>
            </w:r>
            <w:proofErr w:type="spellStart"/>
            <w:r w:rsidRPr="00D97E17">
              <w:rPr>
                <w:sz w:val="20"/>
                <w:szCs w:val="20"/>
              </w:rPr>
              <w:t>окончанию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летней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смены</w:t>
            </w:r>
            <w:proofErr w:type="spellEnd"/>
            <w:r w:rsidRPr="00D97E17">
              <w:rPr>
                <w:sz w:val="20"/>
                <w:szCs w:val="20"/>
              </w:rPr>
              <w:t xml:space="preserve">   </w:t>
            </w:r>
            <w:r w:rsidRPr="00D97E17">
              <w:rPr>
                <w:sz w:val="20"/>
                <w:szCs w:val="20"/>
                <w:lang w:val="ru-RU"/>
              </w:rPr>
              <w:t>ДОЛ</w:t>
            </w:r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Тихоокеанец</w:t>
            </w:r>
            <w:proofErr w:type="spellEnd"/>
            <w:r w:rsidRPr="00D97E17">
              <w:rPr>
                <w:sz w:val="20"/>
                <w:szCs w:val="20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suppressAutoHyphens/>
              <w:spacing w:line="276" w:lineRule="auto"/>
              <w:jc w:val="center"/>
              <w:rPr>
                <w:rFonts w:eastAsia="Andale Sans UI"/>
                <w:kern w:val="2"/>
                <w:lang w:eastAsia="fa-IR" w:bidi="fa-IR"/>
              </w:rPr>
            </w:pPr>
            <w:r w:rsidRPr="00D97E17">
              <w:t>96,9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0E2A5D" w:rsidP="001E64A6">
            <w:pPr>
              <w:tabs>
                <w:tab w:val="left" w:pos="5954"/>
              </w:tabs>
              <w:jc w:val="center"/>
            </w:pPr>
            <w:r w:rsidRPr="00D97E17">
              <w:t>96,</w:t>
            </w:r>
            <w:r w:rsidR="0000775C" w:rsidRPr="00D97E17">
              <w:t>9</w:t>
            </w:r>
          </w:p>
        </w:tc>
        <w:tc>
          <w:tcPr>
            <w:tcW w:w="159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</w:p>
        </w:tc>
      </w:tr>
      <w:tr w:rsidR="001E64A6" w:rsidRPr="00D97E17" w:rsidTr="001E64A6">
        <w:trPr>
          <w:trHeight w:val="504"/>
        </w:trPr>
        <w:tc>
          <w:tcPr>
            <w:tcW w:w="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  <w:r w:rsidRPr="00D97E17"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</w:pPr>
            <w:r w:rsidRPr="00D97E17">
              <w:t xml:space="preserve">Обеспеченность </w:t>
            </w:r>
            <w:r w:rsidRPr="00D97E17">
              <w:rPr>
                <w:bCs/>
              </w:rPr>
              <w:t>педагогическим, медицинским и техническим персоналом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pStyle w:val="ConsPlusNormal"/>
              <w:tabs>
                <w:tab w:val="left" w:pos="5954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lang w:eastAsia="fa-IR" w:bidi="fa-IR"/>
              </w:rPr>
            </w:pPr>
            <w:r w:rsidRPr="00D97E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center"/>
            </w:pPr>
            <w:r w:rsidRPr="00D97E17">
              <w:t>0%</w:t>
            </w: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EF6" w:rsidRPr="00D97E17" w:rsidRDefault="00DB3EF6" w:rsidP="001E64A6">
            <w:pPr>
              <w:tabs>
                <w:tab w:val="left" w:pos="5954"/>
              </w:tabs>
              <w:jc w:val="both"/>
            </w:pPr>
          </w:p>
        </w:tc>
      </w:tr>
    </w:tbl>
    <w:p w:rsidR="009661ED" w:rsidRDefault="009661ED" w:rsidP="001E64A6">
      <w:pPr>
        <w:pStyle w:val="ConsPlusNonformat"/>
        <w:spacing w:line="276" w:lineRule="auto"/>
        <w:outlineLvl w:val="0"/>
        <w:rPr>
          <w:rFonts w:ascii="Times New Roman" w:hAnsi="Times New Roman" w:cs="Times New Roman"/>
          <w:lang w:val="ru-RU"/>
        </w:rPr>
      </w:pPr>
    </w:p>
    <w:p w:rsidR="0058586D" w:rsidRPr="00D97E17" w:rsidRDefault="0058586D" w:rsidP="0058586D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vertAlign w:val="subscript"/>
          <w:lang w:val="ru-RU"/>
        </w:rPr>
      </w:pPr>
      <w:r w:rsidRPr="00D97E17">
        <w:rPr>
          <w:rFonts w:ascii="Times New Roman" w:hAnsi="Times New Roman" w:cs="Times New Roman"/>
          <w:lang w:val="ru-RU"/>
        </w:rPr>
        <w:t>1.2. Отчет об исполнении мероприятий муниципальной программы ____</w:t>
      </w:r>
      <w:r w:rsidRPr="00D97E17">
        <w:rPr>
          <w:rFonts w:ascii="Times New Roman" w:hAnsi="Times New Roman" w:cs="Times New Roman"/>
          <w:u w:val="single"/>
          <w:lang w:val="ru-RU"/>
        </w:rPr>
        <w:t xml:space="preserve"> Социальная поддержка населения на 2020-2024гг</w:t>
      </w:r>
      <w:r w:rsidRPr="00D97E17">
        <w:rPr>
          <w:rFonts w:ascii="Times New Roman" w:hAnsi="Times New Roman" w:cs="Times New Roman"/>
          <w:lang w:val="ru-RU"/>
        </w:rPr>
        <w:t xml:space="preserve">   </w:t>
      </w:r>
      <w:r w:rsidRPr="00D97E17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58586D" w:rsidRPr="00D97E17" w:rsidRDefault="0058586D" w:rsidP="0058586D">
      <w:pPr>
        <w:pStyle w:val="ConsPlusNonformat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D97E17">
        <w:rPr>
          <w:rFonts w:ascii="Times New Roman" w:hAnsi="Times New Roman" w:cs="Times New Roman"/>
          <w:lang w:val="ru-RU"/>
        </w:rPr>
        <w:t xml:space="preserve">по состоянию на </w:t>
      </w:r>
      <w:r w:rsidR="0053437D" w:rsidRPr="00D97E17">
        <w:rPr>
          <w:rFonts w:ascii="Times New Roman" w:hAnsi="Times New Roman" w:cs="Times New Roman"/>
          <w:u w:val="single"/>
          <w:lang w:val="ru-RU"/>
        </w:rPr>
        <w:t>01.01.2021</w:t>
      </w:r>
      <w:r w:rsidRPr="00D97E17">
        <w:rPr>
          <w:rFonts w:ascii="Times New Roman" w:hAnsi="Times New Roman" w:cs="Times New Roman"/>
          <w:lang w:val="ru-RU"/>
        </w:rPr>
        <w:t xml:space="preserve"> </w:t>
      </w:r>
    </w:p>
    <w:p w:rsidR="0058586D" w:rsidRPr="00D97E17" w:rsidRDefault="0058586D" w:rsidP="0058586D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509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724"/>
        <w:gridCol w:w="2835"/>
        <w:gridCol w:w="1065"/>
        <w:gridCol w:w="1134"/>
        <w:gridCol w:w="1275"/>
        <w:gridCol w:w="1276"/>
        <w:gridCol w:w="1491"/>
        <w:gridCol w:w="1061"/>
        <w:gridCol w:w="781"/>
        <w:gridCol w:w="1771"/>
      </w:tblGrid>
      <w:tr w:rsidR="0058586D" w:rsidRPr="00D97E17" w:rsidTr="001E64A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</w:rPr>
              <w:t>N</w:t>
            </w:r>
            <w:r w:rsidRPr="00D97E1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Наименование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подпрограммы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муниципальной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программы,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основного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мероприятия,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исполнитель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Плановый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срок 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исполнения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(месяц,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Источник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  </w:t>
            </w:r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ED" w:rsidRPr="00D97E17" w:rsidRDefault="0058586D" w:rsidP="00F014ED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Объем  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финансирования,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предусмотренный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на 20</w:t>
            </w:r>
            <w:r w:rsidR="00F014ED" w:rsidRPr="00D97E17">
              <w:rPr>
                <w:rFonts w:ascii="Times New Roman" w:hAnsi="Times New Roman" w:cs="Times New Roman"/>
                <w:lang w:val="ru-RU"/>
              </w:rPr>
              <w:t>20</w:t>
            </w:r>
          </w:p>
          <w:p w:rsidR="0058586D" w:rsidRPr="00D97E17" w:rsidRDefault="0058586D" w:rsidP="00F014ED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 год,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Профинансировано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за отчетный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 период,  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показателя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объема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мероприятия,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единица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измерения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0E2A5D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Плановое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значение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показателя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на 20</w:t>
            </w:r>
            <w:r w:rsidR="000E2A5D" w:rsidRPr="00D97E17">
              <w:rPr>
                <w:rFonts w:ascii="Times New Roman" w:hAnsi="Times New Roman" w:cs="Times New Roman"/>
                <w:lang w:val="ru-RU"/>
              </w:rPr>
              <w:t>20</w:t>
            </w:r>
            <w:r w:rsidRPr="00D97E17">
              <w:rPr>
                <w:rFonts w:ascii="Times New Roman" w:hAnsi="Times New Roman" w:cs="Times New Roman"/>
                <w:lang w:val="ru-RU"/>
              </w:rPr>
              <w:t xml:space="preserve">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Фактическое</w:t>
            </w:r>
            <w:proofErr w:type="spellEnd"/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 </w:t>
            </w:r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показателя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Обоснование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причин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отклонения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(при 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>наличии)</w:t>
            </w:r>
          </w:p>
        </w:tc>
      </w:tr>
      <w:tr w:rsidR="0058586D" w:rsidRPr="00D97E17" w:rsidTr="001E64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</w:rPr>
              <w:t>11</w:t>
            </w:r>
          </w:p>
        </w:tc>
      </w:tr>
      <w:tr w:rsidR="0058586D" w:rsidRPr="00D97E17" w:rsidTr="001E64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1 «Социальная поддержка и доступная среда для инвалидов» на 2020-2024гг.</w:t>
            </w:r>
          </w:p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1E64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rPr>
                <w:b/>
                <w:bCs/>
              </w:rPr>
              <w:t>Основное мероприятие:</w:t>
            </w:r>
            <w:r w:rsidRPr="00D97E17"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58586D" w:rsidRPr="00D97E17" w:rsidRDefault="0058586D" w:rsidP="009B364E">
            <w:pPr>
              <w:jc w:val="both"/>
            </w:pPr>
            <w:r w:rsidRPr="00D97E17">
              <w:t>Комитет по образованию администрации ЗГМО;</w:t>
            </w:r>
          </w:p>
          <w:p w:rsidR="0058586D" w:rsidRPr="00D97E17" w:rsidRDefault="0058586D" w:rsidP="009B364E">
            <w:pPr>
              <w:jc w:val="both"/>
            </w:pPr>
            <w:r w:rsidRPr="00D97E17">
              <w:t>Управление по развитию культурной сферы и библиотечного обслуживания ЗГМО;</w:t>
            </w:r>
          </w:p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Комитет имущественных отношений, архитектуры и градостроительства администрации ЗГМО;</w:t>
            </w:r>
          </w:p>
          <w:p w:rsidR="0058586D" w:rsidRPr="00D97E17" w:rsidRDefault="0058586D" w:rsidP="009B364E">
            <w:pPr>
              <w:jc w:val="both"/>
            </w:pPr>
            <w:r w:rsidRPr="00D97E17">
              <w:t>Комитет ЖКХ, транспорта и связи  администрации ЗГМО.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37E74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79527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F014E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79527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5D" w:rsidRPr="00D97E17" w:rsidRDefault="000E2A5D" w:rsidP="000E2A5D">
            <w:pPr>
              <w:jc w:val="center"/>
            </w:pPr>
            <w:r w:rsidRPr="00D97E17">
              <w:rPr>
                <w:color w:val="000000"/>
              </w:rPr>
              <w:t xml:space="preserve">Повышение уровня доступности приоритетных объектов и услуг в социальной  сфере </w:t>
            </w:r>
          </w:p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В 2020 году произведен ремонт трех объектов (МАУК «КДЦ «Россия», МБОУ ДО «Зиминская ДХШ им В.А.Брызгалова», МАУК «Историко-краеведческий музей»), в результате которого были установлены пандусы для МГН, созданы условия для посещения инвалидами этих учреждений.</w:t>
            </w:r>
          </w:p>
        </w:tc>
      </w:tr>
      <w:tr w:rsidR="00046F4F" w:rsidRPr="00D97E17" w:rsidTr="001E64A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r w:rsidRPr="00D97E17">
              <w:rPr>
                <w:b/>
                <w:bCs/>
                <w:color w:val="000000"/>
              </w:rPr>
              <w:t>Основное мероприятие</w:t>
            </w:r>
            <w:r w:rsidRPr="00D97E17">
              <w:t xml:space="preserve"> Составление паспортов доступности на всех объектах социальной инфраструктуры</w:t>
            </w:r>
          </w:p>
          <w:p w:rsidR="00046F4F" w:rsidRPr="00D97E17" w:rsidRDefault="00046F4F" w:rsidP="009B364E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Комитет по образованию администрации 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Комитет имущественных отношений, архитектуры и градостроительства;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Комитет ЖКХ, транспорта и связи администрации  ЗГМО</w:t>
            </w:r>
          </w:p>
          <w:p w:rsidR="00046F4F" w:rsidRPr="00D97E17" w:rsidRDefault="00046F4F" w:rsidP="009B364E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795271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без вложений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Количество паспортизированных приоритетных объектов социальной инфраструктуры 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На данный момент паспортизированы объекты </w:t>
            </w:r>
            <w:proofErr w:type="spellStart"/>
            <w:proofErr w:type="gramStart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оборудован-ные</w:t>
            </w:r>
            <w:proofErr w:type="spellEnd"/>
            <w:proofErr w:type="gramEnd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 доступной средой</w:t>
            </w:r>
          </w:p>
        </w:tc>
      </w:tr>
      <w:tr w:rsidR="00046F4F" w:rsidRPr="00D97E17" w:rsidTr="001E64A6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мероприятие: </w:t>
            </w:r>
            <w:r w:rsidRPr="00D97E17">
              <w:rPr>
                <w:rFonts w:ascii="Times New Roman" w:hAnsi="Times New Roman" w:cs="Times New Roman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jc w:val="both"/>
            </w:pPr>
            <w:r w:rsidRPr="00D97E17"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046F4F" w:rsidRPr="00D97E17" w:rsidRDefault="00046F4F" w:rsidP="009B364E">
            <w:pPr>
              <w:jc w:val="both"/>
            </w:pPr>
            <w:r w:rsidRPr="00D97E17">
              <w:t>Управление по развитию культурной сферы и библиотечного обслуживания администрации ЗГМО, Комитет по образованию администрации ЗГМО;</w:t>
            </w:r>
          </w:p>
          <w:p w:rsidR="00046F4F" w:rsidRPr="00D97E17" w:rsidRDefault="00046F4F" w:rsidP="009B364E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Отдел по развитию физической культуры и спорта администрации ЗГМО;</w:t>
            </w:r>
          </w:p>
          <w:p w:rsidR="00046F4F" w:rsidRPr="00D97E17" w:rsidRDefault="00046F4F" w:rsidP="009B364E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</w:rPr>
              <w:t xml:space="preserve">ЗГМАУ «Зиминский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информационный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центр</w:t>
            </w:r>
            <w:proofErr w:type="spellEnd"/>
            <w:r w:rsidRPr="00D97E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2405F1">
            <w:pPr>
              <w:jc w:val="center"/>
            </w:pPr>
            <w:r w:rsidRPr="00D97E17">
              <w:t>Количество размещенных информационных сюжетов в средствах массовой информации, направленных на  формирование толерантного отношения к людям с ограниченными возможностями и их проблемам.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Размещение в СМИ и соц. сетях статей и новостных сюжетов о позитивном отношении к МГН</w:t>
            </w:r>
          </w:p>
        </w:tc>
      </w:tr>
      <w:tr w:rsidR="00046F4F" w:rsidRPr="00D97E17" w:rsidTr="001E64A6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rPr>
                <w:bCs/>
                <w:color w:val="000000"/>
              </w:rPr>
            </w:pPr>
            <w:r w:rsidRPr="00D97E17">
              <w:rPr>
                <w:b/>
                <w:bCs/>
                <w:color w:val="000000"/>
              </w:rPr>
              <w:t xml:space="preserve">Основное мероприятие: </w:t>
            </w:r>
            <w:r w:rsidRPr="00D97E17">
              <w:rPr>
                <w:bCs/>
                <w:color w:val="000000"/>
              </w:rPr>
              <w:t>Организация и проведение фестиваля «Байкальская звезда»</w:t>
            </w:r>
          </w:p>
          <w:p w:rsidR="00046F4F" w:rsidRPr="00D97E17" w:rsidRDefault="00046F4F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Комитет по образованию администрации ЗГМО;</w:t>
            </w:r>
          </w:p>
          <w:p w:rsidR="00046F4F" w:rsidRPr="00D97E17" w:rsidRDefault="00046F4F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046F4F" w:rsidRPr="00D97E17" w:rsidRDefault="00046F4F" w:rsidP="009B364E">
            <w:pPr>
              <w:jc w:val="both"/>
            </w:pPr>
            <w:r w:rsidRPr="00D97E17">
              <w:rPr>
                <w:color w:val="000000"/>
              </w:rPr>
              <w:t>ЗГМАУ «Зиминский информационный  центр»</w:t>
            </w:r>
          </w:p>
          <w:p w:rsidR="00046F4F" w:rsidRPr="00D97E17" w:rsidRDefault="00046F4F" w:rsidP="009B364E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40,6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родителей, охваченных социально-культурными мероприятиями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В 2020 году не смотря на распространение новой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 инфекции социально-культурные мероприятия проводились в формате </w:t>
            </w:r>
            <w:proofErr w:type="spellStart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он-лайн</w:t>
            </w:r>
            <w:proofErr w:type="spellEnd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, что дало возможность охватить разные слои населения </w:t>
            </w:r>
            <w:proofErr w:type="gramStart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>культурными</w:t>
            </w:r>
            <w:proofErr w:type="gramEnd"/>
            <w:r w:rsidRPr="00D97E17">
              <w:rPr>
                <w:rFonts w:ascii="Times New Roman" w:hAnsi="Times New Roman" w:cs="Times New Roman"/>
                <w:color w:val="000000"/>
                <w:lang w:val="ru-RU"/>
              </w:rPr>
              <w:t xml:space="preserve"> мероприятиям.</w:t>
            </w:r>
          </w:p>
        </w:tc>
      </w:tr>
      <w:tr w:rsidR="00046F4F" w:rsidRPr="00D97E17" w:rsidTr="001E64A6">
        <w:trPr>
          <w:trHeight w:val="48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F4F" w:rsidRPr="00D97E17" w:rsidRDefault="00046F4F" w:rsidP="009B364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</w:tr>
      <w:tr w:rsidR="004C2870" w:rsidRPr="00D97E17" w:rsidTr="001E64A6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</w:pPr>
            <w:r w:rsidRPr="00D97E17">
              <w:rPr>
                <w:b/>
                <w:bCs/>
              </w:rPr>
              <w:t>Основное мероприятие</w:t>
            </w:r>
            <w:r w:rsidRPr="00D97E17">
              <w:t xml:space="preserve"> «Оказание </w:t>
            </w:r>
            <w:r w:rsidRPr="00D97E17">
              <w:lastRenderedPageBreak/>
              <w:t>финансовой поддержки  СО НКО администрацией ЗГМО»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D97E17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 xml:space="preserve">Сектор по социальной поддержке населения и взаимодействию с </w:t>
            </w: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общественными организациями администрации ЗГМО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1050,5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Увеличение количества СО НКО, которым </w:t>
            </w: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предоставляются субсидии на поддержку уставной деятельности, из местного бюджета.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</w:pPr>
            <w:r w:rsidRPr="00D97E17">
              <w:rPr>
                <w:b/>
                <w:bCs/>
              </w:rPr>
              <w:t>Основное мероприятие</w:t>
            </w:r>
            <w:r w:rsidRPr="00D97E17">
              <w:t xml:space="preserve"> «Имущественная поддержка СО НКО </w:t>
            </w:r>
            <w:proofErr w:type="spellStart"/>
            <w:r w:rsidRPr="00D97E17">
              <w:t>Зиминского</w:t>
            </w:r>
            <w:proofErr w:type="spellEnd"/>
            <w:r w:rsidRPr="00D97E17">
              <w:t xml:space="preserve"> городского муниципального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Сектор по социальной поддержке населения и взаимодействию с </w:t>
            </w: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>общественными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 xml:space="preserve"> администрации ЗГМО;</w:t>
            </w:r>
          </w:p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Увеличение количества СО НКО, получивших имущественную поддержку.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  <w:outlineLvl w:val="1"/>
            </w:pPr>
            <w:r w:rsidRPr="00D97E17">
              <w:rPr>
                <w:b/>
                <w:bCs/>
              </w:rPr>
              <w:t>Основное мероприятие</w:t>
            </w:r>
            <w:r w:rsidRPr="00D97E17"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D97E17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Доля СО НКО,  обратившихся оказанием информационной поддержки и которым оказана информационная  поддержка, в общем числе СО НКО расположенных на территории ЗГМО.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Подпрограмма 3. «Социальная поддержка  отдельных категорий граждан» на 2020-2024 </w:t>
            </w:r>
            <w:proofErr w:type="spellStart"/>
            <w:proofErr w:type="gramStart"/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>гг</w:t>
            </w:r>
            <w:proofErr w:type="spellEnd"/>
            <w:proofErr w:type="gramEnd"/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</w:pPr>
            <w:r w:rsidRPr="00D97E17">
              <w:t>Сектор субсидий отдела экономики Комитета ЖКХ, транспорта и связи администрации ЗГМО;</w:t>
            </w:r>
          </w:p>
          <w:p w:rsidR="004C2870" w:rsidRPr="00D97E17" w:rsidRDefault="004C2870" w:rsidP="009B364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39215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33657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Доля семей,  получающих субсидию на оплату жилого помещения и коммунальных услуг, от общего числа </w:t>
            </w: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семей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94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97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</w:pPr>
            <w:r w:rsidRPr="00D97E17">
              <w:t>-Управление правовой, кадровой и организационной работы администрации ЗГМО;</w:t>
            </w:r>
          </w:p>
          <w:p w:rsidR="004C2870" w:rsidRPr="00D97E17" w:rsidRDefault="004C2870" w:rsidP="009B364E">
            <w:r w:rsidRPr="00D97E17">
              <w:t>- Сектор бухгалтерии администрации ЗГМО.</w:t>
            </w:r>
          </w:p>
          <w:p w:rsidR="004C2870" w:rsidRPr="00D97E17" w:rsidRDefault="004C2870" w:rsidP="009B364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4736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jc w:val="both"/>
            </w:pPr>
            <w:r w:rsidRPr="00D97E17">
              <w:t>-Управление правовой, кадровой и организационной работы администрации ЗГМО;</w:t>
            </w:r>
          </w:p>
          <w:p w:rsidR="004C2870" w:rsidRPr="00D97E17" w:rsidRDefault="004C2870" w:rsidP="009B364E">
            <w:r w:rsidRPr="00D97E17">
              <w:t>- Сектор бухгалтерии администрации ЗГМО.</w:t>
            </w:r>
          </w:p>
          <w:p w:rsidR="004C2870" w:rsidRPr="00D97E17" w:rsidRDefault="004C2870" w:rsidP="009B364E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53437D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Количество Почетных граждан ЗГМО, получающих ежемесячные социальные выплаты.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2405F1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  <w:p w:rsidR="004C2870" w:rsidRPr="00D97E17" w:rsidRDefault="004C2870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775C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Подготовка лагерей дневного пребывания (ЛДП) к приему детей (выполнение планов-заданий ЛДП)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-Комитет по образованию администрации ЗГМО;</w:t>
            </w:r>
          </w:p>
          <w:p w:rsidR="0000775C" w:rsidRPr="00D97E17" w:rsidRDefault="0000775C" w:rsidP="009B364E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  <w:r w:rsidRPr="00D97E17">
              <w:rPr>
                <w:sz w:val="20"/>
                <w:szCs w:val="20"/>
                <w:lang w:val="ru-RU"/>
              </w:rPr>
              <w:t xml:space="preserve">- </w:t>
            </w:r>
            <w:r w:rsidRPr="00D97E17">
              <w:rPr>
                <w:sz w:val="20"/>
                <w:szCs w:val="20"/>
              </w:rPr>
              <w:t>З</w:t>
            </w:r>
            <w:r w:rsidRPr="00D97E17">
              <w:rPr>
                <w:sz w:val="20"/>
                <w:szCs w:val="20"/>
                <w:lang w:val="ru-RU"/>
              </w:rPr>
              <w:t>ГМБУ</w:t>
            </w:r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Служба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ремонта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объектов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социальной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сферы</w:t>
            </w:r>
            <w:proofErr w:type="spellEnd"/>
            <w:r w:rsidRPr="00D97E17">
              <w:rPr>
                <w:sz w:val="20"/>
                <w:szCs w:val="20"/>
              </w:rPr>
              <w:t>»</w:t>
            </w:r>
            <w:r w:rsidRPr="00D97E17">
              <w:rPr>
                <w:sz w:val="20"/>
                <w:szCs w:val="20"/>
                <w:lang w:val="ru-RU"/>
              </w:rPr>
              <w:t>,</w:t>
            </w:r>
          </w:p>
          <w:p w:rsidR="0000775C" w:rsidRPr="00D97E17" w:rsidRDefault="0000775C" w:rsidP="009B364E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  <w:p w:rsidR="0000775C" w:rsidRPr="00D97E17" w:rsidRDefault="0000775C" w:rsidP="009B364E">
            <w:pPr>
              <w:jc w:val="both"/>
              <w:rPr>
                <w:lang w:val="de-DE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464,92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 xml:space="preserve">В связи с эпидемиологической ситуацией на территории Иркутской области в летний период 2020 года, в целях обеспечения санитарно-эпидемиологического благополучия населения на территории ЗГМО, принимая во внимание санитарно-гигиенические правила от 30.06.2020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инфекции (</w:t>
            </w:r>
            <w:r w:rsidRPr="00D97E17">
              <w:rPr>
                <w:rFonts w:ascii="Times New Roman" w:hAnsi="Times New Roman" w:cs="Times New Roman"/>
              </w:rPr>
              <w:t>COVID</w:t>
            </w:r>
            <w:r w:rsidRPr="00D97E17">
              <w:rPr>
                <w:rFonts w:ascii="Times New Roman" w:hAnsi="Times New Roman" w:cs="Times New Roman"/>
                <w:lang w:val="ru-RU"/>
              </w:rPr>
              <w:t>-19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>)", летние оздоровительные смены в ЛДП и ДОЛ "Тихоокеанец" были отменены.</w:t>
            </w:r>
          </w:p>
        </w:tc>
      </w:tr>
      <w:tr w:rsidR="0000775C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Питание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детей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в ЛДП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- Комитет по образованию администрации ЗГМО;</w:t>
            </w:r>
          </w:p>
          <w:p w:rsidR="0000775C" w:rsidRPr="00D97E17" w:rsidRDefault="0000775C" w:rsidP="009B364E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Областной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бюджет</w:t>
            </w:r>
            <w:r w:rsidRPr="00D97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местный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1459,9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617 чел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775C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ЗГМБУ «Автопарк администрации г. Зимы».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870" w:rsidRPr="00D97E17" w:rsidRDefault="004C2870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2870" w:rsidRPr="00D97E17" w:rsidTr="001E64A6">
        <w:trPr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  <w:b/>
                <w:lang w:val="ru-RU"/>
              </w:rPr>
              <w:t>Подпограмма</w:t>
            </w:r>
            <w:proofErr w:type="spellEnd"/>
            <w:r w:rsidRPr="00D97E17">
              <w:rPr>
                <w:rFonts w:ascii="Times New Roman" w:hAnsi="Times New Roman" w:cs="Times New Roman"/>
                <w:b/>
                <w:lang w:val="ru-RU"/>
              </w:rPr>
              <w:t xml:space="preserve"> 5. «Функционирование детского оздоровительного лагеря палаточного типа «Тихоокеанец» </w:t>
            </w: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>на 2020-2024гг.</w:t>
            </w:r>
          </w:p>
          <w:p w:rsidR="004C2870" w:rsidRPr="00D97E17" w:rsidRDefault="004C2870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775C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-Комитет по образованию администрации ЗГМО;</w:t>
            </w:r>
          </w:p>
          <w:p w:rsidR="0000775C" w:rsidRPr="00D97E17" w:rsidRDefault="0000775C" w:rsidP="009B364E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3573,52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Обеспечение </w:t>
            </w: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педагогичес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00775C" w:rsidRPr="00D97E17" w:rsidRDefault="0000775C" w:rsidP="0000775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ким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>, медицинским и техническим персоналом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100%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 xml:space="preserve">В связи с эпидемиологической ситуацией на территории Иркутской области в летний период 2020 года, в целях обеспечения санитарно-эпидемиологического благополучия населения на территории ЗГМО, принимая во внимание санитарно-гигиенические правила от 30.06.2020 СП 3.1/2.4.3598-20 "Санитарно-эпидемиологические требования к устройству, содержанию и организации работы образовательных </w:t>
            </w: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 xml:space="preserve">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D97E17">
              <w:rPr>
                <w:rFonts w:ascii="Times New Roman" w:hAnsi="Times New Roman" w:cs="Times New Roman"/>
                <w:lang w:val="ru-RU"/>
              </w:rPr>
              <w:t>коронавирусной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инфекции (</w:t>
            </w:r>
            <w:r w:rsidRPr="00D97E17">
              <w:rPr>
                <w:rFonts w:ascii="Times New Roman" w:hAnsi="Times New Roman" w:cs="Times New Roman"/>
              </w:rPr>
              <w:t>COVID</w:t>
            </w:r>
            <w:r w:rsidRPr="00D97E17">
              <w:rPr>
                <w:rFonts w:ascii="Times New Roman" w:hAnsi="Times New Roman" w:cs="Times New Roman"/>
                <w:lang w:val="ru-RU"/>
              </w:rPr>
              <w:t>-19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>)", летние оздоровительные смены в ЛДП и ДОЛ "Тихоокеанец" были отменены.</w:t>
            </w:r>
          </w:p>
        </w:tc>
      </w:tr>
      <w:tr w:rsidR="0000775C" w:rsidRPr="00D97E17" w:rsidTr="001E64A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-Комитет по образованию администрации ЗГМО;</w:t>
            </w:r>
          </w:p>
          <w:p w:rsidR="0000775C" w:rsidRPr="00D97E17" w:rsidRDefault="0000775C" w:rsidP="009B364E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</w:rPr>
            </w:pPr>
            <w:r w:rsidRPr="00D97E17">
              <w:rPr>
                <w:sz w:val="20"/>
                <w:szCs w:val="20"/>
                <w:lang w:val="ru-RU"/>
              </w:rPr>
              <w:t xml:space="preserve">- </w:t>
            </w:r>
            <w:r w:rsidRPr="00D97E17">
              <w:rPr>
                <w:sz w:val="20"/>
                <w:szCs w:val="20"/>
              </w:rPr>
              <w:t>З</w:t>
            </w:r>
            <w:r w:rsidRPr="00D97E17">
              <w:rPr>
                <w:sz w:val="20"/>
                <w:szCs w:val="20"/>
                <w:lang w:val="ru-RU"/>
              </w:rPr>
              <w:t>ГМБУ</w:t>
            </w:r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Служба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ремонта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объектов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социальной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сферы</w:t>
            </w:r>
            <w:proofErr w:type="spellEnd"/>
            <w:r w:rsidRPr="00D97E17">
              <w:rPr>
                <w:sz w:val="20"/>
                <w:szCs w:val="20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Областной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бюджет</w:t>
            </w:r>
            <w:r w:rsidRPr="00D97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местный</w:t>
            </w:r>
            <w:proofErr w:type="spellEnd"/>
            <w:r w:rsidRPr="00D97E17">
              <w:rPr>
                <w:rFonts w:ascii="Times New Roman" w:hAnsi="Times New Roman" w:cs="Times New Roman"/>
                <w:lang w:val="ru-RU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5442,5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3210,60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00775C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  <w:rPr>
                <w:rFonts w:eastAsia="Andale Sans UI"/>
                <w:kern w:val="2"/>
                <w:sz w:val="20"/>
                <w:szCs w:val="20"/>
                <w:lang w:eastAsia="fa-IR" w:bidi="fa-IR"/>
              </w:rPr>
            </w:pPr>
            <w:proofErr w:type="spellStart"/>
            <w:r w:rsidRPr="00D97E17">
              <w:rPr>
                <w:sz w:val="20"/>
                <w:szCs w:val="20"/>
              </w:rPr>
              <w:t>Оценка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эффективности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оздоровления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детей</w:t>
            </w:r>
            <w:proofErr w:type="spellEnd"/>
            <w:r w:rsidRPr="00D97E17">
              <w:rPr>
                <w:sz w:val="20"/>
                <w:szCs w:val="20"/>
              </w:rPr>
              <w:t xml:space="preserve"> по </w:t>
            </w:r>
            <w:proofErr w:type="spellStart"/>
            <w:r w:rsidRPr="00D97E17">
              <w:rPr>
                <w:sz w:val="20"/>
                <w:szCs w:val="20"/>
              </w:rPr>
              <w:t>окончанию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летней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смены</w:t>
            </w:r>
            <w:proofErr w:type="spellEnd"/>
            <w:r w:rsidRPr="00D97E17">
              <w:rPr>
                <w:sz w:val="20"/>
                <w:szCs w:val="20"/>
              </w:rPr>
              <w:t xml:space="preserve">   в </w:t>
            </w:r>
            <w:proofErr w:type="spellStart"/>
            <w:r w:rsidRPr="00D97E17">
              <w:rPr>
                <w:sz w:val="20"/>
                <w:szCs w:val="20"/>
              </w:rPr>
              <w:t>детском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оздоровительном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лагере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палаточного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типа</w:t>
            </w:r>
            <w:proofErr w:type="spellEnd"/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Тихоокеанец</w:t>
            </w:r>
            <w:proofErr w:type="spellEnd"/>
            <w:r w:rsidRPr="00D97E17">
              <w:rPr>
                <w:sz w:val="20"/>
                <w:szCs w:val="20"/>
              </w:rPr>
              <w:t>».</w:t>
            </w:r>
          </w:p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96,9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775C" w:rsidRPr="00D97E17" w:rsidTr="001E64A6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center"/>
              <w:rPr>
                <w:color w:val="000000"/>
              </w:rPr>
            </w:pPr>
            <w:r w:rsidRPr="00D97E17">
              <w:rPr>
                <w:color w:val="000000"/>
              </w:rPr>
              <w:t>Питание детей в ДОЛ «Тихоокеанец»</w:t>
            </w:r>
          </w:p>
          <w:p w:rsidR="0000775C" w:rsidRPr="00D97E17" w:rsidRDefault="0000775C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jc w:val="both"/>
            </w:pPr>
            <w:r w:rsidRPr="00D97E17">
              <w:t>- Комитет по образованию администрации ЗГМО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r w:rsidRPr="00D97E17"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местн</w:t>
            </w:r>
            <w:r w:rsidRPr="00D97E17">
              <w:rPr>
                <w:rFonts w:ascii="Times New Roman" w:hAnsi="Times New Roman" w:cs="Times New Roman"/>
                <w:lang w:val="ru-RU"/>
              </w:rPr>
              <w:t>ый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64553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75C" w:rsidRPr="00D97E17" w:rsidRDefault="0000775C" w:rsidP="00CC179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5C" w:rsidRPr="00D97E17" w:rsidRDefault="0000775C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8586D" w:rsidRPr="00D97E17" w:rsidRDefault="0058586D" w:rsidP="001E64A6">
      <w:pPr>
        <w:pStyle w:val="ConsPlusNonformat"/>
        <w:rPr>
          <w:rFonts w:ascii="Times New Roman" w:hAnsi="Times New Roman" w:cs="Times New Roman"/>
          <w:lang w:val="ru-RU"/>
        </w:rPr>
      </w:pPr>
    </w:p>
    <w:p w:rsidR="0058586D" w:rsidRPr="00D97E17" w:rsidRDefault="0058586D" w:rsidP="0058586D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D97E17">
        <w:rPr>
          <w:rFonts w:ascii="Times New Roman" w:hAnsi="Times New Roman" w:cs="Times New Roman"/>
          <w:lang w:val="ru-RU"/>
        </w:rPr>
        <w:t>11.3. Отчет об использовании бюджетных ассигнований местного бюджета на реализацию муниципальной программы</w:t>
      </w:r>
    </w:p>
    <w:p w:rsidR="0058586D" w:rsidRPr="00D97E17" w:rsidRDefault="0058586D" w:rsidP="001E64A6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D97E17">
        <w:rPr>
          <w:rFonts w:ascii="Times New Roman" w:hAnsi="Times New Roman" w:cs="Times New Roman"/>
          <w:u w:val="single"/>
          <w:lang w:val="ru-RU"/>
        </w:rPr>
        <w:t>Социальная поддержка населения на 2020-2024гг</w:t>
      </w:r>
    </w:p>
    <w:p w:rsidR="0058586D" w:rsidRPr="00D97E17" w:rsidRDefault="0058586D" w:rsidP="0058586D">
      <w:pPr>
        <w:pStyle w:val="ConsPlusNonformat"/>
        <w:jc w:val="center"/>
        <w:rPr>
          <w:rFonts w:ascii="Times New Roman" w:hAnsi="Times New Roman" w:cs="Times New Roman"/>
          <w:u w:val="single"/>
          <w:lang w:val="ru-RU"/>
        </w:rPr>
      </w:pPr>
      <w:r w:rsidRPr="00D97E17">
        <w:rPr>
          <w:rFonts w:ascii="Times New Roman" w:hAnsi="Times New Roman" w:cs="Times New Roman"/>
          <w:lang w:val="ru-RU"/>
        </w:rPr>
        <w:t>по состоянию на _</w:t>
      </w:r>
      <w:r w:rsidR="0000775C" w:rsidRPr="00D97E17">
        <w:rPr>
          <w:rFonts w:ascii="Times New Roman" w:hAnsi="Times New Roman" w:cs="Times New Roman"/>
          <w:u w:val="single"/>
          <w:lang w:val="ru-RU"/>
        </w:rPr>
        <w:t>01.01.2021</w:t>
      </w:r>
    </w:p>
    <w:p w:rsidR="0058586D" w:rsidRPr="00D97E17" w:rsidRDefault="0058586D" w:rsidP="0058586D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509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17"/>
        <w:gridCol w:w="8080"/>
        <w:gridCol w:w="1134"/>
        <w:gridCol w:w="1134"/>
        <w:gridCol w:w="1134"/>
      </w:tblGrid>
      <w:tr w:rsidR="0058586D" w:rsidRPr="00D97E17" w:rsidTr="00F06EAE">
        <w:trPr>
          <w:trHeight w:val="987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Наименование  муниципальной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программы,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подпрограммы  муниципальной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программы,  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 основного    мероприятия,  </w:t>
            </w:r>
            <w:r w:rsidRPr="00D97E17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Расходы местного бюджета,</w:t>
            </w:r>
          </w:p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тыс. рублей</w:t>
            </w:r>
          </w:p>
        </w:tc>
      </w:tr>
      <w:tr w:rsidR="0058586D" w:rsidRPr="00D97E17" w:rsidTr="00F06EAE">
        <w:trPr>
          <w:trHeight w:val="123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план на 1 января отчетного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план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на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D97E17">
              <w:rPr>
                <w:rFonts w:ascii="Times New Roman" w:hAnsi="Times New Roman" w:cs="Times New Roman"/>
              </w:rPr>
              <w:br/>
            </w:r>
            <w:proofErr w:type="spellStart"/>
            <w:r w:rsidRPr="00D97E17">
              <w:rPr>
                <w:rFonts w:ascii="Times New Roman" w:hAnsi="Times New Roman" w:cs="Times New Roman"/>
              </w:rPr>
              <w:t>дату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F06EAE" w:rsidRDefault="00F06EAE" w:rsidP="009B364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58586D" w:rsidRPr="00F06EAE">
              <w:rPr>
                <w:rFonts w:ascii="Times New Roman" w:hAnsi="Times New Roman" w:cs="Times New Roman"/>
                <w:lang w:val="ru-RU"/>
              </w:rPr>
              <w:t>сполне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8586D" w:rsidRPr="00F06EAE">
              <w:rPr>
                <w:rFonts w:ascii="Times New Roman" w:hAnsi="Times New Roman" w:cs="Times New Roman"/>
                <w:lang w:val="ru-RU"/>
              </w:rPr>
              <w:t>ние</w:t>
            </w:r>
            <w:proofErr w:type="spellEnd"/>
            <w:proofErr w:type="gramEnd"/>
            <w:r w:rsidR="0058586D" w:rsidRPr="00F06EAE">
              <w:rPr>
                <w:rFonts w:ascii="Times New Roman" w:hAnsi="Times New Roman" w:cs="Times New Roman"/>
                <w:lang w:val="ru-RU"/>
              </w:rPr>
              <w:br/>
              <w:t xml:space="preserve">на  </w:t>
            </w:r>
            <w:proofErr w:type="spellStart"/>
            <w:r w:rsidR="0058586D" w:rsidRPr="00F06EAE">
              <w:rPr>
                <w:rFonts w:ascii="Times New Roman" w:hAnsi="Times New Roman" w:cs="Times New Roman"/>
                <w:lang w:val="ru-RU"/>
              </w:rPr>
              <w:t>отчет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8586D" w:rsidRPr="00F06EAE">
              <w:rPr>
                <w:rFonts w:ascii="Times New Roman" w:hAnsi="Times New Roman" w:cs="Times New Roman"/>
                <w:lang w:val="ru-RU"/>
              </w:rPr>
              <w:t>ную</w:t>
            </w:r>
            <w:proofErr w:type="spellEnd"/>
            <w:r w:rsidR="0058586D" w:rsidRPr="00F06EA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8586D" w:rsidRPr="00F06EAE">
              <w:rPr>
                <w:rFonts w:ascii="Times New Roman" w:hAnsi="Times New Roman" w:cs="Times New Roman"/>
                <w:lang w:val="ru-RU"/>
              </w:rPr>
              <w:br/>
              <w:t>дату</w:t>
            </w:r>
          </w:p>
        </w:tc>
      </w:tr>
      <w:tr w:rsidR="0058586D" w:rsidRPr="00D97E17" w:rsidTr="00F06EAE">
        <w:trPr>
          <w:trHeight w:val="64"/>
          <w:tblCellSpacing w:w="5" w:type="nil"/>
        </w:trPr>
        <w:tc>
          <w:tcPr>
            <w:tcW w:w="3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Nonformat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 xml:space="preserve">Муниципальная программа «Социальная поддержка населения» на 2020-2024гг.  </w:t>
            </w:r>
          </w:p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том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D97E17" w:rsidP="009B364E">
            <w:pPr>
              <w:pStyle w:val="ConsPlusCell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  <w:b/>
                <w:bCs/>
                <w:color w:val="000000"/>
              </w:rPr>
              <w:t>60 923,4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</w:rPr>
            </w:pPr>
            <w:r w:rsidRPr="00D97E17">
              <w:rPr>
                <w:rFonts w:ascii="Times New Roman" w:hAnsi="Times New Roman" w:cs="Times New Roman"/>
                <w:b/>
                <w:bCs/>
                <w:color w:val="000000"/>
              </w:rPr>
              <w:t>60 923,4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45079,09</w:t>
            </w:r>
          </w:p>
        </w:tc>
      </w:tr>
      <w:tr w:rsidR="0058586D" w:rsidRPr="00D97E17" w:rsidTr="00F06EAE">
        <w:trPr>
          <w:trHeight w:val="60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Ответственный исполнитель:</w:t>
            </w:r>
          </w:p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58586D" w:rsidRPr="00D97E17">
              <w:rPr>
                <w:rFonts w:ascii="Times New Roman" w:hAnsi="Times New Roman" w:cs="Times New Roman"/>
                <w:lang w:val="ru-RU"/>
              </w:rPr>
              <w:t xml:space="preserve"> администрации ЗГМО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0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соисполнитель 1. Сектор  по социальной поддержке населения и взаимодействию с общественными организациями  администрации ЗГМО;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73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 xml:space="preserve">участник 1. Комитет по образованию администрации ЗГМО;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77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2.    Управление по развитию культурной сферы и библиотечного обслуживания ЗГМО;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14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участник 3. 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50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4.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8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5: ЗГМАУ «Зиминский информационный  центр»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3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6: 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6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7: Отдел по молодежной политике 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7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8: Управление правовой, кадровой и организационной работы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29"/>
          <w:tblCellSpacing w:w="5" w:type="nil"/>
        </w:trPr>
        <w:tc>
          <w:tcPr>
            <w:tcW w:w="3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9: Сектор субсидий отдела экономики Комитета жилищно-коммунального хозяйства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95"/>
          <w:tblCellSpacing w:w="5" w:type="nil"/>
        </w:trPr>
        <w:tc>
          <w:tcPr>
            <w:tcW w:w="3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Подпрограмма 1. «Социальная поддержка и доступная среда для инвалидов» на 2020-2024гг.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Всего, в том числе: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450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450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40,6</w:t>
            </w:r>
          </w:p>
        </w:tc>
      </w:tr>
      <w:tr w:rsidR="0058586D" w:rsidRPr="00D97E17" w:rsidTr="00F06EAE">
        <w:trPr>
          <w:trHeight w:val="27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Ответственный 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8586D" w:rsidRPr="00D97E17" w:rsidTr="00F06EAE">
        <w:trPr>
          <w:trHeight w:val="13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 xml:space="preserve">участник 1: Комитет по образованию администрации ЗГМО;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26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2: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9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участник 3 :Отдел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3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4</w:t>
            </w:r>
            <w:proofErr w:type="gramStart"/>
            <w:r w:rsidRPr="00D97E17">
              <w:t xml:space="preserve"> :</w:t>
            </w:r>
            <w:proofErr w:type="gramEnd"/>
            <w:r w:rsidRPr="00D97E17">
              <w:t xml:space="preserve"> Комитет имущественных отношений, архитектуры и градостроительства администрации ЗГМО;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62"/>
          <w:tblCellSpacing w:w="5" w:type="nil"/>
        </w:trPr>
        <w:tc>
          <w:tcPr>
            <w:tcW w:w="3617" w:type="dxa"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5: ЗГМАУ «Зиминский информационный 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78"/>
          <w:tblCellSpacing w:w="5" w:type="nil"/>
        </w:trPr>
        <w:tc>
          <w:tcPr>
            <w:tcW w:w="3617" w:type="dxa"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6: 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03"/>
          <w:tblCellSpacing w:w="5" w:type="nil"/>
        </w:trPr>
        <w:tc>
          <w:tcPr>
            <w:tcW w:w="3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rPr>
                <w:b/>
                <w:bCs/>
              </w:rPr>
              <w:t xml:space="preserve">Основное мероприятие 1: </w:t>
            </w:r>
            <w:r w:rsidRPr="00D97E17">
              <w:t xml:space="preserve">Обеспечение беспрепятственного доступа инвалидов к объектам  социальной инфраструктуры </w:t>
            </w:r>
          </w:p>
          <w:p w:rsidR="0058586D" w:rsidRPr="00D97E17" w:rsidRDefault="0058586D" w:rsidP="009B364E">
            <w:pPr>
              <w:jc w:val="both"/>
            </w:pPr>
          </w:p>
          <w:p w:rsidR="0058586D" w:rsidRPr="00D97E17" w:rsidRDefault="0058586D" w:rsidP="009B364E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всего, в том числе: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8586D" w:rsidRPr="00D97E17" w:rsidTr="00F06EAE">
        <w:trPr>
          <w:trHeight w:val="18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7E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исполнитель: 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07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>участник</w:t>
            </w:r>
            <w:proofErr w:type="gramStart"/>
            <w:r w:rsidRPr="00D97E17">
              <w:t>1</w:t>
            </w:r>
            <w:proofErr w:type="gramEnd"/>
            <w:r w:rsidRPr="00D97E17">
              <w:t>: Комитет по образованию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4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>участник</w:t>
            </w:r>
            <w:proofErr w:type="gramStart"/>
            <w:r w:rsidRPr="00D97E17">
              <w:t>2</w:t>
            </w:r>
            <w:proofErr w:type="gramEnd"/>
            <w:r w:rsidRPr="00D97E17">
              <w:t>: Управление по развитию культурной сферы и библиотечного обслуживания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8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3</w:t>
            </w:r>
            <w:proofErr w:type="gramStart"/>
            <w:r w:rsidRPr="00D97E17">
              <w:t xml:space="preserve"> :</w:t>
            </w:r>
            <w:proofErr w:type="gramEnd"/>
            <w:r w:rsidRPr="00D97E17">
              <w:t xml:space="preserve"> Комитет имущественных отношений, архитектуры и градостроительства администрации ЗГМО;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11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</w:t>
            </w: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>4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>: 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00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  <w:r w:rsidRPr="00D97E17">
              <w:rPr>
                <w:b/>
                <w:bCs/>
              </w:rPr>
              <w:t>Основное мероприятие 2:</w:t>
            </w:r>
          </w:p>
          <w:p w:rsidR="0058586D" w:rsidRPr="00D97E17" w:rsidRDefault="0058586D" w:rsidP="009B364E">
            <w:r w:rsidRPr="00D97E17">
              <w:t>Составление паспортов доступности на всех объектах социальной инфраструктуры</w:t>
            </w: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  <w:rPr>
                <w:b/>
                <w:bCs/>
              </w:rPr>
            </w:pPr>
          </w:p>
          <w:p w:rsidR="0058586D" w:rsidRPr="00D97E17" w:rsidRDefault="0058586D" w:rsidP="009B364E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lastRenderedPageBreak/>
              <w:t>всего</w:t>
            </w:r>
            <w:r w:rsidRPr="00D97E17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том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549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57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 xml:space="preserve">участник 1: Комитет по образованию администрации ЗГМО;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608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333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участник 3: 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302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4: ЗГМАУ «Зиминский информационный 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20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 xml:space="preserve">Основное мероприятие 3: </w:t>
            </w:r>
            <w:r w:rsidRPr="00D97E17">
              <w:rPr>
                <w:rFonts w:ascii="Times New Roman" w:hAnsi="Times New Roman" w:cs="Times New Roman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8586D" w:rsidRPr="00D97E17" w:rsidTr="00F06EAE">
        <w:trPr>
          <w:trHeight w:val="37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jc w:val="both"/>
            </w:pPr>
            <w:r w:rsidRPr="00D97E17">
              <w:t xml:space="preserve">участник 1: Комитет по образованию администрации ЗГМО;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31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33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участник 3: 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09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>участник 4: ЗГМАУ «Зиминский информационный 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191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r w:rsidRPr="00D97E17">
              <w:t xml:space="preserve">всего, в том числе: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465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rPr>
                <w:bCs/>
                <w:color w:val="000000"/>
              </w:rPr>
            </w:pPr>
            <w:r w:rsidRPr="00D97E17">
              <w:rPr>
                <w:b/>
                <w:bCs/>
                <w:color w:val="000000"/>
              </w:rPr>
              <w:t xml:space="preserve">Основное мероприятие 4: </w:t>
            </w:r>
            <w:r w:rsidRPr="00D97E17">
              <w:rPr>
                <w:bCs/>
                <w:color w:val="000000"/>
              </w:rPr>
              <w:t>Организация и проведение фестиваля «Байкальская звезда»</w:t>
            </w:r>
          </w:p>
          <w:p w:rsidR="0058586D" w:rsidRPr="00D97E17" w:rsidRDefault="0058586D" w:rsidP="009B364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40,6</w:t>
            </w:r>
          </w:p>
        </w:tc>
      </w:tr>
      <w:tr w:rsidR="0058586D" w:rsidRPr="00D97E17" w:rsidTr="00F06EAE">
        <w:trPr>
          <w:trHeight w:val="27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rPr>
                <w:b/>
                <w:bCs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1:</w:t>
            </w:r>
          </w:p>
          <w:p w:rsidR="0058586D" w:rsidRPr="00D97E17" w:rsidRDefault="0058586D" w:rsidP="009B364E">
            <w:pPr>
              <w:jc w:val="both"/>
              <w:rPr>
                <w:color w:val="000000"/>
              </w:rPr>
            </w:pPr>
            <w:r w:rsidRPr="00D97E17">
              <w:rPr>
                <w:color w:val="000000"/>
              </w:rPr>
              <w:t>Комитет по образованию администрации ЗГМО;</w:t>
            </w:r>
          </w:p>
          <w:p w:rsidR="0058586D" w:rsidRPr="00D97E17" w:rsidRDefault="0058586D" w:rsidP="009B364E">
            <w:pPr>
              <w:jc w:val="both"/>
            </w:pPr>
            <w:r w:rsidRPr="00D97E17">
              <w:t xml:space="preserve">участник 2: </w:t>
            </w:r>
            <w:r w:rsidRPr="00D97E17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6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rPr>
                <w:b/>
                <w:bCs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F06EAE" w:rsidRDefault="0058586D" w:rsidP="009B364E">
            <w:pPr>
              <w:jc w:val="both"/>
            </w:pPr>
            <w:r w:rsidRPr="00D97E17">
              <w:t xml:space="preserve">участник 3: </w:t>
            </w:r>
            <w:r w:rsidRPr="00D97E17">
              <w:rPr>
                <w:color w:val="000000"/>
              </w:rPr>
              <w:t>ЗГМАУ «Зиминский информационный 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255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6D7ADA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1050,5</w:t>
            </w:r>
          </w:p>
        </w:tc>
      </w:tr>
      <w:tr w:rsidR="0058586D" w:rsidRPr="00D97E17" w:rsidTr="00F06EAE">
        <w:trPr>
          <w:trHeight w:val="28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86D" w:rsidRPr="00D97E17" w:rsidTr="00F06EAE">
        <w:trPr>
          <w:trHeight w:val="30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 1.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D" w:rsidRPr="00D97E17" w:rsidRDefault="0058586D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270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      </w:t>
            </w: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мероприятие</w:t>
            </w:r>
            <w:r w:rsidRPr="00D97E17">
              <w:rPr>
                <w:rFonts w:ascii="Times New Roman" w:hAnsi="Times New Roman" w:cs="Times New Roman"/>
                <w:lang w:val="ru-RU"/>
              </w:rPr>
              <w:t xml:space="preserve"> 1: </w:t>
            </w:r>
          </w:p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том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1050,5</w:t>
            </w:r>
          </w:p>
        </w:tc>
      </w:tr>
      <w:tr w:rsidR="004F0623" w:rsidRPr="00D97E17" w:rsidTr="00F06EAE">
        <w:trPr>
          <w:trHeight w:val="791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293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rPr>
                <w:b/>
                <w:bCs/>
              </w:rPr>
              <w:t xml:space="preserve">Основное мероприятие 2:  </w:t>
            </w:r>
            <w:r w:rsidRPr="00D97E17">
              <w:t xml:space="preserve"> «Имущественная поддержка СО НКО ЗГМО»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D97E17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том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E17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D97E17">
              <w:rPr>
                <w:rFonts w:ascii="Times New Roman" w:hAnsi="Times New Roman" w:cs="Times New Roman"/>
              </w:rPr>
              <w:t xml:space="preserve">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F0623" w:rsidRPr="00D97E17" w:rsidTr="00F06EAE">
        <w:trPr>
          <w:trHeight w:val="51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51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участник</w:t>
            </w: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>: Комитет имущественных отношений, архитектуры и градостроительства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317"/>
          <w:tblCellSpacing w:w="5" w:type="nil"/>
        </w:trPr>
        <w:tc>
          <w:tcPr>
            <w:tcW w:w="3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</w:pPr>
            <w:r w:rsidRPr="00D97E17">
              <w:rPr>
                <w:b/>
                <w:bCs/>
              </w:rPr>
              <w:t xml:space="preserve">Основное мероприятие 3: </w:t>
            </w:r>
            <w:r w:rsidRPr="00D97E17"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F0623" w:rsidRPr="00D97E17" w:rsidTr="00F06EAE">
        <w:trPr>
          <w:trHeight w:val="654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281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  <w:rPr>
                <w:b/>
              </w:rPr>
            </w:pPr>
            <w:r w:rsidRPr="00D97E17">
              <w:rPr>
                <w:b/>
              </w:rPr>
              <w:t xml:space="preserve">Подпрограмма 3. «Социальная поддержка  отдельных категорий граждан» на 2020-2024 </w:t>
            </w:r>
            <w:proofErr w:type="spellStart"/>
            <w:proofErr w:type="gramStart"/>
            <w:r w:rsidRPr="00D97E17">
              <w:rPr>
                <w:b/>
              </w:rPr>
              <w:t>гг</w:t>
            </w:r>
            <w:proofErr w:type="spellEnd"/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571DE" w:rsidP="009B364E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38526</w:t>
            </w:r>
          </w:p>
        </w:tc>
      </w:tr>
      <w:tr w:rsidR="004F0623" w:rsidRPr="00D97E17" w:rsidTr="00F06EAE">
        <w:trPr>
          <w:trHeight w:val="154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ответственный исполнитель – Комитет ЖКХ, транспорта и связи администрации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656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Участник</w:t>
            </w:r>
            <w:proofErr w:type="gramStart"/>
            <w:r w:rsidRPr="00D97E17">
              <w:t>1</w:t>
            </w:r>
            <w:proofErr w:type="gramEnd"/>
            <w:r w:rsidRPr="00D97E17">
              <w:t>: Сектор субсидий отдела экономики Комитета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274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Участник</w:t>
            </w:r>
            <w:proofErr w:type="gramStart"/>
            <w:r w:rsidRPr="00D97E17">
              <w:t>2</w:t>
            </w:r>
            <w:proofErr w:type="gramEnd"/>
            <w:r w:rsidRPr="00D97E17">
              <w:t>: Управление правовой, кадровой и организационной работы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248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1:</w:t>
            </w:r>
          </w:p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center"/>
            </w:pPr>
            <w:r w:rsidRPr="00D97E17"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</w:rPr>
              <w:t>39 215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color w:val="000000"/>
              </w:rPr>
              <w:t>39 215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33657</w:t>
            </w:r>
          </w:p>
        </w:tc>
      </w:tr>
      <w:tr w:rsidR="004F0623" w:rsidRPr="00D97E17" w:rsidTr="00F06EAE">
        <w:trPr>
          <w:trHeight w:val="579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r w:rsidRPr="00D97E17">
              <w:t>Исполнитель: Сектор субсидий отдела экономики комитета ЖКХ, транспорта и связи администрации ЗГМО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182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center"/>
            </w:pPr>
            <w:r w:rsidRPr="00D97E17"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4735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4735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4735</w:t>
            </w:r>
          </w:p>
        </w:tc>
      </w:tr>
      <w:tr w:rsidR="004F0623" w:rsidRPr="00D97E17" w:rsidTr="00F06EAE">
        <w:trPr>
          <w:trHeight w:val="309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 xml:space="preserve">Исполнитель: Сектор бухгалтерии администрации ЗГМО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32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Участник 1. Управление правовой, кадровой и организационной работы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0623" w:rsidRPr="00D97E17" w:rsidTr="00F06EAE">
        <w:trPr>
          <w:trHeight w:val="129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3:</w:t>
            </w:r>
          </w:p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center"/>
            </w:pPr>
            <w:r w:rsidRPr="00D97E17"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</w:tr>
      <w:tr w:rsidR="004F0623" w:rsidRPr="00D97E17" w:rsidTr="00F06EAE">
        <w:trPr>
          <w:trHeight w:val="420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Исполнитель: Сектор бухгалтерии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1E64A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</w:tr>
      <w:tr w:rsidR="004F0623" w:rsidRPr="00D97E17" w:rsidTr="00F06EAE">
        <w:trPr>
          <w:trHeight w:val="538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jc w:val="both"/>
            </w:pPr>
            <w:r w:rsidRPr="00D97E17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23" w:rsidRPr="00D97E17" w:rsidRDefault="004F0623" w:rsidP="009B364E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4E7E" w:rsidRPr="00D97E17" w:rsidTr="00F06EAE">
        <w:trPr>
          <w:trHeight w:val="315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Подпрограмма 4 «Отдых, оздоровление и занятость детей и подростков в период летних каникул» 2020-2024гг.</w:t>
            </w:r>
          </w:p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>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center"/>
              <w:rPr>
                <w:b/>
                <w:lang w:eastAsia="en-US"/>
              </w:rPr>
            </w:pPr>
            <w:r w:rsidRPr="00D97E17">
              <w:rPr>
                <w:b/>
              </w:rPr>
              <w:t>5 345,90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jc w:val="center"/>
              <w:rPr>
                <w:b/>
                <w:lang w:eastAsia="en-US"/>
              </w:rPr>
            </w:pPr>
            <w:r w:rsidRPr="00D97E17">
              <w:rPr>
                <w:b/>
              </w:rPr>
              <w:t>5 345,90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464,92</w:t>
            </w:r>
          </w:p>
        </w:tc>
      </w:tr>
      <w:tr w:rsidR="00D84E7E" w:rsidRPr="00D97E17" w:rsidTr="00F06EAE">
        <w:trPr>
          <w:trHeight w:val="382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 xml:space="preserve">ответственный исполнитель </w:t>
            </w:r>
            <w:proofErr w:type="gramStart"/>
            <w:r w:rsidRPr="00D97E17">
              <w:t>-К</w:t>
            </w:r>
            <w:proofErr w:type="gramEnd"/>
            <w:r w:rsidRPr="00D97E17">
              <w:t>омитет по образованию администрации ЗГМО;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4E7E" w:rsidRPr="00D97E17" w:rsidTr="00F06EAE">
        <w:trPr>
          <w:trHeight w:val="523"/>
          <w:tblCellSpacing w:w="5" w:type="nil"/>
        </w:trPr>
        <w:tc>
          <w:tcPr>
            <w:tcW w:w="3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</w:rPr>
            </w:pPr>
            <w:proofErr w:type="spellStart"/>
            <w:r w:rsidRPr="00D97E17">
              <w:rPr>
                <w:sz w:val="20"/>
                <w:szCs w:val="20"/>
              </w:rPr>
              <w:t>Участник</w:t>
            </w:r>
            <w:proofErr w:type="spellEnd"/>
            <w:r w:rsidRPr="00D97E17">
              <w:rPr>
                <w:sz w:val="20"/>
                <w:szCs w:val="20"/>
              </w:rPr>
              <w:t xml:space="preserve"> 1. </w:t>
            </w:r>
            <w:r w:rsidRPr="00D97E17">
              <w:rPr>
                <w:sz w:val="20"/>
                <w:szCs w:val="20"/>
                <w:lang w:val="ru-RU"/>
              </w:rPr>
              <w:t xml:space="preserve">- </w:t>
            </w:r>
            <w:r w:rsidRPr="00D97E17">
              <w:rPr>
                <w:sz w:val="20"/>
                <w:szCs w:val="20"/>
              </w:rPr>
              <w:t>З</w:t>
            </w:r>
            <w:r w:rsidRPr="00D97E17">
              <w:rPr>
                <w:sz w:val="20"/>
                <w:szCs w:val="20"/>
                <w:lang w:val="ru-RU"/>
              </w:rPr>
              <w:t>ГМБУ</w:t>
            </w:r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Служба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ремонта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объектов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социальной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сферы</w:t>
            </w:r>
            <w:proofErr w:type="spellEnd"/>
            <w:r w:rsidRPr="00D97E1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4E7E" w:rsidRPr="00D97E17" w:rsidTr="00F06EAE">
        <w:trPr>
          <w:trHeight w:val="435"/>
          <w:tblCellSpacing w:w="5" w:type="nil"/>
        </w:trPr>
        <w:tc>
          <w:tcPr>
            <w:tcW w:w="3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>Участник 2. ЗГМБУ «Автопарк администрации г.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4E7E" w:rsidRPr="00D97E17" w:rsidTr="00F06EAE">
        <w:trPr>
          <w:trHeight w:val="945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lastRenderedPageBreak/>
              <w:t>Основное мероприятие 1:</w:t>
            </w:r>
          </w:p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 xml:space="preserve">Подготовка лагерей дневного пребывания (ЛДП) к приему детей (выполнение планов </w:t>
            </w:r>
            <w:proofErr w:type="gramStart"/>
            <w:r w:rsidRPr="00D97E17">
              <w:rPr>
                <w:rFonts w:ascii="Times New Roman" w:hAnsi="Times New Roman" w:cs="Times New Roman"/>
                <w:lang w:val="ru-RU"/>
              </w:rPr>
              <w:t>-з</w:t>
            </w:r>
            <w:proofErr w:type="gramEnd"/>
            <w:r w:rsidRPr="00D97E17">
              <w:rPr>
                <w:rFonts w:ascii="Times New Roman" w:hAnsi="Times New Roman" w:cs="Times New Roman"/>
                <w:lang w:val="ru-RU"/>
              </w:rPr>
              <w:t>аданий ЛДП)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>исполнитель: Комитет по образованию администрации ЗГМО;</w:t>
            </w:r>
          </w:p>
          <w:p w:rsidR="00D84E7E" w:rsidRPr="00D97E17" w:rsidRDefault="00D84E7E" w:rsidP="004F062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464,92</w:t>
            </w:r>
          </w:p>
        </w:tc>
      </w:tr>
      <w:tr w:rsidR="00D84E7E" w:rsidRPr="00D97E17" w:rsidTr="00F06EAE">
        <w:trPr>
          <w:trHeight w:val="454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Питание детей в ЛДП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>исполнитель: Комитет по образованию администрации ЗГМО;</w:t>
            </w:r>
          </w:p>
          <w:p w:rsidR="00D84E7E" w:rsidRPr="00D97E17" w:rsidRDefault="00D84E7E" w:rsidP="004F062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1459,9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1459,9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D84E7E" w:rsidRPr="00D97E17" w:rsidTr="00F06EAE">
        <w:trPr>
          <w:trHeight w:val="945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3:</w:t>
            </w:r>
          </w:p>
          <w:p w:rsidR="00D84E7E" w:rsidRPr="00D97E17" w:rsidRDefault="00D84E7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jc w:val="both"/>
            </w:pPr>
            <w:r w:rsidRPr="00D97E17">
              <w:t>исполнитель: ЗГМБУ «Автопарк администрации г.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7E" w:rsidRPr="00D97E17" w:rsidRDefault="00D84E7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D97E17">
              <w:rPr>
                <w:rFonts w:ascii="Times New Roman" w:hAnsi="Times New Roman" w:cs="Times New Roman"/>
                <w:b/>
                <w:lang w:val="ru-RU"/>
              </w:rPr>
              <w:t>Подпограмма</w:t>
            </w:r>
            <w:proofErr w:type="spellEnd"/>
            <w:r w:rsidRPr="00D97E17">
              <w:rPr>
                <w:rFonts w:ascii="Times New Roman" w:hAnsi="Times New Roman" w:cs="Times New Roman"/>
                <w:b/>
                <w:lang w:val="ru-RU"/>
              </w:rPr>
              <w:t xml:space="preserve"> 5. «Функционирование детского оздоровительного лагеря палаточного типа «Тихоокеанец» </w:t>
            </w:r>
            <w:r w:rsidRPr="00D97E17">
              <w:rPr>
                <w:rFonts w:ascii="Times New Roman" w:hAnsi="Times New Roman" w:cs="Times New Roman"/>
                <w:b/>
                <w:bCs/>
                <w:lang w:val="ru-RU"/>
              </w:rPr>
              <w:t>на 2020-2024гг.</w:t>
            </w:r>
          </w:p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jc w:val="both"/>
            </w:pPr>
            <w:r w:rsidRPr="00D97E17"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</w:rPr>
              <w:t>9 942,50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1E64A6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bCs/>
              </w:rPr>
              <w:t>9 942,50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4997,07</w:t>
            </w: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jc w:val="both"/>
            </w:pPr>
            <w:r w:rsidRPr="00D97E17">
              <w:t>Ответственный исполнитель: Комитет по образованию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</w:rPr>
              <w:t>9 942,50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</w:rPr>
              <w:t>9 942,50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4997,07</w:t>
            </w: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97E17">
              <w:rPr>
                <w:sz w:val="20"/>
                <w:szCs w:val="20"/>
              </w:rPr>
              <w:t>Участник</w:t>
            </w:r>
            <w:proofErr w:type="spellEnd"/>
            <w:r w:rsidRPr="00D97E17">
              <w:rPr>
                <w:sz w:val="20"/>
                <w:szCs w:val="20"/>
              </w:rPr>
              <w:t xml:space="preserve"> 1. </w:t>
            </w:r>
            <w:r w:rsidRPr="00D97E17">
              <w:rPr>
                <w:sz w:val="20"/>
                <w:szCs w:val="20"/>
                <w:lang w:val="ru-RU"/>
              </w:rPr>
              <w:t xml:space="preserve">- </w:t>
            </w:r>
            <w:r w:rsidRPr="00D97E17">
              <w:rPr>
                <w:sz w:val="20"/>
                <w:szCs w:val="20"/>
              </w:rPr>
              <w:t>З</w:t>
            </w:r>
            <w:r w:rsidRPr="00D97E17">
              <w:rPr>
                <w:sz w:val="20"/>
                <w:szCs w:val="20"/>
                <w:lang w:val="ru-RU"/>
              </w:rPr>
              <w:t>ГМБУ</w:t>
            </w:r>
            <w:r w:rsidRPr="00D97E17">
              <w:rPr>
                <w:sz w:val="20"/>
                <w:szCs w:val="20"/>
              </w:rPr>
              <w:t xml:space="preserve"> «</w:t>
            </w:r>
            <w:proofErr w:type="spellStart"/>
            <w:r w:rsidRPr="00D97E17">
              <w:rPr>
                <w:sz w:val="20"/>
                <w:szCs w:val="20"/>
              </w:rPr>
              <w:t>Служба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ремонта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объектов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социальной</w:t>
            </w:r>
            <w:proofErr w:type="spellEnd"/>
            <w:r w:rsidRPr="00D97E17">
              <w:rPr>
                <w:sz w:val="20"/>
                <w:szCs w:val="20"/>
              </w:rPr>
              <w:t xml:space="preserve"> </w:t>
            </w:r>
            <w:proofErr w:type="spellStart"/>
            <w:r w:rsidRPr="00D97E17">
              <w:rPr>
                <w:sz w:val="20"/>
                <w:szCs w:val="20"/>
              </w:rPr>
              <w:t>сферы</w:t>
            </w:r>
            <w:proofErr w:type="spellEnd"/>
            <w:r w:rsidRPr="00D97E17">
              <w:rPr>
                <w:sz w:val="20"/>
                <w:szCs w:val="20"/>
              </w:rPr>
              <w:t>»</w:t>
            </w:r>
            <w:r w:rsidRPr="00D97E17"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1:</w:t>
            </w:r>
          </w:p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jc w:val="both"/>
            </w:pPr>
            <w:r w:rsidRPr="00D97E17">
              <w:t>Ответственный исполнитель: Комитет по образованию администрации ЗГМО;</w:t>
            </w:r>
          </w:p>
          <w:p w:rsidR="004571DE" w:rsidRPr="00D97E17" w:rsidRDefault="004571DE" w:rsidP="004F062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3573,51</w:t>
            </w: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F06EAE">
            <w:pPr>
              <w:jc w:val="both"/>
            </w:pPr>
            <w:r w:rsidRPr="00D97E17">
              <w:t>Ответственный исполнитель: Комитет по образованию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</w:rPr>
              <w:t>5 442,50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1E64A6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bCs/>
              </w:rPr>
              <w:t>5 442,50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1423,55</w:t>
            </w:r>
          </w:p>
        </w:tc>
      </w:tr>
      <w:tr w:rsidR="004571DE" w:rsidRPr="00D97E17" w:rsidTr="00F06EAE">
        <w:trPr>
          <w:trHeight w:val="465"/>
          <w:tblCellSpacing w:w="5" w:type="nil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97E17">
              <w:rPr>
                <w:rFonts w:ascii="Times New Roman" w:hAnsi="Times New Roman" w:cs="Times New Roman"/>
                <w:b/>
                <w:lang w:val="ru-RU"/>
              </w:rPr>
              <w:t>Основное мероприятие 3:</w:t>
            </w:r>
          </w:p>
          <w:p w:rsidR="004571DE" w:rsidRPr="00D97E17" w:rsidRDefault="004571DE" w:rsidP="004F0623">
            <w:pPr>
              <w:jc w:val="both"/>
            </w:pPr>
            <w:r w:rsidRPr="00D97E17">
              <w:rPr>
                <w:color w:val="000000"/>
              </w:rPr>
              <w:t>Питание детей в ДОЛ «Тихоокеанец»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F06EAE">
            <w:pPr>
              <w:jc w:val="both"/>
            </w:pPr>
            <w:r w:rsidRPr="00D97E17">
              <w:t>Ответственный исполнитель: Комитет по образованию администрации ЗГМО;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DE" w:rsidRPr="00D97E17" w:rsidRDefault="004571DE" w:rsidP="004F062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7E17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564813" w:rsidRDefault="00564813" w:rsidP="004F0623">
      <w:pPr>
        <w:sectPr w:rsidR="00564813" w:rsidSect="009B364E">
          <w:headerReference w:type="default" r:id="rId8"/>
          <w:pgSz w:w="16838" w:h="11906" w:orient="landscape"/>
          <w:pgMar w:top="1701" w:right="1134" w:bottom="851" w:left="1134" w:header="720" w:footer="720" w:gutter="0"/>
          <w:cols w:space="60"/>
          <w:noEndnote/>
          <w:docGrid w:linePitch="272"/>
        </w:sectPr>
      </w:pPr>
    </w:p>
    <w:p w:rsidR="00564813" w:rsidRDefault="00564813" w:rsidP="00564813">
      <w:pPr>
        <w:jc w:val="center"/>
        <w:rPr>
          <w:sz w:val="24"/>
          <w:szCs w:val="24"/>
        </w:rPr>
      </w:pPr>
      <w:r w:rsidRPr="00564813">
        <w:rPr>
          <w:sz w:val="24"/>
          <w:szCs w:val="24"/>
        </w:rPr>
        <w:lastRenderedPageBreak/>
        <w:t xml:space="preserve">Сведения о внесенных изменениях в муниципальную программу </w:t>
      </w:r>
      <w:proofErr w:type="spellStart"/>
      <w:r w:rsidRPr="00564813">
        <w:rPr>
          <w:sz w:val="24"/>
          <w:szCs w:val="24"/>
        </w:rPr>
        <w:t>Зиминского</w:t>
      </w:r>
      <w:proofErr w:type="spellEnd"/>
      <w:r w:rsidRPr="00564813">
        <w:rPr>
          <w:sz w:val="24"/>
          <w:szCs w:val="24"/>
        </w:rPr>
        <w:t xml:space="preserve"> городского муниципального образования  «Социальная поддержка населения» на 2020-2024гг</w:t>
      </w:r>
    </w:p>
    <w:p w:rsidR="00564813" w:rsidRDefault="00564813" w:rsidP="00564813">
      <w:pPr>
        <w:jc w:val="center"/>
        <w:rPr>
          <w:sz w:val="24"/>
          <w:szCs w:val="24"/>
        </w:rPr>
      </w:pPr>
    </w:p>
    <w:p w:rsidR="00564813" w:rsidRDefault="00564813" w:rsidP="0056481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661ED">
        <w:rPr>
          <w:sz w:val="24"/>
          <w:szCs w:val="24"/>
        </w:rPr>
        <w:t xml:space="preserve">Постановление администрации ЗГМО «О внесении изменений в муниципальную программу </w:t>
      </w:r>
      <w:proofErr w:type="spellStart"/>
      <w:r w:rsidR="009661ED">
        <w:rPr>
          <w:sz w:val="24"/>
          <w:szCs w:val="24"/>
        </w:rPr>
        <w:t>Зиминского</w:t>
      </w:r>
      <w:proofErr w:type="spellEnd"/>
      <w:r w:rsidR="009661ED"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29.01.2020 №43;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2.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28.02.2020 №156;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3.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12.03.2020 №196;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4.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02.06.2020 №453;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5.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21.09.2020 №734;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6.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22.09.2020 №743;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 xml:space="preserve">7. 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25.11.2020 №966;</w:t>
      </w:r>
    </w:p>
    <w:p w:rsidR="009661ED" w:rsidRDefault="009661ED" w:rsidP="009661ED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9661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 администрации ЗГМО «О внесении изменений в муниципальную программу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«Социальная поддержка населения» на 2020-2024гг от 08.12.2020 №1014;</w:t>
      </w:r>
    </w:p>
    <w:p w:rsidR="009661ED" w:rsidRDefault="009661ED" w:rsidP="009661ED">
      <w:pPr>
        <w:rPr>
          <w:sz w:val="24"/>
          <w:szCs w:val="24"/>
        </w:rPr>
      </w:pPr>
    </w:p>
    <w:p w:rsidR="009661ED" w:rsidRDefault="009661ED" w:rsidP="009661ED">
      <w:pPr>
        <w:rPr>
          <w:sz w:val="24"/>
          <w:szCs w:val="24"/>
        </w:rPr>
      </w:pPr>
    </w:p>
    <w:p w:rsidR="009661ED" w:rsidRDefault="009661ED" w:rsidP="009661ED">
      <w:pPr>
        <w:rPr>
          <w:sz w:val="24"/>
          <w:szCs w:val="24"/>
        </w:rPr>
      </w:pPr>
    </w:p>
    <w:p w:rsidR="009661ED" w:rsidRDefault="009661ED" w:rsidP="009661ED">
      <w:pPr>
        <w:rPr>
          <w:sz w:val="24"/>
          <w:szCs w:val="24"/>
        </w:rPr>
      </w:pPr>
    </w:p>
    <w:p w:rsidR="009661ED" w:rsidRDefault="009661ED" w:rsidP="009661ED">
      <w:pPr>
        <w:rPr>
          <w:sz w:val="24"/>
          <w:szCs w:val="24"/>
        </w:rPr>
      </w:pPr>
    </w:p>
    <w:p w:rsidR="009661ED" w:rsidRPr="00564813" w:rsidRDefault="009661ED" w:rsidP="00564813">
      <w:pPr>
        <w:rPr>
          <w:sz w:val="24"/>
          <w:szCs w:val="24"/>
        </w:rPr>
      </w:pPr>
    </w:p>
    <w:sectPr w:rsidR="009661ED" w:rsidRPr="00564813" w:rsidSect="00564813">
      <w:pgSz w:w="11906" w:h="16838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F2" w:rsidRDefault="003A2FF2" w:rsidP="009661ED">
      <w:r>
        <w:separator/>
      </w:r>
    </w:p>
  </w:endnote>
  <w:endnote w:type="continuationSeparator" w:id="1">
    <w:p w:rsidR="003A2FF2" w:rsidRDefault="003A2FF2" w:rsidP="0096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F2" w:rsidRDefault="003A2FF2" w:rsidP="009661ED">
      <w:r>
        <w:separator/>
      </w:r>
    </w:p>
  </w:footnote>
  <w:footnote w:type="continuationSeparator" w:id="1">
    <w:p w:rsidR="003A2FF2" w:rsidRDefault="003A2FF2" w:rsidP="00966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9429"/>
      <w:docPartObj>
        <w:docPartGallery w:val="Page Numbers (Top of Page)"/>
        <w:docPartUnique/>
      </w:docPartObj>
    </w:sdtPr>
    <w:sdtContent>
      <w:p w:rsidR="003A2FF2" w:rsidRDefault="003A2FF2">
        <w:pPr>
          <w:pStyle w:val="ac"/>
          <w:jc w:val="right"/>
        </w:pPr>
        <w:fldSimple w:instr=" PAGE   \* MERGEFORMAT ">
          <w:r w:rsidR="00F06EAE">
            <w:rPr>
              <w:noProof/>
            </w:rPr>
            <w:t>1</w:t>
          </w:r>
        </w:fldSimple>
      </w:p>
    </w:sdtContent>
  </w:sdt>
  <w:p w:rsidR="003A2FF2" w:rsidRDefault="003A2F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86D"/>
    <w:rsid w:val="00005EF1"/>
    <w:rsid w:val="0000775C"/>
    <w:rsid w:val="000410E6"/>
    <w:rsid w:val="00046F4F"/>
    <w:rsid w:val="000551D4"/>
    <w:rsid w:val="000E2A5D"/>
    <w:rsid w:val="000E371A"/>
    <w:rsid w:val="001743D4"/>
    <w:rsid w:val="001E3FE5"/>
    <w:rsid w:val="001E64A6"/>
    <w:rsid w:val="001E72D7"/>
    <w:rsid w:val="00224D50"/>
    <w:rsid w:val="002405F1"/>
    <w:rsid w:val="0029605C"/>
    <w:rsid w:val="002C5717"/>
    <w:rsid w:val="0030734C"/>
    <w:rsid w:val="00324F48"/>
    <w:rsid w:val="003A2FF2"/>
    <w:rsid w:val="003C78AF"/>
    <w:rsid w:val="003E2BB8"/>
    <w:rsid w:val="00437E74"/>
    <w:rsid w:val="004440F5"/>
    <w:rsid w:val="004571DE"/>
    <w:rsid w:val="004A26CC"/>
    <w:rsid w:val="004C2870"/>
    <w:rsid w:val="004F0623"/>
    <w:rsid w:val="00515CCE"/>
    <w:rsid w:val="0053437D"/>
    <w:rsid w:val="00550FB6"/>
    <w:rsid w:val="00564813"/>
    <w:rsid w:val="0058586D"/>
    <w:rsid w:val="005C5961"/>
    <w:rsid w:val="005E3001"/>
    <w:rsid w:val="005E5DF3"/>
    <w:rsid w:val="00601396"/>
    <w:rsid w:val="006448CF"/>
    <w:rsid w:val="0064553E"/>
    <w:rsid w:val="00656A08"/>
    <w:rsid w:val="00680CC7"/>
    <w:rsid w:val="006D1883"/>
    <w:rsid w:val="006D7ADA"/>
    <w:rsid w:val="00795271"/>
    <w:rsid w:val="007B3ED3"/>
    <w:rsid w:val="008719BF"/>
    <w:rsid w:val="008B0CFB"/>
    <w:rsid w:val="00922486"/>
    <w:rsid w:val="00926279"/>
    <w:rsid w:val="0093497E"/>
    <w:rsid w:val="009661ED"/>
    <w:rsid w:val="009B364E"/>
    <w:rsid w:val="009F6BEA"/>
    <w:rsid w:val="00A02C76"/>
    <w:rsid w:val="00A174B5"/>
    <w:rsid w:val="00A5329C"/>
    <w:rsid w:val="00A7642F"/>
    <w:rsid w:val="00A842BE"/>
    <w:rsid w:val="00A87C21"/>
    <w:rsid w:val="00AC46D9"/>
    <w:rsid w:val="00BC41EB"/>
    <w:rsid w:val="00BD3BF3"/>
    <w:rsid w:val="00CC1799"/>
    <w:rsid w:val="00CD3BA2"/>
    <w:rsid w:val="00CD3DE9"/>
    <w:rsid w:val="00D61B45"/>
    <w:rsid w:val="00D7153D"/>
    <w:rsid w:val="00D84E7E"/>
    <w:rsid w:val="00D97E17"/>
    <w:rsid w:val="00DB3EF6"/>
    <w:rsid w:val="00E2552B"/>
    <w:rsid w:val="00E547DC"/>
    <w:rsid w:val="00EC59A8"/>
    <w:rsid w:val="00F014ED"/>
    <w:rsid w:val="00F06EAE"/>
    <w:rsid w:val="00F243DA"/>
    <w:rsid w:val="00F34D39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86D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58586D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5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8586D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8586D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8586D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8586D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8586D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58586D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58586D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58586D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585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1">
    <w:name w:val="Обычный (веб)1"/>
    <w:basedOn w:val="a"/>
    <w:uiPriority w:val="99"/>
    <w:rsid w:val="0058586D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58586D"/>
  </w:style>
  <w:style w:type="paragraph" w:customStyle="1" w:styleId="ConsPlusNormal">
    <w:name w:val="ConsPlusNormal"/>
    <w:uiPriority w:val="99"/>
    <w:rsid w:val="00585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99"/>
    <w:rsid w:val="00585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85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Contents">
    <w:name w:val="Table Contents"/>
    <w:basedOn w:val="a"/>
    <w:uiPriority w:val="99"/>
    <w:rsid w:val="0058586D"/>
    <w:pPr>
      <w:suppressLineNumbers/>
      <w:suppressAutoHyphens/>
      <w:autoSpaceDE/>
      <w:adjustRightInd/>
    </w:pPr>
    <w:rPr>
      <w:kern w:val="3"/>
      <w:sz w:val="24"/>
      <w:szCs w:val="24"/>
      <w:lang w:val="de-DE" w:eastAsia="ja-JP"/>
    </w:rPr>
  </w:style>
  <w:style w:type="character" w:styleId="a4">
    <w:name w:val="Strong"/>
    <w:basedOn w:val="a0"/>
    <w:uiPriority w:val="99"/>
    <w:qFormat/>
    <w:rsid w:val="0058586D"/>
    <w:rPr>
      <w:b/>
      <w:bCs/>
    </w:rPr>
  </w:style>
  <w:style w:type="paragraph" w:styleId="a5">
    <w:name w:val="No Spacing"/>
    <w:link w:val="a6"/>
    <w:uiPriority w:val="99"/>
    <w:qFormat/>
    <w:rsid w:val="0058586D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8586D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58586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7">
    <w:name w:val="Body Text Indent"/>
    <w:basedOn w:val="a"/>
    <w:link w:val="a8"/>
    <w:uiPriority w:val="99"/>
    <w:rsid w:val="0058586D"/>
    <w:pPr>
      <w:widowControl/>
      <w:autoSpaceDE/>
      <w:autoSpaceDN/>
      <w:adjustRightInd/>
      <w:ind w:left="36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5858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58586D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58586D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8586D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58586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b"/>
    <w:uiPriority w:val="99"/>
    <w:semiHidden/>
    <w:rsid w:val="005858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58586D"/>
    <w:rPr>
      <w:sz w:val="0"/>
      <w:szCs w:val="0"/>
    </w:rPr>
  </w:style>
  <w:style w:type="paragraph" w:customStyle="1" w:styleId="ConsPlusNonformat">
    <w:name w:val="ConsPlusNonformat"/>
    <w:uiPriority w:val="99"/>
    <w:rsid w:val="00585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58586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5858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Цветовое выделение"/>
    <w:uiPriority w:val="99"/>
    <w:rsid w:val="0058586D"/>
    <w:rPr>
      <w:b/>
      <w:bCs/>
      <w:color w:val="auto"/>
    </w:rPr>
  </w:style>
  <w:style w:type="paragraph" w:customStyle="1" w:styleId="af">
    <w:name w:val="Нормальный (таблица)"/>
    <w:basedOn w:val="a"/>
    <w:next w:val="a"/>
    <w:uiPriority w:val="99"/>
    <w:rsid w:val="0058586D"/>
    <w:pPr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0">
    <w:name w:val="Таблицы (моноширинный)"/>
    <w:basedOn w:val="a"/>
    <w:next w:val="a"/>
    <w:uiPriority w:val="99"/>
    <w:rsid w:val="0058586D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58586D"/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58586D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58586D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58586D"/>
  </w:style>
  <w:style w:type="character" w:customStyle="1" w:styleId="WW-Absatz-Standardschriftart">
    <w:name w:val="WW-Absatz-Standardschriftart"/>
    <w:uiPriority w:val="99"/>
    <w:rsid w:val="0058586D"/>
  </w:style>
  <w:style w:type="character" w:customStyle="1" w:styleId="WW8Num5z0">
    <w:name w:val="WW8Num5z0"/>
    <w:uiPriority w:val="99"/>
    <w:rsid w:val="0058586D"/>
    <w:rPr>
      <w:rFonts w:ascii="Symbol" w:hAnsi="Symbol" w:cs="Symbol"/>
      <w:sz w:val="18"/>
      <w:szCs w:val="18"/>
    </w:rPr>
  </w:style>
  <w:style w:type="character" w:customStyle="1" w:styleId="af2">
    <w:name w:val="Маркеры списка"/>
    <w:uiPriority w:val="99"/>
    <w:rsid w:val="0058586D"/>
    <w:rPr>
      <w:rFonts w:ascii="OpenSymbol" w:eastAsia="Times New Roman" w:hAnsi="OpenSymbol" w:cs="OpenSymbol"/>
    </w:rPr>
  </w:style>
  <w:style w:type="paragraph" w:customStyle="1" w:styleId="af3">
    <w:name w:val="Заголовок"/>
    <w:basedOn w:val="a"/>
    <w:next w:val="af4"/>
    <w:uiPriority w:val="99"/>
    <w:rsid w:val="0058586D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4">
    <w:name w:val="Body Text"/>
    <w:basedOn w:val="a"/>
    <w:link w:val="af5"/>
    <w:uiPriority w:val="99"/>
    <w:rsid w:val="0058586D"/>
    <w:pPr>
      <w:widowControl/>
      <w:suppressAutoHyphens/>
      <w:autoSpaceDE/>
      <w:autoSpaceDN/>
      <w:adjustRightInd/>
      <w:spacing w:after="120"/>
    </w:pPr>
    <w:rPr>
      <w:sz w:val="24"/>
      <w:szCs w:val="24"/>
      <w:lang w:val="en-US" w:eastAsia="ar-SA"/>
    </w:rPr>
  </w:style>
  <w:style w:type="character" w:customStyle="1" w:styleId="af5">
    <w:name w:val="Основной текст Знак"/>
    <w:basedOn w:val="a0"/>
    <w:link w:val="af4"/>
    <w:uiPriority w:val="99"/>
    <w:rsid w:val="0058586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6">
    <w:name w:val="List"/>
    <w:basedOn w:val="af4"/>
    <w:uiPriority w:val="99"/>
    <w:rsid w:val="0058586D"/>
  </w:style>
  <w:style w:type="paragraph" w:styleId="af7">
    <w:name w:val="Title"/>
    <w:basedOn w:val="a"/>
    <w:next w:val="a"/>
    <w:link w:val="af8"/>
    <w:uiPriority w:val="99"/>
    <w:qFormat/>
    <w:rsid w:val="0058586D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8">
    <w:name w:val="Название Знак"/>
    <w:basedOn w:val="a0"/>
    <w:link w:val="af7"/>
    <w:uiPriority w:val="99"/>
    <w:rsid w:val="0058586D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14">
    <w:name w:val="index 1"/>
    <w:basedOn w:val="a"/>
    <w:next w:val="a"/>
    <w:autoRedefine/>
    <w:uiPriority w:val="99"/>
    <w:semiHidden/>
    <w:rsid w:val="0058586D"/>
    <w:pPr>
      <w:ind w:left="200" w:hanging="200"/>
    </w:pPr>
  </w:style>
  <w:style w:type="paragraph" w:styleId="af9">
    <w:name w:val="index heading"/>
    <w:basedOn w:val="a"/>
    <w:uiPriority w:val="99"/>
    <w:semiHidden/>
    <w:rsid w:val="0058586D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5858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a">
    <w:name w:val="Содержимое таблицы"/>
    <w:basedOn w:val="a"/>
    <w:uiPriority w:val="99"/>
    <w:rsid w:val="0058586D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afb">
    <w:name w:val="Заголовок таблицы"/>
    <w:basedOn w:val="afa"/>
    <w:uiPriority w:val="99"/>
    <w:rsid w:val="0058586D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rsid w:val="0058586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58586D"/>
    <w:rPr>
      <w:rFonts w:ascii="Calibri" w:eastAsia="Times New Roman" w:hAnsi="Calibri" w:cs="Calibri"/>
      <w:lang w:val="en-US"/>
    </w:rPr>
  </w:style>
  <w:style w:type="character" w:styleId="afe">
    <w:name w:val="page number"/>
    <w:basedOn w:val="a0"/>
    <w:uiPriority w:val="99"/>
    <w:rsid w:val="0058586D"/>
  </w:style>
  <w:style w:type="paragraph" w:styleId="aff">
    <w:name w:val="List Paragraph"/>
    <w:basedOn w:val="a"/>
    <w:uiPriority w:val="99"/>
    <w:qFormat/>
    <w:rsid w:val="005858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5">
    <w:name w:val="Знак1 Знак Знак Знак Знак Знак Знак"/>
    <w:basedOn w:val="a"/>
    <w:uiPriority w:val="99"/>
    <w:rsid w:val="0058586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0">
    <w:name w:val="Гипертекстовая ссылка"/>
    <w:uiPriority w:val="99"/>
    <w:rsid w:val="0058586D"/>
    <w:rPr>
      <w:color w:val="auto"/>
    </w:rPr>
  </w:style>
  <w:style w:type="paragraph" w:styleId="aff1">
    <w:name w:val="Document Map"/>
    <w:basedOn w:val="a"/>
    <w:link w:val="aff2"/>
    <w:uiPriority w:val="99"/>
    <w:semiHidden/>
    <w:rsid w:val="0058586D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58586D"/>
    <w:rPr>
      <w:rFonts w:ascii="Tahoma" w:eastAsia="Times New Roman" w:hAnsi="Tahoma" w:cs="Tahoma"/>
      <w:sz w:val="16"/>
      <w:szCs w:val="16"/>
      <w:lang w:val="en-US"/>
    </w:rPr>
  </w:style>
  <w:style w:type="paragraph" w:styleId="aff3">
    <w:name w:val="Normal (Web)"/>
    <w:basedOn w:val="a"/>
    <w:uiPriority w:val="99"/>
    <w:rsid w:val="005858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58586D"/>
    <w:rPr>
      <w:b/>
      <w:bCs/>
    </w:rPr>
  </w:style>
  <w:style w:type="paragraph" w:styleId="aff4">
    <w:name w:val="Subtitle"/>
    <w:basedOn w:val="a"/>
    <w:next w:val="a"/>
    <w:link w:val="aff5"/>
    <w:uiPriority w:val="99"/>
    <w:qFormat/>
    <w:rsid w:val="0058586D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5">
    <w:name w:val="Подзаголовок Знак"/>
    <w:basedOn w:val="a0"/>
    <w:link w:val="aff4"/>
    <w:uiPriority w:val="99"/>
    <w:rsid w:val="0058586D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6">
    <w:name w:val="Emphasis"/>
    <w:basedOn w:val="a0"/>
    <w:uiPriority w:val="99"/>
    <w:qFormat/>
    <w:rsid w:val="0058586D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58586D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58586D"/>
    <w:rPr>
      <w:rFonts w:ascii="Calibri" w:eastAsia="Times New Roman" w:hAnsi="Calibri" w:cs="Calibri"/>
      <w:i/>
      <w:iCs/>
      <w:color w:val="000000"/>
      <w:lang w:val="en-US"/>
    </w:rPr>
  </w:style>
  <w:style w:type="paragraph" w:styleId="aff7">
    <w:name w:val="Intense Quote"/>
    <w:basedOn w:val="a"/>
    <w:next w:val="a"/>
    <w:link w:val="aff8"/>
    <w:uiPriority w:val="99"/>
    <w:qFormat/>
    <w:rsid w:val="0058586D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8">
    <w:name w:val="Выделенная цитата Знак"/>
    <w:basedOn w:val="a0"/>
    <w:link w:val="aff7"/>
    <w:uiPriority w:val="99"/>
    <w:rsid w:val="0058586D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9">
    <w:name w:val="Subtle Emphasis"/>
    <w:basedOn w:val="a0"/>
    <w:uiPriority w:val="99"/>
    <w:qFormat/>
    <w:rsid w:val="0058586D"/>
    <w:rPr>
      <w:i/>
      <w:iCs/>
      <w:color w:val="808080"/>
    </w:rPr>
  </w:style>
  <w:style w:type="character" w:styleId="affa">
    <w:name w:val="Intense Emphasis"/>
    <w:basedOn w:val="a0"/>
    <w:uiPriority w:val="99"/>
    <w:qFormat/>
    <w:rsid w:val="0058586D"/>
    <w:rPr>
      <w:b/>
      <w:bCs/>
      <w:i/>
      <w:iCs/>
      <w:color w:val="4F81BD"/>
    </w:rPr>
  </w:style>
  <w:style w:type="character" w:styleId="affb">
    <w:name w:val="Subtle Reference"/>
    <w:basedOn w:val="a0"/>
    <w:uiPriority w:val="99"/>
    <w:qFormat/>
    <w:rsid w:val="0058586D"/>
    <w:rPr>
      <w:smallCaps/>
      <w:color w:val="auto"/>
      <w:u w:val="single"/>
    </w:rPr>
  </w:style>
  <w:style w:type="character" w:styleId="affc">
    <w:name w:val="Intense Reference"/>
    <w:basedOn w:val="a0"/>
    <w:uiPriority w:val="99"/>
    <w:qFormat/>
    <w:rsid w:val="0058586D"/>
    <w:rPr>
      <w:b/>
      <w:bCs/>
      <w:smallCaps/>
      <w:color w:val="auto"/>
      <w:spacing w:val="5"/>
      <w:u w:val="single"/>
    </w:rPr>
  </w:style>
  <w:style w:type="character" w:styleId="affd">
    <w:name w:val="Book Title"/>
    <w:basedOn w:val="a0"/>
    <w:uiPriority w:val="99"/>
    <w:qFormat/>
    <w:rsid w:val="0058586D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58586D"/>
  </w:style>
  <w:style w:type="paragraph" w:customStyle="1" w:styleId="affe">
    <w:name w:val="Табличный"/>
    <w:basedOn w:val="a"/>
    <w:uiPriority w:val="99"/>
    <w:rsid w:val="0058586D"/>
    <w:pPr>
      <w:widowControl/>
      <w:autoSpaceDE/>
      <w:autoSpaceDN/>
      <w:adjustRightInd/>
      <w:ind w:firstLine="709"/>
      <w:jc w:val="both"/>
    </w:pPr>
  </w:style>
  <w:style w:type="paragraph" w:customStyle="1" w:styleId="Textbody">
    <w:name w:val="Text body"/>
    <w:basedOn w:val="Standard"/>
    <w:rsid w:val="0058586D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58586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58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9C13-5A50-4027-A040-48109013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16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Шевлякова</cp:lastModifiedBy>
  <cp:revision>18</cp:revision>
  <cp:lastPrinted>2021-03-03T02:10:00Z</cp:lastPrinted>
  <dcterms:created xsi:type="dcterms:W3CDTF">2021-02-25T04:34:00Z</dcterms:created>
  <dcterms:modified xsi:type="dcterms:W3CDTF">2021-04-06T06:26:00Z</dcterms:modified>
</cp:coreProperties>
</file>