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74" w:rsidRDefault="006D16A0" w:rsidP="00E20774">
      <w:pPr>
        <w:jc w:val="center"/>
        <w:rPr>
          <w:noProof/>
        </w:rPr>
      </w:pPr>
      <w:r w:rsidRPr="0070345A">
        <w:rPr>
          <w:noProof/>
          <w:color w:val="7F7F7F" w:themeColor="text1" w:themeTint="80"/>
        </w:rPr>
        <w:drawing>
          <wp:inline distT="0" distB="0" distL="0" distR="0">
            <wp:extent cx="643890" cy="731520"/>
            <wp:effectExtent l="19050" t="0" r="381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1B" w:rsidRPr="005F7C1B" w:rsidRDefault="005F7C1B" w:rsidP="00E20774">
      <w:pPr>
        <w:jc w:val="center"/>
        <w:rPr>
          <w:sz w:val="16"/>
          <w:szCs w:val="16"/>
        </w:rPr>
      </w:pPr>
    </w:p>
    <w:p w:rsidR="00E22593" w:rsidRDefault="00E22593" w:rsidP="00E22593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E22593" w:rsidRDefault="00E22593" w:rsidP="00E22593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E22593" w:rsidRDefault="00E22593" w:rsidP="00E22593">
      <w:pPr>
        <w:jc w:val="center"/>
        <w:rPr>
          <w:sz w:val="24"/>
        </w:rPr>
      </w:pPr>
    </w:p>
    <w:p w:rsidR="00E22593" w:rsidRPr="002F38CF" w:rsidRDefault="00E22593" w:rsidP="00E22593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E22593" w:rsidRPr="000B7677" w:rsidRDefault="00E22593" w:rsidP="00E22593">
      <w:pPr>
        <w:pStyle w:val="1"/>
      </w:pPr>
      <w:r w:rsidRPr="000B7677">
        <w:t>Зиминского городского муниципального образования</w:t>
      </w:r>
    </w:p>
    <w:p w:rsidR="00E22593" w:rsidRDefault="00E22593" w:rsidP="00E22593">
      <w:pPr>
        <w:jc w:val="center"/>
      </w:pPr>
    </w:p>
    <w:p w:rsidR="00E22593" w:rsidRPr="000B7677" w:rsidRDefault="00E22593" w:rsidP="00E22593">
      <w:pPr>
        <w:pStyle w:val="3"/>
        <w:rPr>
          <w:sz w:val="44"/>
          <w:szCs w:val="44"/>
        </w:rPr>
      </w:pPr>
      <w:r w:rsidRPr="000B7677">
        <w:rPr>
          <w:sz w:val="44"/>
          <w:szCs w:val="44"/>
        </w:rPr>
        <w:t>РЕШЕНИЕ</w:t>
      </w:r>
    </w:p>
    <w:p w:rsidR="00E22593" w:rsidRPr="00D84FF8" w:rsidRDefault="00E22593" w:rsidP="00E22593">
      <w:pPr>
        <w:jc w:val="center"/>
        <w:rPr>
          <w:sz w:val="24"/>
        </w:rPr>
      </w:pPr>
    </w:p>
    <w:p w:rsidR="000A2A48" w:rsidRDefault="0070345A" w:rsidP="00A547C8">
      <w:pPr>
        <w:jc w:val="both"/>
        <w:rPr>
          <w:szCs w:val="28"/>
          <w:u w:val="single"/>
        </w:rPr>
      </w:pPr>
      <w:r>
        <w:t xml:space="preserve">            </w:t>
      </w:r>
      <w:r w:rsidR="000A2A48" w:rsidRPr="00CA0893">
        <w:rPr>
          <w:szCs w:val="28"/>
        </w:rPr>
        <w:t xml:space="preserve">от </w:t>
      </w:r>
      <w:r w:rsidR="000A2A48">
        <w:rPr>
          <w:szCs w:val="28"/>
        </w:rPr>
        <w:t xml:space="preserve"> </w:t>
      </w:r>
      <w:r w:rsidR="000A2A48" w:rsidRPr="00371ADA">
        <w:rPr>
          <w:szCs w:val="28"/>
          <w:u w:val="single"/>
        </w:rPr>
        <w:t>25.11.2021</w:t>
      </w:r>
      <w:r w:rsidR="000A2A48" w:rsidRPr="00371ADA">
        <w:rPr>
          <w:szCs w:val="28"/>
        </w:rPr>
        <w:t xml:space="preserve"> </w:t>
      </w:r>
      <w:r w:rsidR="000A2A48">
        <w:rPr>
          <w:szCs w:val="28"/>
        </w:rPr>
        <w:t>г.</w:t>
      </w:r>
      <w:r w:rsidR="000A2A48" w:rsidRPr="00CA0893">
        <w:rPr>
          <w:szCs w:val="28"/>
        </w:rPr>
        <w:tab/>
      </w:r>
      <w:r w:rsidR="000A2A48">
        <w:rPr>
          <w:szCs w:val="28"/>
        </w:rPr>
        <w:t xml:space="preserve">                   </w:t>
      </w:r>
      <w:r w:rsidR="000A2A48" w:rsidRPr="00CA0893">
        <w:rPr>
          <w:szCs w:val="28"/>
        </w:rPr>
        <w:t>г. Зима</w:t>
      </w:r>
      <w:r w:rsidR="000A2A48" w:rsidRPr="00CA0893">
        <w:rPr>
          <w:szCs w:val="28"/>
        </w:rPr>
        <w:tab/>
      </w:r>
      <w:r w:rsidR="000A2A48" w:rsidRPr="00CA0893">
        <w:rPr>
          <w:szCs w:val="28"/>
        </w:rPr>
        <w:tab/>
      </w:r>
      <w:r w:rsidR="000A2A48">
        <w:rPr>
          <w:szCs w:val="28"/>
        </w:rPr>
        <w:t xml:space="preserve">               </w:t>
      </w:r>
      <w:r w:rsidR="000A2A48" w:rsidRPr="00CA0893">
        <w:rPr>
          <w:szCs w:val="28"/>
        </w:rPr>
        <w:t>№</w:t>
      </w:r>
      <w:r w:rsidR="000A2A48" w:rsidRPr="00371ADA">
        <w:rPr>
          <w:szCs w:val="28"/>
        </w:rPr>
        <w:t xml:space="preserve"> </w:t>
      </w:r>
      <w:r w:rsidR="000A2A48">
        <w:rPr>
          <w:szCs w:val="28"/>
          <w:u w:val="single"/>
        </w:rPr>
        <w:t>181</w:t>
      </w:r>
    </w:p>
    <w:p w:rsidR="000A2A48" w:rsidRPr="000A2A48" w:rsidRDefault="000A2A48" w:rsidP="00A547C8">
      <w:pPr>
        <w:jc w:val="both"/>
        <w:rPr>
          <w:szCs w:val="28"/>
          <w:u w:val="single"/>
        </w:rPr>
      </w:pPr>
    </w:p>
    <w:p w:rsidR="00A547C8" w:rsidRDefault="00AC1B7F" w:rsidP="00A547C8">
      <w:pPr>
        <w:jc w:val="both"/>
        <w:rPr>
          <w:sz w:val="24"/>
        </w:rPr>
      </w:pPr>
      <w:r>
        <w:rPr>
          <w:sz w:val="24"/>
        </w:rPr>
        <w:t>О подготовке</w:t>
      </w:r>
      <w:r w:rsidR="00A547C8" w:rsidRPr="00A547C8">
        <w:rPr>
          <w:sz w:val="24"/>
        </w:rPr>
        <w:t xml:space="preserve"> </w:t>
      </w:r>
      <w:r w:rsidRPr="00A547C8">
        <w:rPr>
          <w:sz w:val="24"/>
        </w:rPr>
        <w:t>объектов</w:t>
      </w:r>
      <w:r w:rsidR="00AF4505">
        <w:rPr>
          <w:sz w:val="24"/>
        </w:rPr>
        <w:t xml:space="preserve"> жилищно-коммунального</w:t>
      </w:r>
    </w:p>
    <w:p w:rsidR="004A4DB4" w:rsidRPr="00A547C8" w:rsidRDefault="00AF4505" w:rsidP="004A4DB4">
      <w:pPr>
        <w:jc w:val="both"/>
        <w:rPr>
          <w:sz w:val="24"/>
        </w:rPr>
      </w:pPr>
      <w:r>
        <w:rPr>
          <w:sz w:val="24"/>
        </w:rPr>
        <w:t xml:space="preserve">хозяйства </w:t>
      </w:r>
      <w:r w:rsidR="00AC1B7F">
        <w:rPr>
          <w:sz w:val="24"/>
        </w:rPr>
        <w:t>к отопительному сезону</w:t>
      </w:r>
      <w:r w:rsidR="004A4DB4">
        <w:rPr>
          <w:sz w:val="24"/>
        </w:rPr>
        <w:t xml:space="preserve"> </w:t>
      </w:r>
      <w:r w:rsidR="0002075D">
        <w:rPr>
          <w:sz w:val="24"/>
        </w:rPr>
        <w:t>2021-2022</w:t>
      </w:r>
      <w:r w:rsidR="004A4DB4" w:rsidRPr="00A547C8">
        <w:rPr>
          <w:sz w:val="24"/>
        </w:rPr>
        <w:t xml:space="preserve"> гг. </w:t>
      </w:r>
    </w:p>
    <w:p w:rsidR="00A547C8" w:rsidRPr="00A547C8" w:rsidRDefault="00A547C8" w:rsidP="00A547C8">
      <w:pPr>
        <w:jc w:val="both"/>
        <w:rPr>
          <w:sz w:val="24"/>
        </w:rPr>
      </w:pPr>
    </w:p>
    <w:p w:rsidR="000B7677" w:rsidRDefault="00EF6D34" w:rsidP="009B43D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039"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</w:t>
      </w:r>
      <w:r w:rsidR="0070345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717A64">
        <w:rPr>
          <w:rFonts w:ascii="Times New Roman" w:hAnsi="Times New Roman" w:cs="Times New Roman"/>
          <w:sz w:val="24"/>
          <w:szCs w:val="24"/>
        </w:rPr>
        <w:t xml:space="preserve">Комитета жилищно-коммунального хозяйства, транспорта и связи </w:t>
      </w:r>
      <w:r w:rsidRPr="00177039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70345A">
        <w:rPr>
          <w:rFonts w:ascii="Times New Roman" w:hAnsi="Times New Roman" w:cs="Times New Roman"/>
          <w:sz w:val="24"/>
          <w:szCs w:val="24"/>
        </w:rPr>
        <w:t xml:space="preserve">Пыжьянова Н.И. </w:t>
      </w:r>
      <w:r w:rsidR="000B7677">
        <w:rPr>
          <w:rFonts w:ascii="Times New Roman" w:hAnsi="Times New Roman" w:cs="Times New Roman"/>
          <w:sz w:val="24"/>
          <w:szCs w:val="24"/>
        </w:rPr>
        <w:t xml:space="preserve">о </w:t>
      </w:r>
      <w:r w:rsidR="00AC1B7F">
        <w:rPr>
          <w:rFonts w:ascii="Times New Roman" w:hAnsi="Times New Roman" w:cs="Times New Roman"/>
          <w:sz w:val="24"/>
          <w:szCs w:val="24"/>
        </w:rPr>
        <w:t>подготовке</w:t>
      </w:r>
      <w:r w:rsidR="00A547C8" w:rsidRPr="00A547C8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AF4505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717A64">
        <w:rPr>
          <w:rFonts w:ascii="Times New Roman" w:hAnsi="Times New Roman" w:cs="Times New Roman"/>
          <w:sz w:val="24"/>
          <w:szCs w:val="24"/>
        </w:rPr>
        <w:t xml:space="preserve"> </w:t>
      </w:r>
      <w:r w:rsidR="0002075D">
        <w:rPr>
          <w:rFonts w:ascii="Times New Roman" w:hAnsi="Times New Roman" w:cs="Times New Roman"/>
          <w:sz w:val="24"/>
          <w:szCs w:val="24"/>
        </w:rPr>
        <w:t>к отопительному сезону 2021-2022</w:t>
      </w:r>
      <w:r w:rsidR="00AC1B7F">
        <w:rPr>
          <w:rFonts w:ascii="Times New Roman" w:hAnsi="Times New Roman" w:cs="Times New Roman"/>
          <w:sz w:val="24"/>
          <w:szCs w:val="24"/>
        </w:rPr>
        <w:t xml:space="preserve"> гг., </w:t>
      </w:r>
      <w:r w:rsidR="00E45827">
        <w:rPr>
          <w:rFonts w:ascii="Times New Roman" w:hAnsi="Times New Roman" w:cs="Times New Roman"/>
          <w:sz w:val="24"/>
          <w:szCs w:val="24"/>
        </w:rPr>
        <w:t xml:space="preserve">руководствуясь пунктом </w:t>
      </w:r>
      <w:r w:rsidR="00242C80">
        <w:rPr>
          <w:rFonts w:ascii="Times New Roman" w:hAnsi="Times New Roman" w:cs="Times New Roman"/>
          <w:sz w:val="24"/>
          <w:szCs w:val="24"/>
        </w:rPr>
        <w:t>4</w:t>
      </w:r>
      <w:r w:rsidRPr="00177039">
        <w:rPr>
          <w:rFonts w:ascii="Times New Roman" w:hAnsi="Times New Roman" w:cs="Times New Roman"/>
          <w:sz w:val="24"/>
          <w:szCs w:val="24"/>
        </w:rPr>
        <w:t xml:space="preserve"> части 1 статьи 16 Федерального закона от 06.10.2003</w:t>
      </w:r>
      <w:r w:rsidR="00FD1C85">
        <w:rPr>
          <w:rFonts w:ascii="Times New Roman" w:hAnsi="Times New Roman" w:cs="Times New Roman"/>
          <w:sz w:val="24"/>
          <w:szCs w:val="24"/>
        </w:rPr>
        <w:t xml:space="preserve"> г.</w:t>
      </w:r>
      <w:r w:rsidRPr="00177039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</w:t>
      </w:r>
      <w:r w:rsidR="004A4DB4">
        <w:rPr>
          <w:rFonts w:ascii="Times New Roman" w:hAnsi="Times New Roman" w:cs="Times New Roman"/>
          <w:sz w:val="24"/>
          <w:szCs w:val="24"/>
        </w:rPr>
        <w:t xml:space="preserve">ления в Российской Федерации», </w:t>
      </w:r>
      <w:r w:rsidRPr="00177039">
        <w:rPr>
          <w:rFonts w:ascii="Times New Roman" w:hAnsi="Times New Roman" w:cs="Times New Roman"/>
          <w:sz w:val="24"/>
          <w:szCs w:val="24"/>
        </w:rPr>
        <w:t>статьей 36 Устава Зиминского городского муниципального образования</w:t>
      </w:r>
      <w:r w:rsidR="005754BF">
        <w:rPr>
          <w:rFonts w:ascii="Times New Roman" w:hAnsi="Times New Roman" w:cs="Times New Roman"/>
          <w:sz w:val="24"/>
          <w:szCs w:val="24"/>
        </w:rPr>
        <w:t>,</w:t>
      </w:r>
      <w:r w:rsidR="00F514BF">
        <w:rPr>
          <w:rFonts w:ascii="Times New Roman" w:hAnsi="Times New Roman" w:cs="Times New Roman"/>
          <w:sz w:val="24"/>
          <w:szCs w:val="24"/>
        </w:rPr>
        <w:t xml:space="preserve"> </w:t>
      </w:r>
      <w:r w:rsidRPr="00177039">
        <w:rPr>
          <w:rFonts w:ascii="Times New Roman" w:hAnsi="Times New Roman" w:cs="Times New Roman"/>
          <w:sz w:val="24"/>
          <w:szCs w:val="24"/>
        </w:rPr>
        <w:t>Дума Зиминского городского муниципального образования</w:t>
      </w:r>
    </w:p>
    <w:p w:rsidR="00EF6D34" w:rsidRPr="00177039" w:rsidRDefault="00EF6D34" w:rsidP="000B7677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7F" w:rsidRPr="00A95964" w:rsidRDefault="00746E7F" w:rsidP="00746E7F">
      <w:pPr>
        <w:rPr>
          <w:b/>
          <w:sz w:val="24"/>
        </w:rPr>
      </w:pPr>
      <w:r w:rsidRPr="00AE3E19">
        <w:rPr>
          <w:b/>
          <w:sz w:val="24"/>
        </w:rPr>
        <w:t>Р</w:t>
      </w:r>
      <w:r w:rsidR="006422CD">
        <w:rPr>
          <w:b/>
          <w:sz w:val="24"/>
        </w:rPr>
        <w:t xml:space="preserve"> </w:t>
      </w:r>
      <w:r w:rsidRPr="00AE3E19">
        <w:rPr>
          <w:b/>
          <w:sz w:val="24"/>
        </w:rPr>
        <w:t>Е</w:t>
      </w:r>
      <w:r w:rsidR="006422CD">
        <w:rPr>
          <w:b/>
          <w:sz w:val="24"/>
        </w:rPr>
        <w:t xml:space="preserve"> </w:t>
      </w:r>
      <w:r w:rsidRPr="00AE3E19">
        <w:rPr>
          <w:b/>
          <w:sz w:val="24"/>
        </w:rPr>
        <w:t>Ш</w:t>
      </w:r>
      <w:r w:rsidR="006422CD">
        <w:rPr>
          <w:b/>
          <w:sz w:val="24"/>
        </w:rPr>
        <w:t xml:space="preserve"> </w:t>
      </w:r>
      <w:r w:rsidRPr="00AE3E19">
        <w:rPr>
          <w:b/>
          <w:sz w:val="24"/>
        </w:rPr>
        <w:t>И</w:t>
      </w:r>
      <w:r w:rsidR="006422CD">
        <w:rPr>
          <w:b/>
          <w:sz w:val="24"/>
        </w:rPr>
        <w:t xml:space="preserve"> </w:t>
      </w:r>
      <w:r w:rsidRPr="00AE3E19">
        <w:rPr>
          <w:b/>
          <w:sz w:val="24"/>
        </w:rPr>
        <w:t>Л</w:t>
      </w:r>
      <w:r w:rsidR="006422CD">
        <w:rPr>
          <w:b/>
          <w:sz w:val="24"/>
        </w:rPr>
        <w:t xml:space="preserve"> </w:t>
      </w:r>
      <w:r w:rsidRPr="00AE3E19">
        <w:rPr>
          <w:b/>
          <w:sz w:val="24"/>
        </w:rPr>
        <w:t>А:</w:t>
      </w:r>
    </w:p>
    <w:p w:rsidR="00216A97" w:rsidRDefault="00746E7F" w:rsidP="00216A97">
      <w:pPr>
        <w:ind w:firstLine="708"/>
        <w:rPr>
          <w:b/>
          <w:sz w:val="24"/>
        </w:rPr>
      </w:pPr>
      <w:r w:rsidRPr="00A95964">
        <w:rPr>
          <w:b/>
          <w:sz w:val="24"/>
        </w:rPr>
        <w:t xml:space="preserve">   </w:t>
      </w:r>
    </w:p>
    <w:p w:rsidR="00EF6D34" w:rsidRPr="00D84FF8" w:rsidRDefault="00EF6D34" w:rsidP="00D84FF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45A">
        <w:rPr>
          <w:rFonts w:ascii="Times New Roman" w:hAnsi="Times New Roman" w:cs="Times New Roman"/>
          <w:color w:val="0D0D0D" w:themeColor="text1" w:themeTint="F2"/>
          <w:sz w:val="24"/>
        </w:rPr>
        <w:t>1.</w:t>
      </w:r>
      <w:r w:rsidR="00D3348B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Pr="0070345A">
        <w:rPr>
          <w:rFonts w:ascii="Times New Roman" w:hAnsi="Times New Roman" w:cs="Times New Roman"/>
          <w:color w:val="0D0D0D" w:themeColor="text1" w:themeTint="F2"/>
          <w:sz w:val="24"/>
        </w:rPr>
        <w:t>Принять</w:t>
      </w:r>
      <w:r w:rsidRPr="00D84FF8">
        <w:rPr>
          <w:rFonts w:ascii="Times New Roman" w:hAnsi="Times New Roman" w:cs="Times New Roman"/>
          <w:sz w:val="24"/>
        </w:rPr>
        <w:t xml:space="preserve"> </w:t>
      </w:r>
      <w:r w:rsidR="009263CE" w:rsidRPr="00D84FF8">
        <w:rPr>
          <w:rFonts w:ascii="Times New Roman" w:hAnsi="Times New Roman" w:cs="Times New Roman"/>
          <w:sz w:val="24"/>
        </w:rPr>
        <w:t xml:space="preserve">к сведению </w:t>
      </w:r>
      <w:r w:rsidRPr="00D84FF8">
        <w:rPr>
          <w:rFonts w:ascii="Times New Roman" w:hAnsi="Times New Roman" w:cs="Times New Roman"/>
          <w:sz w:val="24"/>
        </w:rPr>
        <w:t xml:space="preserve">информацию о </w:t>
      </w:r>
      <w:r w:rsidR="00111A4C">
        <w:rPr>
          <w:rFonts w:ascii="Times New Roman" w:hAnsi="Times New Roman" w:cs="Times New Roman"/>
          <w:sz w:val="24"/>
          <w:szCs w:val="24"/>
        </w:rPr>
        <w:t>подготовке</w:t>
      </w:r>
      <w:r w:rsidR="00A547C8" w:rsidRPr="00A547C8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AF4505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2873AC">
        <w:rPr>
          <w:rFonts w:ascii="Times New Roman" w:hAnsi="Times New Roman" w:cs="Times New Roman"/>
          <w:sz w:val="24"/>
          <w:szCs w:val="24"/>
        </w:rPr>
        <w:t xml:space="preserve"> </w:t>
      </w:r>
      <w:r w:rsidR="0002075D">
        <w:rPr>
          <w:rFonts w:ascii="Times New Roman" w:hAnsi="Times New Roman" w:cs="Times New Roman"/>
          <w:sz w:val="24"/>
          <w:szCs w:val="24"/>
        </w:rPr>
        <w:t>к отопительному сезону 2021-2022</w:t>
      </w:r>
      <w:r w:rsidR="00A547C8" w:rsidRPr="00A547C8">
        <w:rPr>
          <w:rFonts w:ascii="Times New Roman" w:hAnsi="Times New Roman" w:cs="Times New Roman"/>
          <w:sz w:val="24"/>
          <w:szCs w:val="24"/>
        </w:rPr>
        <w:t xml:space="preserve"> гг. </w:t>
      </w:r>
      <w:r w:rsidRPr="00D84FF8">
        <w:rPr>
          <w:rFonts w:ascii="Times New Roman" w:hAnsi="Times New Roman" w:cs="Times New Roman"/>
          <w:sz w:val="24"/>
        </w:rPr>
        <w:t>(прилагается).</w:t>
      </w:r>
    </w:p>
    <w:p w:rsidR="00E22593" w:rsidRPr="004309D9" w:rsidRDefault="00221A16" w:rsidP="00D84FF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309D9">
        <w:rPr>
          <w:rFonts w:ascii="Times New Roman" w:hAnsi="Times New Roman" w:cs="Times New Roman"/>
          <w:sz w:val="24"/>
          <w:szCs w:val="24"/>
        </w:rPr>
        <w:t xml:space="preserve">   </w:t>
      </w:r>
      <w:r w:rsidRPr="004309D9">
        <w:rPr>
          <w:rFonts w:ascii="Times New Roman" w:hAnsi="Times New Roman" w:cs="Times New Roman"/>
          <w:sz w:val="24"/>
          <w:szCs w:val="24"/>
        </w:rPr>
        <w:tab/>
      </w:r>
    </w:p>
    <w:p w:rsidR="00D84FF8" w:rsidRDefault="00D84FF8">
      <w:pPr>
        <w:rPr>
          <w:sz w:val="18"/>
          <w:szCs w:val="18"/>
        </w:rPr>
      </w:pPr>
    </w:p>
    <w:p w:rsidR="00483D09" w:rsidRDefault="00483D09">
      <w:pPr>
        <w:rPr>
          <w:sz w:val="18"/>
          <w:szCs w:val="18"/>
        </w:rPr>
      </w:pPr>
    </w:p>
    <w:p w:rsidR="006422CD" w:rsidRPr="00D84FF8" w:rsidRDefault="006422CD">
      <w:pPr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066667" w:rsidRPr="003E6D7E">
        <w:tc>
          <w:tcPr>
            <w:tcW w:w="4608" w:type="dxa"/>
            <w:shd w:val="clear" w:color="auto" w:fill="auto"/>
          </w:tcPr>
          <w:p w:rsidR="00066667" w:rsidRPr="003E6D7E" w:rsidRDefault="00066667" w:rsidP="00066667">
            <w:pPr>
              <w:rPr>
                <w:sz w:val="24"/>
              </w:rPr>
            </w:pPr>
            <w:r w:rsidRPr="003E6D7E">
              <w:rPr>
                <w:sz w:val="24"/>
              </w:rPr>
              <w:t xml:space="preserve">Председатель Думы </w:t>
            </w:r>
          </w:p>
          <w:p w:rsidR="00066667" w:rsidRPr="003E6D7E" w:rsidRDefault="00066667" w:rsidP="00066667">
            <w:pPr>
              <w:rPr>
                <w:sz w:val="24"/>
              </w:rPr>
            </w:pPr>
            <w:r w:rsidRPr="003E6D7E">
              <w:rPr>
                <w:sz w:val="24"/>
              </w:rPr>
              <w:t xml:space="preserve">Зиминского городского </w:t>
            </w:r>
          </w:p>
          <w:p w:rsidR="00066667" w:rsidRPr="003E6D7E" w:rsidRDefault="00066667" w:rsidP="00066667">
            <w:pPr>
              <w:rPr>
                <w:sz w:val="24"/>
              </w:rPr>
            </w:pPr>
            <w:r w:rsidRPr="003E6D7E">
              <w:rPr>
                <w:sz w:val="24"/>
              </w:rPr>
              <w:t>муниципального образования</w:t>
            </w:r>
          </w:p>
          <w:p w:rsidR="00066667" w:rsidRPr="003E6D7E" w:rsidRDefault="00066667" w:rsidP="00066667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66667" w:rsidRPr="003E6D7E" w:rsidRDefault="00066667" w:rsidP="00066667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066667" w:rsidRPr="003E6D7E" w:rsidRDefault="009B43DD" w:rsidP="003B461A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66667" w:rsidRPr="003E6D7E">
              <w:rPr>
                <w:sz w:val="24"/>
              </w:rPr>
              <w:t xml:space="preserve">эр Зиминского городского </w:t>
            </w:r>
          </w:p>
          <w:p w:rsidR="00066667" w:rsidRPr="003E6D7E" w:rsidRDefault="00066667" w:rsidP="003B461A">
            <w:pPr>
              <w:rPr>
                <w:sz w:val="24"/>
              </w:rPr>
            </w:pPr>
            <w:r w:rsidRPr="003E6D7E">
              <w:rPr>
                <w:sz w:val="24"/>
              </w:rPr>
              <w:t>муниципального образования</w:t>
            </w:r>
          </w:p>
          <w:p w:rsidR="00066667" w:rsidRPr="003E6D7E" w:rsidRDefault="00066667" w:rsidP="003B461A">
            <w:pPr>
              <w:rPr>
                <w:sz w:val="24"/>
              </w:rPr>
            </w:pPr>
          </w:p>
        </w:tc>
      </w:tr>
      <w:tr w:rsidR="00066667" w:rsidRPr="003E6D7E">
        <w:tc>
          <w:tcPr>
            <w:tcW w:w="4608" w:type="dxa"/>
            <w:shd w:val="clear" w:color="auto" w:fill="auto"/>
          </w:tcPr>
          <w:p w:rsidR="00066667" w:rsidRPr="003E6D7E" w:rsidRDefault="00066667" w:rsidP="000B7677">
            <w:pPr>
              <w:rPr>
                <w:sz w:val="24"/>
              </w:rPr>
            </w:pPr>
            <w:r w:rsidRPr="003E6D7E">
              <w:rPr>
                <w:sz w:val="24"/>
              </w:rPr>
              <w:t>________________</w:t>
            </w:r>
            <w:r w:rsidR="000B7677">
              <w:rPr>
                <w:sz w:val="24"/>
              </w:rPr>
              <w:t>Г. А. Полынцева</w:t>
            </w:r>
          </w:p>
        </w:tc>
        <w:tc>
          <w:tcPr>
            <w:tcW w:w="1260" w:type="dxa"/>
            <w:shd w:val="clear" w:color="auto" w:fill="auto"/>
          </w:tcPr>
          <w:p w:rsidR="00066667" w:rsidRPr="003E6D7E" w:rsidRDefault="00066667" w:rsidP="00066667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066667" w:rsidRPr="003E6D7E" w:rsidRDefault="00066667" w:rsidP="003B461A">
            <w:pPr>
              <w:rPr>
                <w:sz w:val="24"/>
              </w:rPr>
            </w:pPr>
            <w:r w:rsidRPr="003E6D7E">
              <w:rPr>
                <w:sz w:val="24"/>
              </w:rPr>
              <w:t>_____________</w:t>
            </w:r>
            <w:smartTag w:uri="urn:schemas-microsoft-com:office:smarttags" w:element="PersonName">
              <w:smartTagPr>
                <w:attr w:name="ProductID" w:val="А. Н."/>
              </w:smartTagPr>
              <w:r w:rsidR="000B7677">
                <w:rPr>
                  <w:sz w:val="24"/>
                </w:rPr>
                <w:t>А. Н.</w:t>
              </w:r>
            </w:smartTag>
            <w:r w:rsidR="000B7677">
              <w:rPr>
                <w:sz w:val="24"/>
              </w:rPr>
              <w:t xml:space="preserve"> Коновалов </w:t>
            </w:r>
          </w:p>
        </w:tc>
      </w:tr>
    </w:tbl>
    <w:p w:rsidR="00FE684F" w:rsidRDefault="00FE684F" w:rsidP="00FE684F">
      <w:pPr>
        <w:jc w:val="right"/>
        <w:rPr>
          <w:bCs/>
          <w:iCs/>
          <w:sz w:val="24"/>
        </w:rPr>
      </w:pPr>
    </w:p>
    <w:p w:rsidR="000B7677" w:rsidRDefault="000B7677" w:rsidP="000B7677"/>
    <w:p w:rsidR="004309D9" w:rsidRDefault="004309D9" w:rsidP="000B7677"/>
    <w:p w:rsidR="004309D9" w:rsidRDefault="004309D9" w:rsidP="000B7677"/>
    <w:p w:rsidR="004309D9" w:rsidRDefault="004309D9" w:rsidP="000B7677"/>
    <w:p w:rsidR="000D3133" w:rsidRDefault="000D3133" w:rsidP="000B7677"/>
    <w:p w:rsidR="000D3133" w:rsidRDefault="000D3133" w:rsidP="000B7677"/>
    <w:p w:rsidR="000D3133" w:rsidRDefault="000D3133" w:rsidP="000B7677"/>
    <w:p w:rsidR="00F514BF" w:rsidRDefault="00F514BF" w:rsidP="000B7677"/>
    <w:p w:rsidR="000D3133" w:rsidRDefault="000D3133" w:rsidP="000B7677"/>
    <w:p w:rsidR="000D3133" w:rsidRDefault="000D3133" w:rsidP="000D3133">
      <w:pPr>
        <w:pStyle w:val="ConsPlusNormal"/>
        <w:ind w:left="48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D3133" w:rsidRDefault="000D3133" w:rsidP="000D3133">
      <w:pPr>
        <w:pStyle w:val="ConsPlusNormal"/>
        <w:ind w:left="48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Зиминского </w:t>
      </w:r>
    </w:p>
    <w:p w:rsidR="000D3133" w:rsidRDefault="000D3133" w:rsidP="000D3133">
      <w:pPr>
        <w:pStyle w:val="ConsPlusNormal"/>
        <w:ind w:left="48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муниципального образования</w:t>
      </w:r>
    </w:p>
    <w:p w:rsidR="000A2A48" w:rsidRPr="000A2A48" w:rsidRDefault="000A2A48" w:rsidP="000A2A48">
      <w:pPr>
        <w:ind w:left="4536"/>
        <w:rPr>
          <w:sz w:val="24"/>
        </w:rPr>
      </w:pPr>
      <w:r>
        <w:t xml:space="preserve">    </w:t>
      </w:r>
      <w:r w:rsidRPr="000A2A48">
        <w:rPr>
          <w:sz w:val="24"/>
        </w:rPr>
        <w:t xml:space="preserve">от </w:t>
      </w:r>
      <w:r w:rsidRPr="000A2A48">
        <w:rPr>
          <w:sz w:val="24"/>
          <w:u w:val="single"/>
        </w:rPr>
        <w:t xml:space="preserve">25.11.2021 </w:t>
      </w:r>
      <w:r w:rsidRPr="000A2A48">
        <w:rPr>
          <w:sz w:val="24"/>
        </w:rPr>
        <w:t xml:space="preserve">г. № </w:t>
      </w:r>
      <w:r w:rsidRPr="000A2A48">
        <w:rPr>
          <w:sz w:val="24"/>
          <w:u w:val="single"/>
        </w:rPr>
        <w:t>1</w:t>
      </w:r>
      <w:r>
        <w:rPr>
          <w:sz w:val="24"/>
          <w:u w:val="single"/>
        </w:rPr>
        <w:t>81</w:t>
      </w:r>
    </w:p>
    <w:p w:rsidR="000D3133" w:rsidRDefault="000D3133" w:rsidP="000D3133">
      <w:pPr>
        <w:jc w:val="center"/>
        <w:rPr>
          <w:b/>
          <w:sz w:val="24"/>
        </w:rPr>
      </w:pPr>
    </w:p>
    <w:p w:rsidR="000D3133" w:rsidRDefault="000D3133" w:rsidP="000D3133">
      <w:pPr>
        <w:jc w:val="both"/>
        <w:rPr>
          <w:sz w:val="24"/>
        </w:rPr>
      </w:pPr>
    </w:p>
    <w:p w:rsidR="000D3133" w:rsidRPr="00E110AC" w:rsidRDefault="000D3133" w:rsidP="000D3133">
      <w:pPr>
        <w:jc w:val="center"/>
        <w:rPr>
          <w:b/>
          <w:sz w:val="24"/>
        </w:rPr>
      </w:pPr>
      <w:r w:rsidRPr="00E110AC">
        <w:rPr>
          <w:b/>
          <w:sz w:val="24"/>
        </w:rPr>
        <w:t xml:space="preserve">ИНФОРМАЦИЯ </w:t>
      </w:r>
    </w:p>
    <w:p w:rsidR="007121C6" w:rsidRPr="007121C6" w:rsidRDefault="007121C6" w:rsidP="007121C6">
      <w:pPr>
        <w:jc w:val="center"/>
        <w:rPr>
          <w:b/>
          <w:sz w:val="24"/>
        </w:rPr>
      </w:pPr>
      <w:r>
        <w:rPr>
          <w:b/>
          <w:sz w:val="24"/>
        </w:rPr>
        <w:t>о</w:t>
      </w:r>
      <w:r w:rsidRPr="007121C6">
        <w:rPr>
          <w:b/>
          <w:sz w:val="24"/>
        </w:rPr>
        <w:t xml:space="preserve"> подготовке объектов жилищно-коммунального</w:t>
      </w:r>
    </w:p>
    <w:p w:rsidR="000D3133" w:rsidRDefault="007121C6" w:rsidP="007121C6">
      <w:pPr>
        <w:jc w:val="center"/>
        <w:rPr>
          <w:b/>
          <w:sz w:val="24"/>
        </w:rPr>
      </w:pPr>
      <w:r w:rsidRPr="007121C6">
        <w:rPr>
          <w:b/>
          <w:sz w:val="24"/>
        </w:rPr>
        <w:t>хозяйства к отопительному сезону 2021-2022 гг</w:t>
      </w:r>
      <w:r w:rsidR="005754BF">
        <w:rPr>
          <w:b/>
          <w:sz w:val="24"/>
        </w:rPr>
        <w:t>.</w:t>
      </w:r>
    </w:p>
    <w:p w:rsidR="007121C6" w:rsidRPr="007121C6" w:rsidRDefault="007121C6" w:rsidP="007121C6">
      <w:pPr>
        <w:jc w:val="center"/>
        <w:rPr>
          <w:b/>
          <w:sz w:val="24"/>
        </w:rPr>
      </w:pP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Подготовка объектов жилищно-коммунального хозяйства к отопительному сезону 2021-2022 годов проводится в рамках реализации: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1) подпрограммы «Модернизация объектов коммунальной инфраструктуры Иркутской области» на 2019 – 2024 годы государственной программы Иркутской области «Развитие жилищно-коммунального хозяйства и повышение энергоэффективности Иркутской области» на 2019 – 2024 годы, утвержденной постановлением Правительства Иркутской области от 11 декабря 2018 года № 915-пп;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2) муниципальной программы Зиминского городского муниципального образования «Жилищно-коммунальное хозяйство» на 2020-2024 гг.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color w:val="000000"/>
          <w:sz w:val="24"/>
        </w:rPr>
        <w:t>Контроль за ходом подготовки объектов жилищно-коммунального хозяйства к работе в зимних условиях осуществляет комиссия, созданная постановлением администрации Зиминского городского муниципального образования от 27.04.2021года № 328 «О создании комиссии по проведению проверки готовности к отопительному периоду 2021-2022 годов теплоснабжающих, теплосетевых организаций и потребителей тепловой энергии на территории Зиминского городского муниципального образования».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color w:val="FF0000"/>
          <w:sz w:val="24"/>
        </w:rPr>
      </w:pPr>
      <w:r w:rsidRPr="00E721BE">
        <w:rPr>
          <w:sz w:val="24"/>
        </w:rPr>
        <w:t xml:space="preserve">По состоянию на </w:t>
      </w:r>
      <w:r>
        <w:rPr>
          <w:sz w:val="24"/>
        </w:rPr>
        <w:t>текущую дату</w:t>
      </w:r>
      <w:r w:rsidRPr="00E721BE">
        <w:rPr>
          <w:sz w:val="24"/>
        </w:rPr>
        <w:t xml:space="preserve"> объекты коммунальной инфраструктуры г. Зимы находятся в полной готовности, готовность многоквартирных домов и соц. объектов  составляет 100 % (208 МКД, 43 объекты соц. сферы).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  <w:u w:val="single"/>
        </w:rPr>
      </w:pP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b/>
          <w:sz w:val="24"/>
          <w:u w:val="single"/>
        </w:rPr>
        <w:t>Теплоснабжение</w:t>
      </w:r>
      <w:r w:rsidRPr="00E721BE">
        <w:rPr>
          <w:sz w:val="24"/>
        </w:rPr>
        <w:t xml:space="preserve"> 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Общая протяженность тепловых сетей по городу составляет 55,4 км, из которых ветхие - 26,23 км.  В рамках подготовки к отопительному сезону  заменено ветхих тепловых сетей – 1,5 км.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В целом по Зиминскому городскому муниципальному образованию отпуск тепловой энергии на объекты жилищного фонда и социальной сферы осуществляют два теплоснабжающих предприятия: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ООО «Комфорт-Сити» - выработка и транспортировка тепловой энергии от муниципальных котельных, предприятие осуществляет свою деятельность с 24.07.2019г. 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ООО «Теплосервис» - транспортировка тепловой энергии от Ново-Зиминской ТЭЦ.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В эксплуатации: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ООО «Комфорт-Сити» находятся - 6 ед. котельных на твердом топливе;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ООО «Теплострой» находятся  5 ед. центральных тепловых пунктов ( в т.ч. корректирующая насосная станция)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По состоянию на 23.09.2019г. подготовлено 6 ед. муниципальных котельных на твердом топливе (100%), электрокотельных  - 2 ед. (100%),  центральных тепловых пунктов 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( в т.ч. корректирующая насосная станция) – 5 ед. (100%).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В рамках подпрограммы «Модернизация объектов коммунальной инфраструктуры Иркутской области» на 2019 – 2024 годы государственной программы Иркутской области «Развитие жилищно-коммунального хозяйства и повышение энергоэффективности Иркутской области» на 2019 – 2024 годы, утвержденной постановлением Правительства </w:t>
      </w:r>
      <w:r w:rsidRPr="00E721BE">
        <w:rPr>
          <w:sz w:val="24"/>
        </w:rPr>
        <w:lastRenderedPageBreak/>
        <w:t>Иркутской области от 11 декабря 2018 года № 915-пп выполнены следующие мероприятия: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Строительство водопроводной сети по ул. Луначарского выполнено в полном объеме -  протяженность - 559,79 м;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  <w:shd w:val="clear" w:color="auto" w:fill="FFFFFF"/>
        </w:rPr>
      </w:pPr>
      <w:r w:rsidRPr="00E721BE">
        <w:rPr>
          <w:sz w:val="24"/>
          <w:shd w:val="clear" w:color="auto" w:fill="FFFFFF"/>
        </w:rPr>
        <w:t>- В стадии завершения работы по  муниципальному контракту на капитальный ремонт тепловых и водопроводных сетей по ул. Дорожная протяженность сетей теплоснабжения  - 558,57 м., сетей водоснабжения - 190,74 м.;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  <w:shd w:val="clear" w:color="auto" w:fill="FFFFFF"/>
        </w:rPr>
        <w:t>- В стадии завершения работы по  капитальному ремонту тепловых</w:t>
      </w:r>
      <w:r w:rsidRPr="00E721BE">
        <w:rPr>
          <w:sz w:val="24"/>
        </w:rPr>
        <w:t xml:space="preserve"> сетей  от ТК 34 до ТК 38 в м-н Ангарский ( с переподключением всех существующих абонентов), протяженность - 538 м.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В восточной части города за счет средств теплосетевой организации ООО «Теплосервис» выполнены работы по замене трубопровода тепловой сети на участках: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от ТК- 4-52 (ул. Донская) до ТК-4-56 (ул. Трактовая , 27), протяженность 170 м.;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от ТК-5-83 (ул. Куйбышева, 77) до ТК-5-86 (ул. Краснопартизанская, 38), протяженность 211 м.;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 от ТК-1-18а до ТК-1-8 (ул. Бугровая, 47), протяженность 275 м.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 от ЦТП-4 до ТК-4-62б (ПЧ-4) ВСЖД, протяженность 181 м.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В западной части города за счет средств теплоснабжающей организации ООО «Комфорт-Сити» были выполнены работы по ремонту котельно-вспомогательного оборудования и замене участков тепловой сети: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b/>
          <w:sz w:val="24"/>
        </w:rPr>
        <w:t xml:space="preserve">- ремонт котельно-вспомогательного оборудования котельной №1 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(топка котла № 1,3, ремонт байпаса котла № 4, замена запорно-регулирующей арматуры котлов № 1, 2, 3, 4, замена корпуса сетевого насоса, замена циклона № 3,4, ремонт ШЗУ, замена поддува котла № 2, 3,замена контрольно-измерительных приборов);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sz w:val="24"/>
        </w:rPr>
        <w:t xml:space="preserve">- </w:t>
      </w:r>
      <w:r w:rsidRPr="00E721BE">
        <w:rPr>
          <w:b/>
          <w:sz w:val="24"/>
        </w:rPr>
        <w:t>ремонт котельно-вспомогательного оборудования котельной №3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 (ремонт транспортера углеподачи, замена запорно-регулирующей арматуры котельного оборудования, текущий ремонт водоподготовки котельного оборудования, замена контрольно-измерительных приборов);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sz w:val="24"/>
        </w:rPr>
        <w:t xml:space="preserve">-  </w:t>
      </w:r>
      <w:r w:rsidRPr="00E721BE">
        <w:rPr>
          <w:b/>
          <w:sz w:val="24"/>
        </w:rPr>
        <w:t>ремонт котельно-вспомогательного оборудования котельной № 4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(текущий ремонт топки котла №3, ремонт прибора учета тепловой энергии, Ремонт ШЗУ, замена контрольно-измерительных приборов);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sz w:val="24"/>
        </w:rPr>
        <w:t xml:space="preserve">-  </w:t>
      </w:r>
      <w:r w:rsidRPr="00E721BE">
        <w:rPr>
          <w:b/>
          <w:sz w:val="24"/>
        </w:rPr>
        <w:t>ремонт котельно-вспомогательного оборудования котельной № 7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(ремонт обмуровки котла №2, ремонт прибора учета тепловой энергии, замена контрольно-измерительных приборов);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sz w:val="24"/>
        </w:rPr>
        <w:t xml:space="preserve">-  </w:t>
      </w:r>
      <w:r w:rsidRPr="00E721BE">
        <w:rPr>
          <w:b/>
          <w:sz w:val="24"/>
        </w:rPr>
        <w:t>ремонт котельно-вспомогательного оборудования котельной № 9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(текущий ремонт топки котла №1, текущий ремонт газохода котлов №1,2,3,4, ремонт прибора учета тепловой энергии, ремонт ШЗУ, замена контрольно-измерительных приборов);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sz w:val="24"/>
        </w:rPr>
        <w:t xml:space="preserve">-  </w:t>
      </w:r>
      <w:r w:rsidRPr="00E721BE">
        <w:rPr>
          <w:b/>
          <w:sz w:val="24"/>
        </w:rPr>
        <w:t>ремонт котельно-вспомогательного оборудования котельной № 12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(монтаж бакааккумулятора, ремонт прибора учета тепловой энергии, Замена контрольно-измерительных приборов);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</w:rPr>
      </w:pPr>
      <w:r w:rsidRPr="00E721BE">
        <w:rPr>
          <w:b/>
          <w:sz w:val="24"/>
        </w:rPr>
        <w:t>- замена трубопровода тепловой сети по ул. Гагарина протяженностью - 660 м.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  <w:u w:val="single"/>
        </w:rPr>
      </w:pP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  <w:u w:val="single"/>
        </w:rPr>
      </w:pPr>
      <w:r w:rsidRPr="00E721BE">
        <w:rPr>
          <w:b/>
          <w:sz w:val="24"/>
          <w:u w:val="single"/>
        </w:rPr>
        <w:t>Водоснабжение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Общая протяженность сетей водоснабжения – 82,25 км, из которых ветхие 29,29 км. В рамках подготовки к отопительному сезону за счет средств ресурсоснабжающей организации был выполнен следующий объем работ: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 - ревизия задвижек - 25 ед..;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 - промывка и дезинфекция резервуаров чистой воды на водозаборе, водопроводной сети, ревизия запорной арматуры, 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lastRenderedPageBreak/>
        <w:t>Обеспечение потребителей г. Зимы питьевой водой осуществляет ООО «Водоснабжение».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  <w:u w:val="single"/>
        </w:rPr>
      </w:pP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b/>
          <w:sz w:val="24"/>
          <w:u w:val="single"/>
        </w:rPr>
      </w:pPr>
      <w:r w:rsidRPr="00E721BE">
        <w:rPr>
          <w:b/>
          <w:sz w:val="24"/>
          <w:u w:val="single"/>
        </w:rPr>
        <w:t>Водоотведение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Протяженность канализационных сетей по городу 33,62 км, ветхих канализационных сетей – 5,47 км. В период подготовки к зимнему отопительному сезону за счет средств ресурсоснабжающей организации ООО «Сток-Сервис» выполнен следующий объем работ: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>- ревизия арматуры  на городских канализационных очистных сооружениях - 32 ед.;</w:t>
      </w:r>
    </w:p>
    <w:p w:rsidR="000D3133" w:rsidRPr="00E721BE" w:rsidRDefault="000D3133" w:rsidP="000D3133">
      <w:pPr>
        <w:spacing w:line="235" w:lineRule="auto"/>
        <w:ind w:left="57" w:firstLine="709"/>
        <w:jc w:val="both"/>
        <w:rPr>
          <w:sz w:val="24"/>
        </w:rPr>
      </w:pPr>
      <w:r w:rsidRPr="00E721BE">
        <w:rPr>
          <w:sz w:val="24"/>
        </w:rPr>
        <w:t xml:space="preserve">- очистка грабельной на КНС Маяковского, ЛДК, Донская, Клименко, </w:t>
      </w:r>
      <w:r w:rsidRPr="00E721BE">
        <w:rPr>
          <w:sz w:val="24"/>
          <w:lang w:val="en-US"/>
        </w:rPr>
        <w:t>II</w:t>
      </w:r>
      <w:r w:rsidRPr="00E721BE">
        <w:rPr>
          <w:sz w:val="24"/>
        </w:rPr>
        <w:t>-Строитель, Садовая - 8ед</w:t>
      </w:r>
      <w:r>
        <w:rPr>
          <w:sz w:val="24"/>
        </w:rPr>
        <w:t>.</w:t>
      </w: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Pr="00E721BE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5754BF" w:rsidRDefault="000D3133" w:rsidP="005754BF">
      <w:pPr>
        <w:spacing w:line="235" w:lineRule="auto"/>
        <w:rPr>
          <w:sz w:val="24"/>
        </w:rPr>
      </w:pPr>
      <w:r w:rsidRPr="00E721BE">
        <w:rPr>
          <w:sz w:val="24"/>
        </w:rPr>
        <w:t>Председатель Комитета жилищно-</w:t>
      </w:r>
    </w:p>
    <w:p w:rsidR="005754BF" w:rsidRDefault="000D3133" w:rsidP="005754BF">
      <w:pPr>
        <w:spacing w:line="235" w:lineRule="auto"/>
        <w:rPr>
          <w:sz w:val="24"/>
        </w:rPr>
      </w:pPr>
      <w:r w:rsidRPr="00E721BE">
        <w:rPr>
          <w:sz w:val="24"/>
        </w:rPr>
        <w:t>коммунального хозяйства,</w:t>
      </w:r>
      <w:r w:rsidR="005754BF">
        <w:rPr>
          <w:sz w:val="24"/>
        </w:rPr>
        <w:t xml:space="preserve"> транспорта и </w:t>
      </w:r>
    </w:p>
    <w:p w:rsidR="000D3133" w:rsidRPr="00E721BE" w:rsidRDefault="005754BF" w:rsidP="00833A1F">
      <w:pPr>
        <w:spacing w:line="235" w:lineRule="auto"/>
        <w:rPr>
          <w:sz w:val="24"/>
        </w:rPr>
      </w:pPr>
      <w:r>
        <w:rPr>
          <w:sz w:val="24"/>
        </w:rPr>
        <w:t>связи</w:t>
      </w:r>
      <w:r w:rsidR="00833A1F">
        <w:rPr>
          <w:sz w:val="24"/>
        </w:rPr>
        <w:t xml:space="preserve">                                                                                                                      </w:t>
      </w:r>
      <w:r w:rsidR="000D3133" w:rsidRPr="00E721BE">
        <w:rPr>
          <w:sz w:val="24"/>
        </w:rPr>
        <w:t>Н.И. Пыжьянов</w:t>
      </w:r>
    </w:p>
    <w:p w:rsidR="000D3133" w:rsidRPr="00E721BE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Pr="00E721BE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Pr="00E721BE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p w:rsidR="000D3133" w:rsidRDefault="000D3133" w:rsidP="000D3133">
      <w:pPr>
        <w:spacing w:line="235" w:lineRule="auto"/>
        <w:ind w:left="720"/>
        <w:jc w:val="both"/>
        <w:rPr>
          <w:sz w:val="24"/>
        </w:rPr>
      </w:pPr>
    </w:p>
    <w:sectPr w:rsidR="000D3133" w:rsidSect="00DC63D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9CD" w:rsidRDefault="000979CD" w:rsidP="00DC63DE">
      <w:r>
        <w:separator/>
      </w:r>
    </w:p>
  </w:endnote>
  <w:endnote w:type="continuationSeparator" w:id="1">
    <w:p w:rsidR="000979CD" w:rsidRDefault="000979CD" w:rsidP="00DC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9CD" w:rsidRDefault="000979CD" w:rsidP="00DC63DE">
      <w:r>
        <w:separator/>
      </w:r>
    </w:p>
  </w:footnote>
  <w:footnote w:type="continuationSeparator" w:id="1">
    <w:p w:rsidR="000979CD" w:rsidRDefault="000979CD" w:rsidP="00DC6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50937"/>
      <w:docPartObj>
        <w:docPartGallery w:val="Page Numbers (Top of Page)"/>
        <w:docPartUnique/>
      </w:docPartObj>
    </w:sdtPr>
    <w:sdtContent>
      <w:p w:rsidR="00DC63DE" w:rsidRDefault="003F195E">
        <w:pPr>
          <w:pStyle w:val="a7"/>
          <w:jc w:val="center"/>
        </w:pPr>
        <w:fldSimple w:instr=" PAGE   \* MERGEFORMAT ">
          <w:r w:rsidR="000A2A48">
            <w:rPr>
              <w:noProof/>
            </w:rPr>
            <w:t>4</w:t>
          </w:r>
        </w:fldSimple>
      </w:p>
    </w:sdtContent>
  </w:sdt>
  <w:p w:rsidR="00DC63DE" w:rsidRDefault="00DC63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65FC3"/>
    <w:multiLevelType w:val="hybridMultilevel"/>
    <w:tmpl w:val="440CE44E"/>
    <w:lvl w:ilvl="0" w:tplc="A44A59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FE9"/>
    <w:rsid w:val="00002C1B"/>
    <w:rsid w:val="0002075D"/>
    <w:rsid w:val="000436A0"/>
    <w:rsid w:val="00066667"/>
    <w:rsid w:val="000979CD"/>
    <w:rsid w:val="000A2A48"/>
    <w:rsid w:val="000B7677"/>
    <w:rsid w:val="000D3133"/>
    <w:rsid w:val="000F119F"/>
    <w:rsid w:val="00111A4C"/>
    <w:rsid w:val="001228E0"/>
    <w:rsid w:val="00152FA6"/>
    <w:rsid w:val="00171BEB"/>
    <w:rsid w:val="00177039"/>
    <w:rsid w:val="001D0992"/>
    <w:rsid w:val="00211148"/>
    <w:rsid w:val="00216A97"/>
    <w:rsid w:val="00221A16"/>
    <w:rsid w:val="00242C80"/>
    <w:rsid w:val="00250A37"/>
    <w:rsid w:val="00255352"/>
    <w:rsid w:val="002873AC"/>
    <w:rsid w:val="002C4FD3"/>
    <w:rsid w:val="00300D18"/>
    <w:rsid w:val="00346F6F"/>
    <w:rsid w:val="00351FE9"/>
    <w:rsid w:val="0036448E"/>
    <w:rsid w:val="00364FB3"/>
    <w:rsid w:val="003B461A"/>
    <w:rsid w:val="003D2475"/>
    <w:rsid w:val="003E6D7E"/>
    <w:rsid w:val="003E6F0C"/>
    <w:rsid w:val="003F195E"/>
    <w:rsid w:val="003F6EE5"/>
    <w:rsid w:val="00417F1D"/>
    <w:rsid w:val="004309D9"/>
    <w:rsid w:val="00475C0D"/>
    <w:rsid w:val="00483D09"/>
    <w:rsid w:val="00493AF8"/>
    <w:rsid w:val="004A4DB4"/>
    <w:rsid w:val="00571987"/>
    <w:rsid w:val="00571F30"/>
    <w:rsid w:val="005754BF"/>
    <w:rsid w:val="005830CF"/>
    <w:rsid w:val="005C0AAD"/>
    <w:rsid w:val="005D2978"/>
    <w:rsid w:val="005D4A28"/>
    <w:rsid w:val="005F272A"/>
    <w:rsid w:val="005F7C1B"/>
    <w:rsid w:val="006422CD"/>
    <w:rsid w:val="0065569C"/>
    <w:rsid w:val="006D16A0"/>
    <w:rsid w:val="0070345A"/>
    <w:rsid w:val="007103DE"/>
    <w:rsid w:val="007121C6"/>
    <w:rsid w:val="00717A64"/>
    <w:rsid w:val="00746E7F"/>
    <w:rsid w:val="007832A8"/>
    <w:rsid w:val="00806B49"/>
    <w:rsid w:val="00810875"/>
    <w:rsid w:val="00833A1F"/>
    <w:rsid w:val="008F0B81"/>
    <w:rsid w:val="009263CE"/>
    <w:rsid w:val="00946553"/>
    <w:rsid w:val="00982F92"/>
    <w:rsid w:val="009B43DD"/>
    <w:rsid w:val="009D3622"/>
    <w:rsid w:val="00A547C8"/>
    <w:rsid w:val="00A82C31"/>
    <w:rsid w:val="00A85229"/>
    <w:rsid w:val="00A95964"/>
    <w:rsid w:val="00AA1421"/>
    <w:rsid w:val="00AA535B"/>
    <w:rsid w:val="00AB6B8E"/>
    <w:rsid w:val="00AC1B7F"/>
    <w:rsid w:val="00AE718E"/>
    <w:rsid w:val="00AF4505"/>
    <w:rsid w:val="00B31A71"/>
    <w:rsid w:val="00B33EAA"/>
    <w:rsid w:val="00B90B79"/>
    <w:rsid w:val="00C03D71"/>
    <w:rsid w:val="00C539A2"/>
    <w:rsid w:val="00C7051B"/>
    <w:rsid w:val="00C979FF"/>
    <w:rsid w:val="00CA3C38"/>
    <w:rsid w:val="00CC76C6"/>
    <w:rsid w:val="00CF0442"/>
    <w:rsid w:val="00CF3360"/>
    <w:rsid w:val="00D13394"/>
    <w:rsid w:val="00D3348B"/>
    <w:rsid w:val="00D84FF8"/>
    <w:rsid w:val="00D92722"/>
    <w:rsid w:val="00DB7F41"/>
    <w:rsid w:val="00DC63DE"/>
    <w:rsid w:val="00DD0468"/>
    <w:rsid w:val="00DE7E7B"/>
    <w:rsid w:val="00E20774"/>
    <w:rsid w:val="00E22593"/>
    <w:rsid w:val="00E429F3"/>
    <w:rsid w:val="00E45827"/>
    <w:rsid w:val="00EB7FCA"/>
    <w:rsid w:val="00EE5208"/>
    <w:rsid w:val="00EE70B9"/>
    <w:rsid w:val="00EF6D34"/>
    <w:rsid w:val="00F144B8"/>
    <w:rsid w:val="00F514BF"/>
    <w:rsid w:val="00F722B2"/>
    <w:rsid w:val="00F979A4"/>
    <w:rsid w:val="00FC153B"/>
    <w:rsid w:val="00FC32B9"/>
    <w:rsid w:val="00FD1C85"/>
    <w:rsid w:val="00FE0EBE"/>
    <w:rsid w:val="00F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9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225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2259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22593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77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66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rsid w:val="00746E7F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746E7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A547C8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0F119F"/>
  </w:style>
  <w:style w:type="character" w:customStyle="1" w:styleId="10">
    <w:name w:val="Заголовок 1 Знак"/>
    <w:link w:val="1"/>
    <w:rsid w:val="000F119F"/>
    <w:rPr>
      <w:b/>
      <w:bCs/>
      <w:sz w:val="28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AF45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ConsPlusNormal">
    <w:name w:val="ConsPlusNormal"/>
    <w:rsid w:val="000D3133"/>
    <w:pPr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uiPriority w:val="99"/>
    <w:rsid w:val="00DC6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3DE"/>
    <w:rPr>
      <w:sz w:val="28"/>
      <w:szCs w:val="24"/>
    </w:rPr>
  </w:style>
  <w:style w:type="paragraph" w:styleId="a9">
    <w:name w:val="footer"/>
    <w:basedOn w:val="a"/>
    <w:link w:val="aa"/>
    <w:rsid w:val="00DC6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C63D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duma</dc:creator>
  <cp:lastModifiedBy>Деревягина Н.С.</cp:lastModifiedBy>
  <cp:revision>18</cp:revision>
  <cp:lastPrinted>2021-11-24T02:30:00Z</cp:lastPrinted>
  <dcterms:created xsi:type="dcterms:W3CDTF">2021-10-26T03:06:00Z</dcterms:created>
  <dcterms:modified xsi:type="dcterms:W3CDTF">2021-11-26T02:23:00Z</dcterms:modified>
</cp:coreProperties>
</file>