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EB" w:rsidRPr="007478E1" w:rsidRDefault="007478E1" w:rsidP="007478E1">
      <w:pPr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noProof/>
          <w:sz w:val="32"/>
          <w:szCs w:val="32"/>
        </w:rPr>
        <w:t>13.12.2021 №996</w:t>
      </w:r>
    </w:p>
    <w:p w:rsidR="00480F67" w:rsidRPr="007478E1" w:rsidRDefault="007478E1" w:rsidP="007478E1">
      <w:pPr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80F67" w:rsidRPr="007478E1" w:rsidRDefault="007478E1" w:rsidP="007478E1">
      <w:pPr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ИРКУТСКАЯ ОБЛАСТЬ</w:t>
      </w:r>
    </w:p>
    <w:p w:rsidR="007478E1" w:rsidRPr="007478E1" w:rsidRDefault="007478E1" w:rsidP="007478E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7478E1" w:rsidRPr="007478E1" w:rsidRDefault="007478E1" w:rsidP="007478E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480F67" w:rsidRPr="007478E1" w:rsidRDefault="007478E1" w:rsidP="007478E1">
      <w:pPr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АДМИНИСТРАЦИЯ</w:t>
      </w:r>
    </w:p>
    <w:p w:rsidR="001373B6" w:rsidRPr="007478E1" w:rsidRDefault="007478E1" w:rsidP="007478E1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ПОСТАНОВЛЕНИЕ</w:t>
      </w:r>
    </w:p>
    <w:p w:rsidR="001373B6" w:rsidRPr="007478E1" w:rsidRDefault="001373B6" w:rsidP="007478E1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373B6" w:rsidRPr="007478E1" w:rsidRDefault="001373B6" w:rsidP="007478E1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1373B6" w:rsidRPr="007478E1" w:rsidRDefault="007478E1" w:rsidP="007478E1">
      <w:pPr>
        <w:pStyle w:val="ConsNonformat"/>
        <w:widowControl/>
        <w:ind w:left="284" w:right="283"/>
        <w:jc w:val="center"/>
        <w:rPr>
          <w:rFonts w:ascii="Arial" w:hAnsi="Arial" w:cs="Arial"/>
          <w:b/>
          <w:sz w:val="32"/>
          <w:szCs w:val="32"/>
        </w:rPr>
      </w:pPr>
      <w:r w:rsidRPr="007478E1">
        <w:rPr>
          <w:rFonts w:ascii="Arial" w:hAnsi="Arial" w:cs="Arial"/>
          <w:b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ЗИМИНСКОГО ГОРОДСКОГО МУНИЦИПАЛЬНОГО ОБРАЗОВАНИЯ НА 2022 ГОД И ПЛАНОВЫЙ ПЕРИОД 2023-2024 ГОДОВ</w:t>
      </w:r>
    </w:p>
    <w:p w:rsidR="001373B6" w:rsidRPr="007478E1" w:rsidRDefault="001373B6" w:rsidP="001373B6">
      <w:pPr>
        <w:ind w:firstLine="709"/>
        <w:jc w:val="both"/>
        <w:rPr>
          <w:rFonts w:ascii="Arial" w:hAnsi="Arial" w:cs="Arial"/>
        </w:rPr>
      </w:pPr>
    </w:p>
    <w:p w:rsidR="00E21528" w:rsidRPr="007478E1" w:rsidRDefault="00D50819" w:rsidP="00E21528">
      <w:pPr>
        <w:pStyle w:val="2"/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В </w:t>
      </w:r>
      <w:r w:rsidR="001721B3" w:rsidRPr="007478E1">
        <w:rPr>
          <w:rFonts w:ascii="Arial" w:hAnsi="Arial" w:cs="Arial"/>
        </w:rPr>
        <w:t>со</w:t>
      </w:r>
      <w:r w:rsidR="00D655FC" w:rsidRPr="007478E1">
        <w:rPr>
          <w:rFonts w:ascii="Arial" w:hAnsi="Arial" w:cs="Arial"/>
        </w:rPr>
        <w:t xml:space="preserve">ответствии </w:t>
      </w:r>
      <w:r w:rsidR="001243EB" w:rsidRPr="007478E1">
        <w:rPr>
          <w:rFonts w:ascii="Arial" w:hAnsi="Arial" w:cs="Arial"/>
        </w:rPr>
        <w:t>с пунктом 25 части 1 статьи 16</w:t>
      </w:r>
      <w:r w:rsidR="001243EB" w:rsidRPr="007478E1">
        <w:rPr>
          <w:rFonts w:ascii="Arial" w:hAnsi="Arial" w:cs="Arial"/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 w:rsidR="001243EB" w:rsidRPr="007478E1">
        <w:rPr>
          <w:rFonts w:ascii="Arial" w:hAnsi="Arial" w:cs="Arial"/>
        </w:rPr>
        <w:t>, пунктом 16 статьи 15 Федерального закона от 24 ноября 1995 года № 181-ФЗ «О социальной защите инвалидов в Российской Федерации», Федеральным законом от 31 июля 2020 № 248-ФЗ «О государственном контроле (надзоре) и муниципальном контроле в Российской Федерации»</w:t>
      </w:r>
      <w:r w:rsidR="00D655FC" w:rsidRPr="007478E1">
        <w:rPr>
          <w:rFonts w:ascii="Arial" w:hAnsi="Arial" w:cs="Arial"/>
        </w:rPr>
        <w:t xml:space="preserve">, </w:t>
      </w:r>
      <w:r w:rsidR="0098779D" w:rsidRPr="007478E1">
        <w:rPr>
          <w:rFonts w:ascii="Arial" w:hAnsi="Arial" w:cs="Arial"/>
        </w:rPr>
        <w:t xml:space="preserve">руководствуясь </w:t>
      </w:r>
      <w:r w:rsidRPr="007478E1">
        <w:rPr>
          <w:rFonts w:ascii="Arial" w:hAnsi="Arial" w:cs="Arial"/>
        </w:rPr>
        <w:t>статьей</w:t>
      </w:r>
      <w:r w:rsidR="00583AD1" w:rsidRPr="007478E1">
        <w:rPr>
          <w:rFonts w:ascii="Arial" w:hAnsi="Arial" w:cs="Arial"/>
        </w:rPr>
        <w:t xml:space="preserve">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7478E1" w:rsidRPr="007478E1" w:rsidRDefault="007478E1" w:rsidP="007478E1">
      <w:pPr>
        <w:pStyle w:val="2"/>
        <w:ind w:firstLine="708"/>
        <w:jc w:val="center"/>
        <w:rPr>
          <w:rFonts w:ascii="Arial" w:hAnsi="Arial" w:cs="Arial"/>
          <w:sz w:val="32"/>
          <w:szCs w:val="32"/>
        </w:rPr>
      </w:pPr>
    </w:p>
    <w:p w:rsidR="00480F67" w:rsidRPr="007478E1" w:rsidRDefault="007478E1" w:rsidP="007478E1">
      <w:pPr>
        <w:pStyle w:val="2"/>
        <w:jc w:val="center"/>
        <w:rPr>
          <w:rFonts w:ascii="Arial" w:hAnsi="Arial" w:cs="Arial"/>
          <w:b/>
          <w:bCs/>
          <w:sz w:val="32"/>
          <w:szCs w:val="32"/>
        </w:rPr>
      </w:pPr>
      <w:r w:rsidRPr="007478E1">
        <w:rPr>
          <w:rFonts w:ascii="Arial" w:hAnsi="Arial" w:cs="Arial"/>
          <w:b/>
          <w:bCs/>
          <w:sz w:val="32"/>
          <w:szCs w:val="32"/>
        </w:rPr>
        <w:t>ПОСТАНОВЛЯЕ</w:t>
      </w:r>
      <w:r w:rsidR="00546B6F" w:rsidRPr="007478E1">
        <w:rPr>
          <w:rFonts w:ascii="Arial" w:hAnsi="Arial" w:cs="Arial"/>
          <w:b/>
          <w:bCs/>
          <w:sz w:val="32"/>
          <w:szCs w:val="32"/>
        </w:rPr>
        <w:t>Т</w:t>
      </w:r>
      <w:r w:rsidR="00480F67" w:rsidRPr="007478E1">
        <w:rPr>
          <w:rFonts w:ascii="Arial" w:hAnsi="Arial" w:cs="Arial"/>
          <w:b/>
          <w:bCs/>
          <w:sz w:val="32"/>
          <w:szCs w:val="32"/>
        </w:rPr>
        <w:t>:</w:t>
      </w:r>
    </w:p>
    <w:p w:rsidR="007478E1" w:rsidRPr="007478E1" w:rsidRDefault="007478E1" w:rsidP="00480F67">
      <w:pPr>
        <w:pStyle w:val="2"/>
        <w:rPr>
          <w:rFonts w:ascii="Arial" w:hAnsi="Arial" w:cs="Arial"/>
          <w:b/>
          <w:bCs/>
          <w:szCs w:val="28"/>
        </w:rPr>
      </w:pPr>
    </w:p>
    <w:p w:rsidR="007478E1" w:rsidRPr="007478E1" w:rsidRDefault="007478E1" w:rsidP="00480F67">
      <w:pPr>
        <w:pStyle w:val="2"/>
        <w:rPr>
          <w:rFonts w:ascii="Arial" w:hAnsi="Arial" w:cs="Arial"/>
          <w:b/>
          <w:bCs/>
          <w:szCs w:val="28"/>
        </w:rPr>
      </w:pPr>
    </w:p>
    <w:p w:rsidR="00E21528" w:rsidRPr="007478E1" w:rsidRDefault="003540F5" w:rsidP="003540F5">
      <w:pPr>
        <w:ind w:firstLine="708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1. </w:t>
      </w:r>
      <w:r w:rsidR="00E21528" w:rsidRPr="007478E1">
        <w:rPr>
          <w:rFonts w:ascii="Arial" w:hAnsi="Arial" w:cs="Arial"/>
        </w:rPr>
        <w:t xml:space="preserve">Утвердить </w:t>
      </w:r>
      <w:r w:rsidR="00EB18EC" w:rsidRPr="007478E1">
        <w:rPr>
          <w:rFonts w:ascii="Arial" w:hAnsi="Arial" w:cs="Arial"/>
        </w:rPr>
        <w:t xml:space="preserve">Программу </w:t>
      </w:r>
      <w:r w:rsidR="001243EB" w:rsidRPr="007478E1">
        <w:rPr>
          <w:rFonts w:ascii="Arial" w:hAnsi="Arial" w:cs="Arial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1373B6" w:rsidRPr="007478E1">
        <w:rPr>
          <w:rFonts w:ascii="Arial" w:hAnsi="Arial" w:cs="Arial"/>
        </w:rPr>
        <w:t xml:space="preserve"> в сфере благоустройства</w:t>
      </w:r>
      <w:r w:rsidR="001243EB" w:rsidRPr="007478E1">
        <w:rPr>
          <w:rFonts w:ascii="Arial" w:hAnsi="Arial" w:cs="Arial"/>
        </w:rPr>
        <w:t xml:space="preserve"> на территории Зиминского городского муниципального образования на 2022 год и плановый период 2023-2024 годов </w:t>
      </w:r>
      <w:r w:rsidR="00226E39" w:rsidRPr="007478E1">
        <w:rPr>
          <w:rFonts w:ascii="Arial" w:hAnsi="Arial" w:cs="Arial"/>
        </w:rPr>
        <w:t>согласно приложению 1 к настоящему постановлению</w:t>
      </w:r>
      <w:r w:rsidR="00BC4418" w:rsidRPr="007478E1">
        <w:rPr>
          <w:rFonts w:ascii="Arial" w:hAnsi="Arial" w:cs="Arial"/>
        </w:rPr>
        <w:t>.</w:t>
      </w:r>
    </w:p>
    <w:p w:rsidR="002B3EAF" w:rsidRPr="007478E1" w:rsidRDefault="003540F5" w:rsidP="003540F5">
      <w:pPr>
        <w:pStyle w:val="a8"/>
        <w:ind w:left="0" w:firstLine="708"/>
        <w:jc w:val="both"/>
        <w:rPr>
          <w:rFonts w:ascii="Arial" w:hAnsi="Arial" w:cs="Arial"/>
          <w:sz w:val="24"/>
          <w:szCs w:val="24"/>
        </w:rPr>
      </w:pPr>
      <w:r w:rsidRPr="007478E1">
        <w:rPr>
          <w:rFonts w:ascii="Arial" w:hAnsi="Arial" w:cs="Arial"/>
          <w:sz w:val="24"/>
        </w:rPr>
        <w:t xml:space="preserve">2. </w:t>
      </w:r>
      <w:r w:rsidR="00F16CD7" w:rsidRPr="007478E1">
        <w:rPr>
          <w:rFonts w:ascii="Arial" w:hAnsi="Arial" w:cs="Arial"/>
          <w:sz w:val="24"/>
        </w:rPr>
        <w:t>Настоящее постановление подлежит разме</w:t>
      </w:r>
      <w:r w:rsidR="00763ADB" w:rsidRPr="007478E1">
        <w:rPr>
          <w:rFonts w:ascii="Arial" w:hAnsi="Arial" w:cs="Arial"/>
          <w:sz w:val="24"/>
        </w:rPr>
        <w:t>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2B3EAF" w:rsidRPr="007478E1">
        <w:rPr>
          <w:rFonts w:ascii="Arial" w:hAnsi="Arial" w:cs="Arial"/>
          <w:sz w:val="24"/>
          <w:szCs w:val="24"/>
        </w:rPr>
        <w:t xml:space="preserve">  </w:t>
      </w:r>
    </w:p>
    <w:p w:rsidR="00763ADB" w:rsidRPr="007478E1" w:rsidRDefault="003540F5" w:rsidP="003540F5">
      <w:pPr>
        <w:pStyle w:val="a8"/>
        <w:ind w:left="0" w:firstLine="708"/>
        <w:jc w:val="both"/>
        <w:rPr>
          <w:rFonts w:ascii="Arial" w:hAnsi="Arial" w:cs="Arial"/>
          <w:sz w:val="24"/>
        </w:rPr>
      </w:pPr>
      <w:r w:rsidRPr="007478E1">
        <w:rPr>
          <w:rFonts w:ascii="Arial" w:hAnsi="Arial" w:cs="Arial"/>
          <w:sz w:val="24"/>
          <w:szCs w:val="24"/>
        </w:rPr>
        <w:t xml:space="preserve">3. </w:t>
      </w:r>
      <w:r w:rsidR="00EB18EC" w:rsidRPr="007478E1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первого заместителя мэра городского округа</w:t>
      </w:r>
      <w:r w:rsidR="00EB18EC" w:rsidRPr="007478E1">
        <w:rPr>
          <w:rFonts w:ascii="Arial" w:hAnsi="Arial" w:cs="Arial"/>
        </w:rPr>
        <w:t>.</w:t>
      </w:r>
    </w:p>
    <w:p w:rsidR="00480F67" w:rsidRPr="007478E1" w:rsidRDefault="00480F67" w:rsidP="00480F67">
      <w:pPr>
        <w:pStyle w:val="a3"/>
        <w:tabs>
          <w:tab w:val="left" w:pos="780"/>
        </w:tabs>
        <w:rPr>
          <w:rFonts w:ascii="Arial" w:hAnsi="Arial" w:cs="Arial"/>
          <w:sz w:val="24"/>
        </w:rPr>
      </w:pPr>
    </w:p>
    <w:p w:rsidR="00235DA5" w:rsidRPr="007478E1" w:rsidRDefault="00235DA5" w:rsidP="00480F67">
      <w:pPr>
        <w:pStyle w:val="a3"/>
        <w:tabs>
          <w:tab w:val="left" w:pos="780"/>
        </w:tabs>
        <w:rPr>
          <w:rFonts w:ascii="Arial" w:hAnsi="Arial" w:cs="Arial"/>
          <w:sz w:val="24"/>
        </w:rPr>
      </w:pPr>
    </w:p>
    <w:p w:rsidR="003540F5" w:rsidRPr="007478E1" w:rsidRDefault="003540F5" w:rsidP="00480F67">
      <w:pPr>
        <w:pStyle w:val="a3"/>
        <w:tabs>
          <w:tab w:val="left" w:pos="780"/>
        </w:tabs>
        <w:rPr>
          <w:rFonts w:ascii="Arial" w:hAnsi="Arial" w:cs="Arial"/>
          <w:sz w:val="24"/>
        </w:rPr>
      </w:pPr>
    </w:p>
    <w:p w:rsidR="00235DA5" w:rsidRPr="007478E1" w:rsidRDefault="00235DA5" w:rsidP="00235DA5">
      <w:pPr>
        <w:ind w:right="566"/>
        <w:rPr>
          <w:rFonts w:ascii="Arial" w:hAnsi="Arial" w:cs="Arial"/>
        </w:rPr>
      </w:pPr>
      <w:r w:rsidRPr="007478E1">
        <w:rPr>
          <w:rFonts w:ascii="Arial" w:hAnsi="Arial" w:cs="Arial"/>
        </w:rPr>
        <w:t>Мэр  Зиминского городского</w:t>
      </w:r>
    </w:p>
    <w:p w:rsidR="007478E1" w:rsidRPr="007478E1" w:rsidRDefault="00235DA5" w:rsidP="00235DA5">
      <w:pPr>
        <w:ind w:right="-1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муниципального образования  </w:t>
      </w:r>
    </w:p>
    <w:p w:rsidR="00235DA5" w:rsidRPr="007478E1" w:rsidRDefault="00235DA5" w:rsidP="00235DA5">
      <w:pPr>
        <w:ind w:right="-1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А.Н. Коновалов</w:t>
      </w:r>
    </w:p>
    <w:p w:rsidR="001243EB" w:rsidRPr="007478E1" w:rsidRDefault="001243EB" w:rsidP="00235DA5">
      <w:pPr>
        <w:ind w:right="-1"/>
        <w:jc w:val="both"/>
        <w:rPr>
          <w:rFonts w:ascii="Arial" w:hAnsi="Arial" w:cs="Arial"/>
        </w:rPr>
      </w:pPr>
    </w:p>
    <w:p w:rsidR="001243EB" w:rsidRPr="007478E1" w:rsidRDefault="001243EB" w:rsidP="00235DA5">
      <w:pPr>
        <w:ind w:right="-1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265"/>
        <w:tblW w:w="0" w:type="auto"/>
        <w:tblLook w:val="04A0"/>
      </w:tblPr>
      <w:tblGrid>
        <w:gridCol w:w="4468"/>
      </w:tblGrid>
      <w:tr w:rsidR="007478E1" w:rsidRPr="007478E1" w:rsidTr="007478E1">
        <w:tc>
          <w:tcPr>
            <w:tcW w:w="4468" w:type="dxa"/>
          </w:tcPr>
          <w:p w:rsidR="007478E1" w:rsidRPr="007478E1" w:rsidRDefault="007478E1" w:rsidP="007478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center"/>
              <w:rPr>
                <w:rFonts w:ascii="Arial" w:hAnsi="Arial" w:cs="Arial"/>
              </w:rPr>
            </w:pPr>
            <w:r w:rsidRPr="007478E1">
              <w:rPr>
                <w:rFonts w:ascii="Arial" w:hAnsi="Arial" w:cs="Arial"/>
              </w:rPr>
              <w:lastRenderedPageBreak/>
              <w:t xml:space="preserve">                                        Приложение №1</w:t>
            </w:r>
          </w:p>
          <w:p w:rsidR="007478E1" w:rsidRPr="007478E1" w:rsidRDefault="007478E1" w:rsidP="007478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</w:rPr>
            </w:pPr>
            <w:r w:rsidRPr="007478E1">
              <w:rPr>
                <w:rFonts w:ascii="Arial" w:hAnsi="Arial" w:cs="Arial"/>
              </w:rPr>
              <w:t xml:space="preserve">к постановлению администрации Зиминского городского </w:t>
            </w:r>
          </w:p>
          <w:p w:rsidR="007478E1" w:rsidRPr="007478E1" w:rsidRDefault="007478E1" w:rsidP="007478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  <w:u w:val="single"/>
              </w:rPr>
            </w:pPr>
            <w:r w:rsidRPr="007478E1">
              <w:rPr>
                <w:rFonts w:ascii="Arial" w:hAnsi="Arial" w:cs="Arial"/>
              </w:rPr>
              <w:t>муниципального образования                                                                  от «13» 12  № 996</w:t>
            </w:r>
          </w:p>
          <w:p w:rsidR="007478E1" w:rsidRPr="007478E1" w:rsidRDefault="007478E1" w:rsidP="007478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1243EB" w:rsidRPr="007478E1" w:rsidRDefault="001243EB" w:rsidP="001243EB">
      <w:pPr>
        <w:ind w:right="-284"/>
        <w:rPr>
          <w:rFonts w:ascii="Arial" w:hAnsi="Arial" w:cs="Arial"/>
          <w:sz w:val="20"/>
        </w:rPr>
      </w:pPr>
    </w:p>
    <w:p w:rsidR="001243EB" w:rsidRPr="007478E1" w:rsidRDefault="001243EB" w:rsidP="001243EB">
      <w:pPr>
        <w:ind w:right="-284"/>
        <w:rPr>
          <w:rFonts w:ascii="Arial" w:hAnsi="Arial" w:cs="Arial"/>
          <w:sz w:val="20"/>
        </w:rPr>
      </w:pPr>
    </w:p>
    <w:p w:rsidR="001243EB" w:rsidRPr="007478E1" w:rsidRDefault="001243EB" w:rsidP="001243EB">
      <w:pPr>
        <w:ind w:right="-284"/>
        <w:rPr>
          <w:rFonts w:ascii="Arial" w:hAnsi="Arial" w:cs="Arial"/>
          <w:sz w:val="20"/>
        </w:rPr>
      </w:pPr>
    </w:p>
    <w:p w:rsidR="001243EB" w:rsidRPr="007478E1" w:rsidRDefault="001243EB" w:rsidP="001243EB">
      <w:pPr>
        <w:ind w:right="-284"/>
        <w:rPr>
          <w:rFonts w:ascii="Arial" w:hAnsi="Arial" w:cs="Arial"/>
          <w:sz w:val="20"/>
        </w:rPr>
      </w:pPr>
    </w:p>
    <w:p w:rsidR="00AC2F5C" w:rsidRPr="007478E1" w:rsidRDefault="00AC2F5C" w:rsidP="00AC2F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rFonts w:ascii="Arial" w:hAnsi="Arial" w:cs="Arial"/>
          <w:b/>
          <w:u w:val="single"/>
        </w:rPr>
      </w:pPr>
      <w:r w:rsidRPr="007478E1">
        <w:rPr>
          <w:rFonts w:ascii="Arial" w:hAnsi="Arial" w:cs="Arial"/>
        </w:rPr>
        <w:t xml:space="preserve">                                                                           </w:t>
      </w:r>
    </w:p>
    <w:p w:rsidR="00AC2F5C" w:rsidRPr="007478E1" w:rsidRDefault="00AC2F5C" w:rsidP="00AC2F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rFonts w:ascii="Arial" w:hAnsi="Arial" w:cs="Arial"/>
          <w:b/>
          <w:u w:val="single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suppressAutoHyphens/>
        <w:jc w:val="center"/>
        <w:rPr>
          <w:rFonts w:ascii="Arial" w:hAnsi="Arial" w:cs="Arial"/>
          <w:sz w:val="32"/>
          <w:szCs w:val="32"/>
        </w:rPr>
      </w:pPr>
      <w:r w:rsidRPr="007478E1">
        <w:rPr>
          <w:rFonts w:ascii="Arial" w:hAnsi="Arial" w:cs="Arial"/>
          <w:sz w:val="32"/>
          <w:szCs w:val="32"/>
        </w:rPr>
        <w:t xml:space="preserve"> </w:t>
      </w:r>
    </w:p>
    <w:p w:rsidR="00AC2F5C" w:rsidRPr="007478E1" w:rsidRDefault="00AC2F5C" w:rsidP="00AC2F5C">
      <w:pPr>
        <w:pStyle w:val="1"/>
        <w:tabs>
          <w:tab w:val="left" w:pos="602"/>
        </w:tabs>
        <w:spacing w:before="0" w:after="0"/>
        <w:rPr>
          <w:color w:val="auto"/>
        </w:rPr>
      </w:pPr>
      <w:r w:rsidRPr="007478E1">
        <w:rPr>
          <w:color w:val="auto"/>
        </w:rPr>
        <w:t xml:space="preserve">Программа 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Зиминского городского муниципального образования на 2022 год и плановый период 2023-2024 годов  </w:t>
      </w:r>
    </w:p>
    <w:p w:rsidR="00AC2F5C" w:rsidRPr="007478E1" w:rsidRDefault="00AC2F5C" w:rsidP="00AC2F5C">
      <w:pPr>
        <w:pStyle w:val="1"/>
        <w:tabs>
          <w:tab w:val="left" w:pos="602"/>
        </w:tabs>
        <w:spacing w:before="0" w:after="0"/>
        <w:rPr>
          <w:b w:val="0"/>
          <w:color w:val="auto"/>
        </w:rPr>
      </w:pPr>
      <w:r w:rsidRPr="007478E1">
        <w:rPr>
          <w:b w:val="0"/>
          <w:color w:val="auto"/>
        </w:rPr>
        <w:t>(Далее – программа)</w:t>
      </w:r>
    </w:p>
    <w:p w:rsidR="00AC2F5C" w:rsidRPr="007478E1" w:rsidRDefault="00AC2F5C" w:rsidP="00AC2F5C">
      <w:pPr>
        <w:rPr>
          <w:rFonts w:ascii="Arial" w:hAnsi="Arial" w:cs="Arial"/>
          <w:b/>
        </w:rPr>
      </w:pPr>
      <w:r w:rsidRPr="007478E1">
        <w:rPr>
          <w:rFonts w:ascii="Arial" w:hAnsi="Arial" w:cs="Arial"/>
        </w:rPr>
        <w:t xml:space="preserve">                                             </w:t>
      </w:r>
      <w:r w:rsidRPr="007478E1">
        <w:rPr>
          <w:rFonts w:ascii="Arial" w:hAnsi="Arial" w:cs="Arial"/>
          <w:b/>
        </w:rPr>
        <w:t>Паспорт программы</w:t>
      </w:r>
    </w:p>
    <w:p w:rsidR="00AC2F5C" w:rsidRPr="007478E1" w:rsidRDefault="00AC2F5C" w:rsidP="00AC2F5C">
      <w:pPr>
        <w:rPr>
          <w:rFonts w:ascii="Arial" w:hAnsi="Arial" w:cs="Arial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6360"/>
      </w:tblGrid>
      <w:tr w:rsidR="00AC2F5C" w:rsidRPr="007478E1" w:rsidTr="00BE525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Наименование 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jc w:val="both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  <w:bCs/>
              </w:rPr>
              <w:t>Программа  профилактики рисков причинения вреда (ущерба) охраняемым законом ценностям</w:t>
            </w:r>
            <w:r w:rsidRPr="007478E1">
              <w:rPr>
                <w:rFonts w:ascii="Courier New" w:hAnsi="Courier New" w:cs="Courier New"/>
              </w:rPr>
              <w:t xml:space="preserve"> </w:t>
            </w:r>
            <w:r w:rsidRPr="007478E1">
              <w:rPr>
                <w:rFonts w:ascii="Courier New" w:hAnsi="Courier New" w:cs="Courier New"/>
                <w:bCs/>
              </w:rPr>
              <w:t>при осуществлении муниципального контроля в сфере благоустройства на территории Зиминского городского муниципального образования на 2022 год</w:t>
            </w:r>
            <w:r w:rsidRPr="007478E1">
              <w:rPr>
                <w:rFonts w:ascii="Courier New" w:hAnsi="Courier New" w:cs="Courier New"/>
              </w:rPr>
              <w:t xml:space="preserve"> и плановый период 2023-2024 годов</w:t>
            </w:r>
          </w:p>
        </w:tc>
      </w:tr>
      <w:tr w:rsidR="00AC2F5C" w:rsidRPr="007478E1" w:rsidTr="00BE5251">
        <w:trPr>
          <w:trHeight w:val="5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Разработчик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jc w:val="both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Комитет имущественных отношений, архитектуры и градостроительства администрации Зиминского городского муниципального образования </w:t>
            </w:r>
          </w:p>
        </w:tc>
      </w:tr>
      <w:tr w:rsidR="00AC2F5C" w:rsidRPr="007478E1" w:rsidTr="00BE5251">
        <w:trPr>
          <w:trHeight w:val="4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Правовые основания разработки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ind w:firstLine="54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1. Федеральным законом от 31.07.2020 № 248-ФЗ «О государственном контроле (надзоре) и муниципальном контроле в Российской Федерации»; 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2. 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3. Федеральный закон от 24 ноября 1995 года № 181-ФЗ «О социальной защите инвалидов в Российской Федерации»;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4. Постановление Правительства РФ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5. Решение ДУМЫ администрации Зиминского городского муниципального образования от 25.11.2021 № 176 «Об утверждении Положения о муниципальном контроле в сфере благоустройства на территории Зиминского городского муниципального образования».</w:t>
            </w:r>
          </w:p>
        </w:tc>
      </w:tr>
      <w:tr w:rsidR="00AC2F5C" w:rsidRPr="007478E1" w:rsidTr="00BE525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Цели 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1)предупреждение нарушений юридическими лицами, индивидуальными предпринимателями и гражданами обязательных требований, установленных федеральными законами и </w:t>
            </w:r>
            <w:r w:rsidRPr="007478E1">
              <w:rPr>
                <w:rFonts w:ascii="Courier New" w:hAnsi="Courier New" w:cs="Courier New"/>
              </w:rPr>
              <w:lastRenderedPageBreak/>
              <w:t>муниципальными правовыми актами;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2)устранение причин, факторов и условий, способствующих нарушениям обязательных требований, установленных законодательством Российской Федерации.</w:t>
            </w:r>
          </w:p>
        </w:tc>
      </w:tr>
      <w:tr w:rsidR="00AC2F5C" w:rsidRPr="007478E1" w:rsidTr="00BE525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-229"/>
              </w:tabs>
              <w:jc w:val="both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1.Укрепление системы профилактики нарушений обязательных требований, установленных законодательством Российской Федерации;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2.Выявление причин, факторов и условий, способствующих нарушениям обязательных требований, установленных законодательством Российской Федерации. </w:t>
            </w:r>
          </w:p>
        </w:tc>
      </w:tr>
      <w:tr w:rsidR="00AC2F5C" w:rsidRPr="007478E1" w:rsidTr="00BE525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Сроки и этапы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2022 год и плановый период 2023-2024 годов.</w:t>
            </w:r>
          </w:p>
        </w:tc>
      </w:tr>
      <w:tr w:rsidR="00AC2F5C" w:rsidRPr="007478E1" w:rsidTr="00BE5251">
        <w:trPr>
          <w:trHeight w:val="7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Источники финансирования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Финансовое обеспечение мероприятий программы не предусмотрено.</w:t>
            </w:r>
          </w:p>
        </w:tc>
      </w:tr>
      <w:tr w:rsidR="00AC2F5C" w:rsidRPr="007478E1" w:rsidTr="00BE525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Ожидаемые результаты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5C" w:rsidRPr="007478E1" w:rsidRDefault="00AC2F5C" w:rsidP="00BE5251">
            <w:pPr>
              <w:pStyle w:val="ab"/>
              <w:jc w:val="both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 1. Повысить эффективность профилактической работы, проводимой Комитетом  имущественных отношений, архитектуры и градостроительства администрации ЗГМО, по предупреждению нарушений юридическими лицами, индивидуальными предпринимателями и гражданами осуществляющими  деятельность на территории ЗГМО, обязательных требований законодательства Российской Федерации;</w:t>
            </w:r>
          </w:p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2. Уменьшить общее число нарушений требований законодательства Российской Федерации, выявленных посредством организации и проведения проверок юридических лиц, индивидуальных предпринимателей и граждан, осуществляющих деятельность на территории ЗГМО.</w:t>
            </w:r>
          </w:p>
        </w:tc>
      </w:tr>
      <w:tr w:rsidR="00AC2F5C" w:rsidRPr="007478E1" w:rsidTr="00BE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3240" w:type="dxa"/>
          </w:tcPr>
          <w:p w:rsidR="00AC2F5C" w:rsidRPr="007478E1" w:rsidRDefault="00AC2F5C" w:rsidP="00BE5251">
            <w:pPr>
              <w:tabs>
                <w:tab w:val="left" w:pos="602"/>
              </w:tabs>
              <w:ind w:firstLine="34"/>
              <w:rPr>
                <w:rFonts w:ascii="Courier New" w:hAnsi="Courier New" w:cs="Courier New"/>
                <w:b/>
              </w:rPr>
            </w:pPr>
            <w:r w:rsidRPr="007478E1">
              <w:rPr>
                <w:rFonts w:ascii="Courier New" w:hAnsi="Courier New" w:cs="Courier New"/>
              </w:rPr>
              <w:t>Структура программы</w:t>
            </w:r>
          </w:p>
        </w:tc>
        <w:tc>
          <w:tcPr>
            <w:tcW w:w="6360" w:type="dxa"/>
          </w:tcPr>
          <w:p w:rsidR="00AC2F5C" w:rsidRPr="007478E1" w:rsidRDefault="00AC2F5C" w:rsidP="00BE5251">
            <w:pPr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Подпрограммы отсутствуют</w:t>
            </w:r>
          </w:p>
        </w:tc>
      </w:tr>
    </w:tbl>
    <w:p w:rsidR="00AC2F5C" w:rsidRPr="007478E1" w:rsidRDefault="00AC2F5C" w:rsidP="00AC2F5C">
      <w:pPr>
        <w:tabs>
          <w:tab w:val="left" w:pos="602"/>
        </w:tabs>
        <w:jc w:val="center"/>
        <w:rPr>
          <w:rFonts w:ascii="Arial" w:hAnsi="Arial" w:cs="Arial"/>
          <w:b/>
        </w:rPr>
      </w:pPr>
    </w:p>
    <w:p w:rsidR="00AC2F5C" w:rsidRPr="007478E1" w:rsidRDefault="00AC2F5C" w:rsidP="00AC2F5C">
      <w:pPr>
        <w:tabs>
          <w:tab w:val="left" w:pos="602"/>
        </w:tabs>
        <w:rPr>
          <w:rFonts w:ascii="Arial" w:hAnsi="Arial" w:cs="Arial"/>
          <w:b/>
        </w:rPr>
      </w:pPr>
    </w:p>
    <w:p w:rsidR="00AC2F5C" w:rsidRPr="007478E1" w:rsidRDefault="00AC2F5C" w:rsidP="00AC2F5C">
      <w:pPr>
        <w:widowControl w:val="0"/>
        <w:numPr>
          <w:ilvl w:val="0"/>
          <w:numId w:val="3"/>
        </w:numPr>
        <w:tabs>
          <w:tab w:val="left" w:pos="60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478E1">
        <w:rPr>
          <w:rFonts w:ascii="Arial" w:hAnsi="Arial" w:cs="Arial"/>
          <w:b/>
        </w:rPr>
        <w:t xml:space="preserve">Анализ текущего состояния  подконтрольной сферы </w:t>
      </w:r>
    </w:p>
    <w:p w:rsidR="00AC2F5C" w:rsidRPr="007478E1" w:rsidRDefault="00AC2F5C" w:rsidP="00AC2F5C">
      <w:pPr>
        <w:tabs>
          <w:tab w:val="left" w:pos="602"/>
        </w:tabs>
        <w:ind w:left="720"/>
        <w:rPr>
          <w:rFonts w:ascii="Arial" w:hAnsi="Arial" w:cs="Arial"/>
          <w:b/>
        </w:rPr>
      </w:pPr>
    </w:p>
    <w:p w:rsidR="00AC2F5C" w:rsidRPr="007478E1" w:rsidRDefault="00AC2F5C" w:rsidP="00AC2F5C">
      <w:pPr>
        <w:widowControl w:val="0"/>
        <w:numPr>
          <w:ilvl w:val="1"/>
          <w:numId w:val="3"/>
        </w:numPr>
        <w:tabs>
          <w:tab w:val="left" w:pos="-1134"/>
        </w:tabs>
        <w:autoSpaceDE w:val="0"/>
        <w:autoSpaceDN w:val="0"/>
        <w:adjustRightInd w:val="0"/>
        <w:ind w:left="567" w:firstLine="0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Вид муниципального контроля – муниципальный контроль в сфере благоустройства.</w:t>
      </w:r>
    </w:p>
    <w:p w:rsidR="00AC2F5C" w:rsidRPr="007478E1" w:rsidRDefault="00AC2F5C" w:rsidP="00AC2F5C">
      <w:pPr>
        <w:widowControl w:val="0"/>
        <w:numPr>
          <w:ilvl w:val="1"/>
          <w:numId w:val="3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Специальным уполномоченным органом, осуществляющим  муниципальный контроль в сфере благоустройства на территории Зиминского городского муниципального образования, является администрация ЗГМО в лице Комитетом  имущественных отношений, архитектуры и градостроительства администрации ЗГМО.</w:t>
      </w:r>
    </w:p>
    <w:p w:rsidR="00AC2F5C" w:rsidRPr="007478E1" w:rsidRDefault="00AC2F5C" w:rsidP="00AC2F5C">
      <w:pPr>
        <w:widowControl w:val="0"/>
        <w:numPr>
          <w:ilvl w:val="1"/>
          <w:numId w:val="3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В соответствии с законодательством, муниципальный контроль в сфере благоустройства осуществляется в форме проведения плановых проверок соблюдения на территории Зиминского городского муниципального образования нормативно-правовых актов Российской Федерации, муниципальных нормативно-правовых актов администрации Зиминского городского муниципального образования.</w:t>
      </w:r>
    </w:p>
    <w:p w:rsidR="00AC2F5C" w:rsidRPr="007478E1" w:rsidRDefault="00AC2F5C" w:rsidP="00AC2F5C">
      <w:pPr>
        <w:widowControl w:val="0"/>
        <w:numPr>
          <w:ilvl w:val="1"/>
          <w:numId w:val="3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Объектами профилактических мероприятий при проведении проверки </w:t>
      </w:r>
      <w:r w:rsidRPr="007478E1">
        <w:rPr>
          <w:rFonts w:ascii="Arial" w:hAnsi="Arial" w:cs="Arial"/>
        </w:rPr>
        <w:lastRenderedPageBreak/>
        <w:t xml:space="preserve">соблюдения требований законодательства и осуществлении муниципального контроля в сфере благоустройства на территории Зиминского городского муниципального образования являются юридические лица, индивидуальные предприниматели и граждане (далее - подконтрольные субъекты). </w:t>
      </w:r>
    </w:p>
    <w:p w:rsidR="00AC2F5C" w:rsidRPr="007478E1" w:rsidRDefault="00AC2F5C" w:rsidP="00AC2F5C">
      <w:pPr>
        <w:tabs>
          <w:tab w:val="left" w:pos="602"/>
        </w:tabs>
        <w:rPr>
          <w:rFonts w:ascii="Arial" w:hAnsi="Arial" w:cs="Arial"/>
          <w:b/>
        </w:rPr>
      </w:pPr>
    </w:p>
    <w:p w:rsidR="00AC2F5C" w:rsidRPr="007478E1" w:rsidRDefault="00AC2F5C" w:rsidP="00AC2F5C">
      <w:pPr>
        <w:tabs>
          <w:tab w:val="left" w:pos="602"/>
        </w:tabs>
        <w:ind w:firstLine="540"/>
        <w:jc w:val="center"/>
        <w:rPr>
          <w:rFonts w:ascii="Arial" w:hAnsi="Arial" w:cs="Arial"/>
          <w:b/>
        </w:rPr>
      </w:pPr>
      <w:r w:rsidRPr="007478E1">
        <w:rPr>
          <w:rFonts w:ascii="Arial" w:hAnsi="Arial" w:cs="Arial"/>
          <w:b/>
        </w:rPr>
        <w:t>3. Цели и задачи программы</w:t>
      </w:r>
    </w:p>
    <w:p w:rsidR="00AC2F5C" w:rsidRPr="007478E1" w:rsidRDefault="00AC2F5C" w:rsidP="00AC2F5C">
      <w:pPr>
        <w:tabs>
          <w:tab w:val="left" w:pos="602"/>
        </w:tabs>
        <w:ind w:firstLine="567"/>
        <w:jc w:val="center"/>
        <w:rPr>
          <w:rFonts w:ascii="Arial" w:hAnsi="Arial" w:cs="Arial"/>
          <w:b/>
        </w:rPr>
      </w:pPr>
    </w:p>
    <w:p w:rsidR="00AC2F5C" w:rsidRPr="007478E1" w:rsidRDefault="00AC2F5C" w:rsidP="00AC2F5C">
      <w:pPr>
        <w:tabs>
          <w:tab w:val="left" w:pos="602"/>
        </w:tabs>
        <w:rPr>
          <w:rFonts w:ascii="Arial" w:hAnsi="Arial" w:cs="Arial"/>
        </w:rPr>
      </w:pPr>
      <w:r w:rsidRPr="007478E1">
        <w:rPr>
          <w:rFonts w:ascii="Arial" w:hAnsi="Arial" w:cs="Arial"/>
        </w:rPr>
        <w:tab/>
        <w:t>3.1. Настоящая программа разработана на 2022 год и плановый период 2023-2024 годов и определяет цели, задачи и порядок осуществления Комитетом имущественных отношений, архитектуры и градостроительства администрации ЗГМО профилактических мероприятий. Направленных на предупреждение нарушений обязательных требований.</w:t>
      </w:r>
    </w:p>
    <w:p w:rsidR="00AC2F5C" w:rsidRPr="007478E1" w:rsidRDefault="00AC2F5C" w:rsidP="00AC2F5C">
      <w:pPr>
        <w:tabs>
          <w:tab w:val="left" w:pos="602"/>
        </w:tabs>
        <w:ind w:firstLine="567"/>
        <w:rPr>
          <w:rFonts w:ascii="Arial" w:hAnsi="Arial" w:cs="Arial"/>
        </w:rPr>
      </w:pPr>
      <w:r w:rsidRPr="007478E1">
        <w:rPr>
          <w:rFonts w:ascii="Arial" w:hAnsi="Arial" w:cs="Arial"/>
        </w:rPr>
        <w:t>3.2. Целями профилактической работы являются:</w:t>
      </w:r>
    </w:p>
    <w:p w:rsidR="00AC2F5C" w:rsidRPr="007478E1" w:rsidRDefault="00AC2F5C" w:rsidP="00AC2F5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Предупреждение и профилактика нарушений, подконтрольными субъектами обязательных требований, включая устранение причин, факторов и условий, способствующих  возможному нарушению обязательных требований;</w:t>
      </w:r>
    </w:p>
    <w:p w:rsidR="00AC2F5C" w:rsidRPr="007478E1" w:rsidRDefault="00AC2F5C" w:rsidP="00AC2F5C">
      <w:pPr>
        <w:widowControl w:val="0"/>
        <w:numPr>
          <w:ilvl w:val="0"/>
          <w:numId w:val="4"/>
        </w:numPr>
        <w:tabs>
          <w:tab w:val="left" w:pos="6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Предотвращение угрозы безопасности жизни и здоровья людей;</w:t>
      </w:r>
    </w:p>
    <w:p w:rsidR="00AC2F5C" w:rsidRPr="007478E1" w:rsidRDefault="00AC2F5C" w:rsidP="00AC2F5C">
      <w:pPr>
        <w:tabs>
          <w:tab w:val="left" w:pos="602"/>
        </w:tabs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         3) Увеличение доли подконтрольных субъектов, соблюдающих обязательные требования в сфере благоустройства.</w:t>
      </w:r>
    </w:p>
    <w:p w:rsidR="00AC2F5C" w:rsidRPr="007478E1" w:rsidRDefault="00AC2F5C" w:rsidP="00AC2F5C">
      <w:pPr>
        <w:tabs>
          <w:tab w:val="left" w:pos="602"/>
        </w:tabs>
        <w:ind w:left="567"/>
        <w:rPr>
          <w:rFonts w:ascii="Arial" w:hAnsi="Arial" w:cs="Arial"/>
        </w:rPr>
      </w:pPr>
      <w:r w:rsidRPr="007478E1">
        <w:rPr>
          <w:rFonts w:ascii="Arial" w:hAnsi="Arial" w:cs="Arial"/>
        </w:rPr>
        <w:t>3.3. Задачами профилактической работы являются:</w:t>
      </w:r>
    </w:p>
    <w:p w:rsidR="00AC2F5C" w:rsidRPr="007478E1" w:rsidRDefault="00AC2F5C" w:rsidP="00AC2F5C">
      <w:pPr>
        <w:tabs>
          <w:tab w:val="left" w:pos="602"/>
        </w:tabs>
        <w:ind w:left="567"/>
        <w:rPr>
          <w:rFonts w:ascii="Arial" w:hAnsi="Arial" w:cs="Arial"/>
        </w:rPr>
      </w:pPr>
      <w:r w:rsidRPr="007478E1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AC2F5C" w:rsidRPr="007478E1" w:rsidRDefault="00AC2F5C" w:rsidP="00AC2F5C">
      <w:pPr>
        <w:tabs>
          <w:tab w:val="left" w:pos="0"/>
        </w:tabs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         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 требований;</w:t>
      </w:r>
    </w:p>
    <w:p w:rsidR="00AC2F5C" w:rsidRPr="007478E1" w:rsidRDefault="00AC2F5C" w:rsidP="00AC2F5C">
      <w:pPr>
        <w:tabs>
          <w:tab w:val="left" w:pos="0"/>
        </w:tabs>
        <w:ind w:firstLine="709"/>
        <w:rPr>
          <w:rFonts w:ascii="Arial" w:hAnsi="Arial" w:cs="Arial"/>
        </w:rPr>
      </w:pPr>
      <w:r w:rsidRPr="007478E1">
        <w:rPr>
          <w:rFonts w:ascii="Arial" w:hAnsi="Arial" w:cs="Arial"/>
        </w:rPr>
        <w:t>3) повышение уровня знаний юридических лиц, индивидуальных предпринимателей и граждан в сфере благоустройства.</w:t>
      </w:r>
    </w:p>
    <w:p w:rsidR="00AC2F5C" w:rsidRPr="007478E1" w:rsidRDefault="00AC2F5C" w:rsidP="00AC2F5C">
      <w:pPr>
        <w:tabs>
          <w:tab w:val="left" w:pos="602"/>
        </w:tabs>
        <w:ind w:firstLine="567"/>
        <w:rPr>
          <w:rFonts w:ascii="Arial" w:hAnsi="Arial" w:cs="Arial"/>
        </w:rPr>
      </w:pPr>
      <w:bookmarkStart w:id="0" w:name="sub_4100"/>
    </w:p>
    <w:bookmarkEnd w:id="0"/>
    <w:p w:rsidR="00AC2F5C" w:rsidRPr="007478E1" w:rsidRDefault="00AC2F5C" w:rsidP="00AC2F5C">
      <w:pPr>
        <w:pStyle w:val="1"/>
        <w:numPr>
          <w:ilvl w:val="0"/>
          <w:numId w:val="3"/>
        </w:numPr>
        <w:tabs>
          <w:tab w:val="left" w:pos="602"/>
        </w:tabs>
        <w:rPr>
          <w:color w:val="auto"/>
        </w:rPr>
      </w:pPr>
      <w:r w:rsidRPr="007478E1">
        <w:rPr>
          <w:color w:val="auto"/>
        </w:rPr>
        <w:t>Основные мероприятия по профилактике нарушений</w:t>
      </w:r>
    </w:p>
    <w:p w:rsidR="00AC2F5C" w:rsidRPr="007478E1" w:rsidRDefault="00AC2F5C" w:rsidP="00AC2F5C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План мероприятий по профилактике на 2022 год:</w:t>
      </w:r>
    </w:p>
    <w:p w:rsidR="00AC2F5C" w:rsidRPr="007478E1" w:rsidRDefault="00AC2F5C" w:rsidP="00AC2F5C">
      <w:pPr>
        <w:ind w:firstLine="567"/>
        <w:rPr>
          <w:rFonts w:ascii="Arial" w:hAnsi="Arial" w:cs="Arial"/>
        </w:rPr>
      </w:pPr>
      <w:r w:rsidRPr="007478E1">
        <w:rPr>
          <w:rFonts w:ascii="Arial" w:hAnsi="Arial" w:cs="Arial"/>
        </w:rPr>
        <w:tab/>
      </w:r>
      <w:bookmarkStart w:id="1" w:name="sub_420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"/>
        <w:gridCol w:w="2526"/>
        <w:gridCol w:w="2064"/>
        <w:gridCol w:w="2295"/>
        <w:gridCol w:w="2180"/>
      </w:tblGrid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 xml:space="preserve">№ </w:t>
            </w:r>
            <w:proofErr w:type="spellStart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proofErr w:type="spellEnd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/</w:t>
            </w:r>
            <w:proofErr w:type="spellStart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Периодичность проведения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Ожидаемые результаты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Размещение и актуализация на официальном сайте администрации ЗГМО в информационно-телекоммуникационной сети «Интернет» перечня нормативно-правовых актов (далее - НПА) или их отдельных частей, содержащих обязательные требования, оценка соблюдения </w:t>
            </w:r>
            <w:r w:rsidRPr="007478E1">
              <w:rPr>
                <w:rFonts w:ascii="Courier New" w:hAnsi="Courier New" w:cs="Courier New"/>
              </w:rPr>
              <w:lastRenderedPageBreak/>
              <w:t>которых является предметом муниципального контроля в сфере благоустройства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По мере внесения изменений в действующие НПА или принятия новых НПА в сфере благоустройства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3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Обобщение и анализ правоприменительной практики при осуществлении муниципального контроля в сфере благоустройства на территории ЗГМО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Обобщение практики до ……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результативности и эффективности контрольной деятельности администрации ЗГМО. Снижение количества нарушений обязательных требований подконтрольными субъектами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4 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Размещение соответствующих обзоров правоприменительной практики на официальном сайте администрации ЗГМО в информационно-телекоммуникационной сети «Интернет»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Размещение обзора правовой практики не реже одного раза в год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5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Размещение на официальном сайте администрации информации о количестве проведенных контрольных мероприятий, </w:t>
            </w:r>
            <w:r w:rsidRPr="007478E1">
              <w:rPr>
                <w:rFonts w:ascii="Courier New" w:hAnsi="Courier New" w:cs="Courier New"/>
              </w:rPr>
              <w:lastRenderedPageBreak/>
              <w:t>перечня наиболее часто встречающихся нарушений обязательных требований, общее количество случаев привлечения к административной ответственности с указанием по видам основных правонарушений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Не реже 1 раза в полгода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Повышение информированности юридических лиц, индивидуальных предпринимателей и граждан </w:t>
            </w:r>
            <w:r w:rsidRPr="007478E1">
              <w:rPr>
                <w:rFonts w:ascii="Courier New" w:hAnsi="Courier New" w:cs="Courier New"/>
              </w:rPr>
              <w:lastRenderedPageBreak/>
              <w:t>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Проведение публичных мероприятий для подконтрольных субъектов с обсуждением полученных результатов, полученных на основе проведенного обобщения практики и классификации причин возникновения типовых нарушений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7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Внесение юридическими лицами, индивидуальными предпринимателями и гражданами предостережений о недопустимости нарушения обязательных требований в соответствии с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Пресечение и предупреждение нарушения обязательных требований. 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8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Разъяснение </w:t>
            </w:r>
            <w:r w:rsidRPr="007478E1">
              <w:rPr>
                <w:rFonts w:ascii="Courier New" w:hAnsi="Courier New" w:cs="Courier New"/>
              </w:rPr>
              <w:lastRenderedPageBreak/>
              <w:t>порядка проведения контрольных мероприятий, в том числе прав и обязанностей подконтрольного субъекта, прав и обязанностей должностных лиц администрации ЗГМО, сроков проведения мероприятий, порядка их обжалований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 xml:space="preserve">При </w:t>
            </w:r>
            <w:r w:rsidRPr="007478E1">
              <w:rPr>
                <w:rFonts w:ascii="Courier New" w:hAnsi="Courier New" w:cs="Courier New"/>
              </w:rPr>
              <w:lastRenderedPageBreak/>
              <w:t>поступлении соответствующих заявлений от юридических лиц и (или) индивидуальных предпринимателей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Повышение </w:t>
            </w:r>
            <w:r w:rsidRPr="007478E1">
              <w:rPr>
                <w:rFonts w:ascii="Courier New" w:hAnsi="Courier New" w:cs="Courier New"/>
              </w:rPr>
              <w:lastRenderedPageBreak/>
              <w:t>информированности юридических лиц, индивидуальных предпринимателей и граждан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9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Организация работы по вопросам профилактики нарушений обязательных требований, соблюдений которых подконтрольно администрации ЗГМО в рамках осуществления муниципального контроля в сфере благоустройства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граждан. 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</w:tbl>
    <w:p w:rsidR="00AC2F5C" w:rsidRPr="007478E1" w:rsidRDefault="00AC2F5C" w:rsidP="00AC2F5C">
      <w:pPr>
        <w:ind w:firstLine="567"/>
        <w:rPr>
          <w:rFonts w:ascii="Arial" w:hAnsi="Arial" w:cs="Arial"/>
        </w:rPr>
      </w:pPr>
    </w:p>
    <w:p w:rsidR="00AC2F5C" w:rsidRPr="007478E1" w:rsidRDefault="00AC2F5C" w:rsidP="00AC2F5C">
      <w:pPr>
        <w:pStyle w:val="1"/>
        <w:numPr>
          <w:ilvl w:val="1"/>
          <w:numId w:val="3"/>
        </w:numPr>
        <w:tabs>
          <w:tab w:val="left" w:pos="602"/>
        </w:tabs>
        <w:ind w:left="0" w:firstLine="709"/>
        <w:jc w:val="both"/>
        <w:rPr>
          <w:b w:val="0"/>
          <w:color w:val="auto"/>
        </w:rPr>
      </w:pPr>
      <w:r w:rsidRPr="007478E1">
        <w:rPr>
          <w:b w:val="0"/>
          <w:color w:val="auto"/>
        </w:rPr>
        <w:t>Проект плана мероприятий по профилактике нарушений на плановый период 2023-2024 годов:</w:t>
      </w:r>
    </w:p>
    <w:p w:rsidR="00AC2F5C" w:rsidRPr="007478E1" w:rsidRDefault="00AC2F5C" w:rsidP="00AC2F5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"/>
        <w:gridCol w:w="2526"/>
        <w:gridCol w:w="2064"/>
        <w:gridCol w:w="2295"/>
        <w:gridCol w:w="2180"/>
      </w:tblGrid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 xml:space="preserve">№ </w:t>
            </w:r>
            <w:proofErr w:type="spellStart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proofErr w:type="spellEnd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/</w:t>
            </w:r>
            <w:proofErr w:type="spellStart"/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Профилактическое мероприятие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Периодичность проведения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Ожидаемые результаты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478E1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Размещение на официальном сайте администрации ЗГМО в информационно-телекоммуникационной сети «Интернет» </w:t>
            </w:r>
            <w:r w:rsidRPr="007478E1">
              <w:rPr>
                <w:rFonts w:ascii="Courier New" w:hAnsi="Courier New" w:cs="Courier New"/>
              </w:rPr>
              <w:lastRenderedPageBreak/>
              <w:t>перечня нормативно-правовых актов (далее - НПА) и 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По мере внесения изменений в действующие НПА или принятия новых НПА в сфере благоустройс</w:t>
            </w:r>
            <w:r w:rsidRPr="007478E1">
              <w:rPr>
                <w:rFonts w:ascii="Courier New" w:hAnsi="Courier New" w:cs="Courier New"/>
              </w:rPr>
              <w:lastRenderedPageBreak/>
              <w:t>тва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Комитет имущественных отношений архитектуры и градостроительства  администрации ЗГМО</w:t>
            </w: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Повышение информированности юридических лиц, индивидуальных предпринимателей и граждан </w:t>
            </w:r>
            <w:r w:rsidRPr="007478E1">
              <w:rPr>
                <w:rFonts w:ascii="Courier New" w:hAnsi="Courier New" w:cs="Courier New"/>
              </w:rPr>
              <w:lastRenderedPageBreak/>
              <w:t>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На регулярной основе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Снижение количества нарушений обязательных требований юридическими лицами и индивидуальными предпринимателями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3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Обобщение и анализ правоприменительной практики при осуществлении муниципального контроля в сфере благоустройства на территории ЗГМО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Обобщение практики до ………ежегодно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результативности и эффективности контрольной деятельности администрации ЗГМО. Снижение количества нарушений обязательных требований подконтрольными субъектами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4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Размещение соответствующих обзоров правоприменительной практики на официальном сайте администрации ЗГМО в информационно-телекоммуникационной сети «Интернет»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Размещение обзора правовой практики не реже одного раза в год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Размещение на официальном сайте администрации информации о количестве проведенных контрольных мероприятий, перечня наиболее часто встречающихся нарушений обязательных требований, общее количество случаев привлечения к административной ответственности с указанием по видам основных правонарушений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6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Проведение публичных мероприятий для подконтрольных субъектов с обсуждением полученных результатов, полученных на основе проведенного обобщения практики и классификации причин возникновения типовых нарушений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7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Внесение юридическими лицами, индивидуальными предпринимателями и гражданами предостережений о недопустимости нарушения обязательных требований в соответствии Федеральным законом от 31.07.2020 № </w:t>
            </w:r>
            <w:r w:rsidRPr="007478E1">
              <w:rPr>
                <w:rFonts w:ascii="Courier New" w:hAnsi="Courier New" w:cs="Courier New"/>
              </w:rPr>
              <w:lastRenderedPageBreak/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Пресечение и предупреждение нарушения обязательных требований. Снижение количества нарушений обязательных требований юридическими лицами, индивидуальными предпринимате</w:t>
            </w:r>
            <w:r w:rsidRPr="007478E1">
              <w:rPr>
                <w:rFonts w:ascii="Courier New" w:hAnsi="Courier New" w:cs="Courier New"/>
              </w:rPr>
              <w:lastRenderedPageBreak/>
              <w:t>лям и гражданами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Разъяснение порядка проведения контрольных мероприятий, в том числе прав и обязанностей подконтрольного субъекта, прав и обязанностей должностных лиц администрации ЗГМО, сроков проведения мероприятий, порядка их обжалований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При поступлении соответствующих заявлений от юридических лиц и (или) индивидуальных предпринимателей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</w:t>
            </w:r>
          </w:p>
        </w:tc>
      </w:tr>
      <w:tr w:rsidR="00AC2F5C" w:rsidRPr="007478E1" w:rsidTr="00BE5251">
        <w:tc>
          <w:tcPr>
            <w:tcW w:w="497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9</w:t>
            </w:r>
          </w:p>
        </w:tc>
        <w:tc>
          <w:tcPr>
            <w:tcW w:w="2635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Организация работы по вопросам профилактики нарушений обязательных требований, соблюдений которых подконтрольно администрации ЗГМО в рамках осуществления муниципального контроля в сфере благоустройства</w:t>
            </w:r>
          </w:p>
        </w:tc>
        <w:tc>
          <w:tcPr>
            <w:tcW w:w="2119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AC2F5C" w:rsidRPr="007478E1" w:rsidRDefault="00AC2F5C" w:rsidP="00BE5251">
            <w:pPr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граждан. Снижение количества нарушений обязательных требований юридическими лицами и индивидуальными предпринимателями</w:t>
            </w:r>
          </w:p>
        </w:tc>
      </w:tr>
    </w:tbl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478E1">
        <w:rPr>
          <w:rFonts w:ascii="Arial" w:hAnsi="Arial" w:cs="Arial"/>
          <w:b/>
        </w:rPr>
        <w:t>Отчетные показатели программы</w:t>
      </w:r>
    </w:p>
    <w:p w:rsidR="00AC2F5C" w:rsidRPr="007478E1" w:rsidRDefault="00AC2F5C" w:rsidP="00AC2F5C">
      <w:pPr>
        <w:ind w:left="360"/>
        <w:rPr>
          <w:rFonts w:ascii="Arial" w:hAnsi="Arial" w:cs="Arial"/>
        </w:rPr>
      </w:pPr>
    </w:p>
    <w:p w:rsidR="00AC2F5C" w:rsidRPr="007478E1" w:rsidRDefault="00AC2F5C" w:rsidP="00AC2F5C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>Информация о достижении отчетных показателей реализации Программы размещаются на официальном сайте администрации ЗГМО в информационно-телекоммуникационной сети «Интернет».</w:t>
      </w:r>
    </w:p>
    <w:p w:rsidR="00AC2F5C" w:rsidRPr="007478E1" w:rsidRDefault="00AC2F5C" w:rsidP="00AC2F5C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Отчетные показатели Программы предназначены способствовать максимальному достижению сокращения количества нарушений подконтрольными субъектами, в отношении которых осуществляется </w:t>
      </w:r>
      <w:r w:rsidRPr="007478E1">
        <w:rPr>
          <w:rFonts w:ascii="Arial" w:hAnsi="Arial" w:cs="Arial"/>
        </w:rPr>
        <w:lastRenderedPageBreak/>
        <w:t>муниципальный контроль в сфере благоустройства,  обязательных требований, включая устранение причин, факторов и условий, способствующих возможному нарушению обязательных требований законодательства:</w:t>
      </w:r>
    </w:p>
    <w:p w:rsidR="00AC2F5C" w:rsidRPr="007478E1" w:rsidRDefault="00AC2F5C" w:rsidP="00AC2F5C">
      <w:pPr>
        <w:ind w:left="709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 Отчетные показатели на 2022 год: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4.2.1. Количество выявленных нарушений;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4.2.2. Количество выданных предостережений;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4.2.3. Количество подконтрольных субъектов, которым выданы предостережения;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  <w:b/>
        </w:rPr>
        <w:t xml:space="preserve">           </w:t>
      </w:r>
      <w:r w:rsidRPr="007478E1">
        <w:rPr>
          <w:rFonts w:ascii="Arial" w:hAnsi="Arial" w:cs="Arial"/>
        </w:rPr>
        <w:t>4.3. Проект отчетных показателей на плановый период 2023-2024 годов: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4.3.1. Количество выявленных нарушений;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4.3.2. Количество выданных предостережений;</w:t>
      </w:r>
    </w:p>
    <w:p w:rsidR="00AC2F5C" w:rsidRPr="007478E1" w:rsidRDefault="00AC2F5C" w:rsidP="00AC2F5C">
      <w:pPr>
        <w:rPr>
          <w:rFonts w:ascii="Arial" w:hAnsi="Arial" w:cs="Arial"/>
        </w:rPr>
      </w:pPr>
      <w:r w:rsidRPr="007478E1">
        <w:rPr>
          <w:rFonts w:ascii="Arial" w:hAnsi="Arial" w:cs="Arial"/>
        </w:rPr>
        <w:t>4.3.3. Количество подконтрольных субъектов, которым выданы предостережения;</w:t>
      </w:r>
    </w:p>
    <w:p w:rsidR="00AC2F5C" w:rsidRPr="007478E1" w:rsidRDefault="00AC2F5C" w:rsidP="00AC2F5C">
      <w:pPr>
        <w:ind w:firstLine="709"/>
        <w:rPr>
          <w:rFonts w:ascii="Arial" w:hAnsi="Arial" w:cs="Arial"/>
        </w:rPr>
      </w:pPr>
    </w:p>
    <w:p w:rsidR="00AC2F5C" w:rsidRPr="007478E1" w:rsidRDefault="00AC2F5C" w:rsidP="00AC2F5C">
      <w:pPr>
        <w:ind w:firstLine="709"/>
        <w:rPr>
          <w:rFonts w:ascii="Arial" w:hAnsi="Arial" w:cs="Arial"/>
        </w:rPr>
      </w:pPr>
    </w:p>
    <w:p w:rsidR="00AC2F5C" w:rsidRPr="007478E1" w:rsidRDefault="00AC2F5C" w:rsidP="00AC2F5C">
      <w:pPr>
        <w:pStyle w:val="1"/>
        <w:numPr>
          <w:ilvl w:val="0"/>
          <w:numId w:val="3"/>
        </w:numPr>
        <w:tabs>
          <w:tab w:val="left" w:pos="602"/>
        </w:tabs>
        <w:rPr>
          <w:color w:val="auto"/>
        </w:rPr>
      </w:pPr>
      <w:r w:rsidRPr="007478E1">
        <w:rPr>
          <w:color w:val="auto"/>
        </w:rPr>
        <w:t>Ресурсное обеспечение программы</w:t>
      </w:r>
    </w:p>
    <w:p w:rsidR="00AC2F5C" w:rsidRPr="007478E1" w:rsidRDefault="00AC2F5C" w:rsidP="00AC2F5C">
      <w:pPr>
        <w:ind w:firstLine="709"/>
        <w:rPr>
          <w:rFonts w:ascii="Arial" w:hAnsi="Arial" w:cs="Arial"/>
        </w:rPr>
      </w:pPr>
      <w:r w:rsidRPr="007478E1">
        <w:rPr>
          <w:rFonts w:ascii="Arial" w:hAnsi="Arial" w:cs="Arial"/>
        </w:rPr>
        <w:t>5.1. Ресурсное обеспечение программы включает в себя кадровое и информационно-аналитическое обеспечение ее реализации.</w:t>
      </w:r>
    </w:p>
    <w:p w:rsidR="00AC2F5C" w:rsidRPr="007478E1" w:rsidRDefault="00AC2F5C" w:rsidP="00AC2F5C">
      <w:pPr>
        <w:ind w:firstLine="709"/>
        <w:rPr>
          <w:rFonts w:ascii="Arial" w:hAnsi="Arial" w:cs="Arial"/>
        </w:rPr>
      </w:pPr>
      <w:r w:rsidRPr="007478E1">
        <w:rPr>
          <w:rFonts w:ascii="Arial" w:hAnsi="Arial" w:cs="Arial"/>
        </w:rPr>
        <w:t>5.2. Проведение мероприятий Программы, управление профилактической работой, методическое обеспечение реализации Программы, ведение учета изменений законодательства в области осуществления муниципального контроля в сфере благоустройства на территории ЗГМО, осуществляется администрацией ЗГМО, в лице Комитета имущественных отношений, архитектуры и градостроительства администрации ЗГМО.</w:t>
      </w:r>
    </w:p>
    <w:p w:rsidR="00AC2F5C" w:rsidRPr="007478E1" w:rsidRDefault="00AC2F5C" w:rsidP="00AC2F5C">
      <w:pPr>
        <w:ind w:firstLine="709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5.3. Информационно-аналитическое обеспечение реализации Программы осуществляется с использованием официального сайта администрации ЗГМО в информационно-телекоммуникационной сети «Интернет»  и печатных средствах массовой информации. </w:t>
      </w:r>
    </w:p>
    <w:p w:rsidR="00AC2F5C" w:rsidRPr="007478E1" w:rsidRDefault="00AC2F5C" w:rsidP="00AC2F5C">
      <w:pPr>
        <w:ind w:firstLine="709"/>
        <w:rPr>
          <w:rFonts w:ascii="Arial" w:hAnsi="Arial" w:cs="Arial"/>
        </w:rPr>
      </w:pPr>
    </w:p>
    <w:p w:rsidR="00AC2F5C" w:rsidRPr="007478E1" w:rsidRDefault="00AC2F5C" w:rsidP="00AC2F5C">
      <w:pPr>
        <w:ind w:firstLine="709"/>
        <w:rPr>
          <w:rFonts w:ascii="Arial" w:hAnsi="Arial" w:cs="Arial"/>
        </w:rPr>
      </w:pPr>
    </w:p>
    <w:p w:rsidR="00AC2F5C" w:rsidRPr="007478E1" w:rsidRDefault="00AC2F5C" w:rsidP="00AC2F5C">
      <w:pPr>
        <w:ind w:firstLine="709"/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jc w:val="right"/>
        <w:rPr>
          <w:rFonts w:ascii="Arial" w:hAnsi="Arial" w:cs="Arial"/>
          <w:b/>
        </w:rPr>
      </w:pPr>
      <w:r w:rsidRPr="007478E1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right" w:tblpY="-563"/>
        <w:tblW w:w="0" w:type="auto"/>
        <w:tblLook w:val="04A0"/>
      </w:tblPr>
      <w:tblGrid>
        <w:gridCol w:w="4468"/>
      </w:tblGrid>
      <w:tr w:rsidR="00AC2F5C" w:rsidRPr="007478E1" w:rsidTr="00BE5251">
        <w:tc>
          <w:tcPr>
            <w:tcW w:w="4468" w:type="dxa"/>
          </w:tcPr>
          <w:p w:rsidR="00AC2F5C" w:rsidRPr="007478E1" w:rsidRDefault="00AC2F5C" w:rsidP="00BE52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center"/>
              <w:rPr>
                <w:rFonts w:ascii="Courier New" w:hAnsi="Courier New" w:cs="Courier New"/>
              </w:rPr>
            </w:pPr>
            <w:r w:rsidRPr="007478E1">
              <w:rPr>
                <w:rFonts w:ascii="Arial" w:hAnsi="Arial" w:cs="Arial"/>
              </w:rPr>
              <w:lastRenderedPageBreak/>
              <w:t xml:space="preserve">                                        Приложение </w:t>
            </w:r>
            <w:r w:rsidRPr="007478E1">
              <w:rPr>
                <w:rFonts w:ascii="Courier New" w:hAnsi="Courier New" w:cs="Courier New"/>
              </w:rPr>
              <w:t>№1</w:t>
            </w:r>
          </w:p>
          <w:p w:rsidR="00AC2F5C" w:rsidRPr="007478E1" w:rsidRDefault="00AC2F5C" w:rsidP="00BE52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Courier New" w:hAnsi="Courier New" w:cs="Courier New"/>
              </w:rPr>
            </w:pPr>
            <w:r w:rsidRPr="007478E1">
              <w:rPr>
                <w:rFonts w:ascii="Courier New" w:hAnsi="Courier New" w:cs="Courier New"/>
              </w:rPr>
              <w:t xml:space="preserve">к постановлению администрации Зиминского городского </w:t>
            </w:r>
          </w:p>
          <w:p w:rsidR="00AC2F5C" w:rsidRPr="007478E1" w:rsidRDefault="00AC2F5C" w:rsidP="00BE52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  <w:u w:val="single"/>
              </w:rPr>
            </w:pPr>
            <w:r w:rsidRPr="007478E1">
              <w:rPr>
                <w:rFonts w:ascii="Courier New" w:hAnsi="Courier New" w:cs="Courier New"/>
              </w:rPr>
              <w:t>муниципального образования                                                                  от «____» _________  № ______</w:t>
            </w:r>
          </w:p>
          <w:p w:rsidR="00AC2F5C" w:rsidRPr="007478E1" w:rsidRDefault="00AC2F5C" w:rsidP="00BE52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C2F5C" w:rsidRPr="007478E1" w:rsidRDefault="00AC2F5C" w:rsidP="00AC2F5C">
      <w:pPr>
        <w:jc w:val="right"/>
        <w:rPr>
          <w:rFonts w:ascii="Arial" w:hAnsi="Arial" w:cs="Arial"/>
          <w:b/>
        </w:rPr>
      </w:pPr>
    </w:p>
    <w:p w:rsidR="00AC2F5C" w:rsidRPr="007478E1" w:rsidRDefault="00AC2F5C" w:rsidP="00AC2F5C">
      <w:pPr>
        <w:jc w:val="right"/>
        <w:rPr>
          <w:rFonts w:ascii="Arial" w:hAnsi="Arial" w:cs="Arial"/>
          <w:b/>
        </w:rPr>
      </w:pPr>
    </w:p>
    <w:p w:rsidR="00AC2F5C" w:rsidRPr="007478E1" w:rsidRDefault="00AC2F5C" w:rsidP="00AC2F5C">
      <w:pPr>
        <w:jc w:val="right"/>
        <w:rPr>
          <w:rFonts w:ascii="Arial" w:hAnsi="Arial" w:cs="Arial"/>
          <w:b/>
        </w:rPr>
      </w:pPr>
    </w:p>
    <w:p w:rsidR="00AC2F5C" w:rsidRPr="007478E1" w:rsidRDefault="00AC2F5C" w:rsidP="00AC2F5C">
      <w:pPr>
        <w:jc w:val="right"/>
        <w:rPr>
          <w:rFonts w:ascii="Arial" w:hAnsi="Arial" w:cs="Arial"/>
          <w:b/>
        </w:rPr>
      </w:pPr>
    </w:p>
    <w:p w:rsidR="00AC2F5C" w:rsidRPr="007478E1" w:rsidRDefault="00AC2F5C" w:rsidP="00AC2F5C">
      <w:pPr>
        <w:jc w:val="right"/>
        <w:rPr>
          <w:rFonts w:ascii="Arial" w:hAnsi="Arial" w:cs="Arial"/>
          <w:b/>
        </w:rPr>
      </w:pPr>
    </w:p>
    <w:p w:rsidR="00AC2F5C" w:rsidRPr="007478E1" w:rsidRDefault="00AC2F5C" w:rsidP="00AC2F5C">
      <w:pPr>
        <w:ind w:firstLine="709"/>
        <w:jc w:val="center"/>
        <w:rPr>
          <w:rFonts w:ascii="Arial" w:hAnsi="Arial" w:cs="Arial"/>
          <w:b/>
        </w:rPr>
      </w:pPr>
    </w:p>
    <w:p w:rsidR="00AC2F5C" w:rsidRPr="007478E1" w:rsidRDefault="00AC2F5C" w:rsidP="00AC2F5C">
      <w:pPr>
        <w:ind w:firstLine="709"/>
        <w:jc w:val="center"/>
        <w:rPr>
          <w:rFonts w:ascii="Arial" w:hAnsi="Arial" w:cs="Arial"/>
          <w:b/>
        </w:rPr>
      </w:pPr>
      <w:r w:rsidRPr="007478E1">
        <w:rPr>
          <w:rFonts w:ascii="Arial" w:hAnsi="Arial" w:cs="Arial"/>
          <w:b/>
        </w:rPr>
        <w:t xml:space="preserve">Перечень нормативных правовых актов, устанавливающих обязательные требования, соблюдение которых является предметом профилактики </w:t>
      </w:r>
      <w:r w:rsidRPr="007478E1">
        <w:rPr>
          <w:rFonts w:ascii="Arial" w:hAnsi="Arial" w:cs="Arial"/>
          <w:b/>
          <w:bCs/>
        </w:rPr>
        <w:t xml:space="preserve">рисков </w:t>
      </w:r>
      <w:r w:rsidRPr="007478E1">
        <w:rPr>
          <w:rFonts w:ascii="Arial" w:hAnsi="Arial" w:cs="Arial"/>
          <w:b/>
        </w:rPr>
        <w:t>причинения вреда (ущерба)</w:t>
      </w:r>
      <w:r w:rsidRPr="007478E1">
        <w:rPr>
          <w:rFonts w:ascii="Arial" w:hAnsi="Arial" w:cs="Arial"/>
        </w:rPr>
        <w:t xml:space="preserve"> </w:t>
      </w:r>
      <w:r w:rsidRPr="007478E1">
        <w:rPr>
          <w:rFonts w:ascii="Arial" w:hAnsi="Arial" w:cs="Arial"/>
          <w:b/>
          <w:bCs/>
        </w:rPr>
        <w:t>в сфере благоустройства на территории Зиминского городского муниципального</w:t>
      </w:r>
    </w:p>
    <w:p w:rsidR="00AC2F5C" w:rsidRPr="007478E1" w:rsidRDefault="00AC2F5C" w:rsidP="00AC2F5C">
      <w:pPr>
        <w:ind w:firstLine="709"/>
        <w:jc w:val="center"/>
        <w:rPr>
          <w:rFonts w:ascii="Arial" w:hAnsi="Arial" w:cs="Arial"/>
          <w:b/>
        </w:rPr>
      </w:pP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1. Статья 19.4, статья 19.4.1, статья 19.5, статья 19.7 Кодекса Российской Федерации об административных правонарушениях от 30.12.2001 №195-ФЗ.</w:t>
      </w: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2.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3. Статья 16 Федерального закона от 06.10.2003 №131-ФЗ «Об общих принципах организации местного самоуправления в Российской Федерации».</w:t>
      </w: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4. Федеральный закон от 24 ноября 1995 года № 181-ФЗ «О социальной защите инвалидов в Российской Федерации».</w:t>
      </w: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5. Постановление Правительства РФ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AC2F5C" w:rsidRPr="007478E1" w:rsidRDefault="00AC2F5C" w:rsidP="00AC2F5C">
      <w:pPr>
        <w:ind w:firstLine="708"/>
        <w:rPr>
          <w:rFonts w:ascii="Arial" w:hAnsi="Arial" w:cs="Arial"/>
        </w:rPr>
      </w:pPr>
      <w:r w:rsidRPr="007478E1">
        <w:rPr>
          <w:rFonts w:ascii="Arial" w:hAnsi="Arial" w:cs="Arial"/>
        </w:rPr>
        <w:t>6. Решение ДУМЫ администрации Зиминского городского муниципального образования от 25.11.2021 № 176 «Об утверждении Положения о муниципальном контроле в сфере благоустройства на территории Зиминского городского муниципального образования».</w:t>
      </w: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rPr>
          <w:rFonts w:ascii="Arial" w:hAnsi="Arial" w:cs="Arial"/>
        </w:rPr>
      </w:pPr>
    </w:p>
    <w:p w:rsidR="00AC2F5C" w:rsidRPr="007478E1" w:rsidRDefault="00AC2F5C" w:rsidP="00AC2F5C">
      <w:pPr>
        <w:jc w:val="center"/>
        <w:rPr>
          <w:rFonts w:ascii="Arial" w:hAnsi="Arial" w:cs="Arial"/>
        </w:rPr>
      </w:pPr>
      <w:r w:rsidRPr="007478E1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AC2F5C" w:rsidRPr="007478E1" w:rsidRDefault="00AC2F5C" w:rsidP="00AC2F5C">
      <w:pPr>
        <w:jc w:val="center"/>
        <w:rPr>
          <w:rFonts w:ascii="Arial" w:hAnsi="Arial" w:cs="Arial"/>
        </w:rPr>
      </w:pPr>
    </w:p>
    <w:p w:rsidR="00AC2F5C" w:rsidRPr="007478E1" w:rsidRDefault="00AC2F5C" w:rsidP="00AC2F5C">
      <w:pPr>
        <w:jc w:val="center"/>
        <w:rPr>
          <w:rFonts w:ascii="Arial" w:hAnsi="Arial" w:cs="Arial"/>
        </w:rPr>
      </w:pPr>
    </w:p>
    <w:bookmarkEnd w:id="1"/>
    <w:p w:rsidR="00AC2F5C" w:rsidRPr="007478E1" w:rsidRDefault="00AC2F5C" w:rsidP="00AC2F5C">
      <w:pPr>
        <w:jc w:val="center"/>
        <w:rPr>
          <w:rFonts w:ascii="Arial" w:hAnsi="Arial" w:cs="Arial"/>
        </w:rPr>
      </w:pPr>
    </w:p>
    <w:p w:rsidR="00226E39" w:rsidRPr="007478E1" w:rsidRDefault="001243EB" w:rsidP="001373B6">
      <w:pPr>
        <w:rPr>
          <w:rFonts w:ascii="Arial" w:hAnsi="Arial" w:cs="Arial"/>
        </w:rPr>
      </w:pPr>
      <w:r w:rsidRPr="007478E1">
        <w:rPr>
          <w:rFonts w:ascii="Arial" w:hAnsi="Arial" w:cs="Arial"/>
          <w:sz w:val="20"/>
          <w:szCs w:val="20"/>
        </w:rPr>
        <w:tab/>
      </w:r>
    </w:p>
    <w:sectPr w:rsidR="00226E39" w:rsidRPr="007478E1" w:rsidSect="00C323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7E2"/>
    <w:multiLevelType w:val="multilevel"/>
    <w:tmpl w:val="2668C1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53BF00BB"/>
    <w:multiLevelType w:val="hybridMultilevel"/>
    <w:tmpl w:val="0B2E48E2"/>
    <w:lvl w:ilvl="0" w:tplc="847AAB3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DA35BE"/>
    <w:multiLevelType w:val="hybridMultilevel"/>
    <w:tmpl w:val="41A6E20E"/>
    <w:lvl w:ilvl="0" w:tplc="E0D4BB4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06085"/>
    <w:multiLevelType w:val="hybridMultilevel"/>
    <w:tmpl w:val="F5F2F1F0"/>
    <w:lvl w:ilvl="0" w:tplc="0BDA14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80F67"/>
    <w:rsid w:val="00015499"/>
    <w:rsid w:val="000338A6"/>
    <w:rsid w:val="00073141"/>
    <w:rsid w:val="00077989"/>
    <w:rsid w:val="000A3F3D"/>
    <w:rsid w:val="000C0D41"/>
    <w:rsid w:val="001118EB"/>
    <w:rsid w:val="001243EB"/>
    <w:rsid w:val="001373B6"/>
    <w:rsid w:val="00150E7D"/>
    <w:rsid w:val="001721B3"/>
    <w:rsid w:val="00196C74"/>
    <w:rsid w:val="001A3586"/>
    <w:rsid w:val="001B445F"/>
    <w:rsid w:val="001B6B2F"/>
    <w:rsid w:val="001C65FE"/>
    <w:rsid w:val="001E4AC9"/>
    <w:rsid w:val="00207416"/>
    <w:rsid w:val="002140F0"/>
    <w:rsid w:val="00226E39"/>
    <w:rsid w:val="00231586"/>
    <w:rsid w:val="00232277"/>
    <w:rsid w:val="00235DA5"/>
    <w:rsid w:val="0024730E"/>
    <w:rsid w:val="002566C6"/>
    <w:rsid w:val="00273A79"/>
    <w:rsid w:val="002A6374"/>
    <w:rsid w:val="002B3EAF"/>
    <w:rsid w:val="002E529C"/>
    <w:rsid w:val="002F0A17"/>
    <w:rsid w:val="00320EBE"/>
    <w:rsid w:val="0035103B"/>
    <w:rsid w:val="003540F5"/>
    <w:rsid w:val="00365148"/>
    <w:rsid w:val="003718D0"/>
    <w:rsid w:val="0039265F"/>
    <w:rsid w:val="003D1FD9"/>
    <w:rsid w:val="0044684B"/>
    <w:rsid w:val="0045317E"/>
    <w:rsid w:val="0047313D"/>
    <w:rsid w:val="00480F67"/>
    <w:rsid w:val="00485BEA"/>
    <w:rsid w:val="004B1A98"/>
    <w:rsid w:val="004B5A49"/>
    <w:rsid w:val="004E5EED"/>
    <w:rsid w:val="004E79EE"/>
    <w:rsid w:val="00546B6F"/>
    <w:rsid w:val="00550C3E"/>
    <w:rsid w:val="0057202F"/>
    <w:rsid w:val="0057708D"/>
    <w:rsid w:val="00583AD1"/>
    <w:rsid w:val="00585DAA"/>
    <w:rsid w:val="005B01DC"/>
    <w:rsid w:val="005F70A3"/>
    <w:rsid w:val="006074CA"/>
    <w:rsid w:val="00637549"/>
    <w:rsid w:val="00646656"/>
    <w:rsid w:val="00665616"/>
    <w:rsid w:val="00681F4B"/>
    <w:rsid w:val="006B29ED"/>
    <w:rsid w:val="006B6A02"/>
    <w:rsid w:val="007016C0"/>
    <w:rsid w:val="00703B44"/>
    <w:rsid w:val="0072407B"/>
    <w:rsid w:val="00726D6F"/>
    <w:rsid w:val="00727A92"/>
    <w:rsid w:val="007478E1"/>
    <w:rsid w:val="00755497"/>
    <w:rsid w:val="00763ADB"/>
    <w:rsid w:val="00781772"/>
    <w:rsid w:val="00796CC3"/>
    <w:rsid w:val="007A2948"/>
    <w:rsid w:val="007C4525"/>
    <w:rsid w:val="007C4BCE"/>
    <w:rsid w:val="007E34DE"/>
    <w:rsid w:val="008716C8"/>
    <w:rsid w:val="00893DC4"/>
    <w:rsid w:val="008A5E76"/>
    <w:rsid w:val="008B15F7"/>
    <w:rsid w:val="008E14E9"/>
    <w:rsid w:val="00901401"/>
    <w:rsid w:val="00906635"/>
    <w:rsid w:val="00945E4B"/>
    <w:rsid w:val="00946C53"/>
    <w:rsid w:val="0098779D"/>
    <w:rsid w:val="009C5AE2"/>
    <w:rsid w:val="009D26E3"/>
    <w:rsid w:val="00A24AAF"/>
    <w:rsid w:val="00A62638"/>
    <w:rsid w:val="00A902CF"/>
    <w:rsid w:val="00AA7D10"/>
    <w:rsid w:val="00AC2105"/>
    <w:rsid w:val="00AC2F5C"/>
    <w:rsid w:val="00AD2A10"/>
    <w:rsid w:val="00B3049C"/>
    <w:rsid w:val="00B355A3"/>
    <w:rsid w:val="00B63E8A"/>
    <w:rsid w:val="00BA29F4"/>
    <w:rsid w:val="00BA36F4"/>
    <w:rsid w:val="00BA4D4B"/>
    <w:rsid w:val="00BA7A6E"/>
    <w:rsid w:val="00BC3DF7"/>
    <w:rsid w:val="00BC4418"/>
    <w:rsid w:val="00BC5943"/>
    <w:rsid w:val="00C15DB9"/>
    <w:rsid w:val="00C175ED"/>
    <w:rsid w:val="00C32305"/>
    <w:rsid w:val="00C34C52"/>
    <w:rsid w:val="00C85CB2"/>
    <w:rsid w:val="00C92EFB"/>
    <w:rsid w:val="00CA0A28"/>
    <w:rsid w:val="00CB0E12"/>
    <w:rsid w:val="00CB28CF"/>
    <w:rsid w:val="00CC0825"/>
    <w:rsid w:val="00CE1D0D"/>
    <w:rsid w:val="00CE3BFF"/>
    <w:rsid w:val="00D26E69"/>
    <w:rsid w:val="00D50819"/>
    <w:rsid w:val="00D5629E"/>
    <w:rsid w:val="00D655FC"/>
    <w:rsid w:val="00D7264D"/>
    <w:rsid w:val="00D90001"/>
    <w:rsid w:val="00D938C8"/>
    <w:rsid w:val="00DB76B6"/>
    <w:rsid w:val="00DC22E0"/>
    <w:rsid w:val="00DD6911"/>
    <w:rsid w:val="00DE0439"/>
    <w:rsid w:val="00E05DAC"/>
    <w:rsid w:val="00E14E44"/>
    <w:rsid w:val="00E21528"/>
    <w:rsid w:val="00E256C0"/>
    <w:rsid w:val="00E26089"/>
    <w:rsid w:val="00E51D36"/>
    <w:rsid w:val="00E54244"/>
    <w:rsid w:val="00E56995"/>
    <w:rsid w:val="00E6443B"/>
    <w:rsid w:val="00E721F5"/>
    <w:rsid w:val="00E84161"/>
    <w:rsid w:val="00EB18EC"/>
    <w:rsid w:val="00EB2926"/>
    <w:rsid w:val="00F16CD7"/>
    <w:rsid w:val="00F35D51"/>
    <w:rsid w:val="00F5728B"/>
    <w:rsid w:val="00F64681"/>
    <w:rsid w:val="00F7389E"/>
    <w:rsid w:val="00F823D1"/>
    <w:rsid w:val="00FA1AE9"/>
    <w:rsid w:val="00FD4535"/>
    <w:rsid w:val="00FF2663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3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0F6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80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80F67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480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0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uiPriority w:val="99"/>
    <w:rsid w:val="00480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E21528"/>
    <w:pPr>
      <w:ind w:left="283" w:hanging="283"/>
    </w:pPr>
    <w:rPr>
      <w:sz w:val="20"/>
      <w:szCs w:val="20"/>
    </w:rPr>
  </w:style>
  <w:style w:type="table" w:styleId="a9">
    <w:name w:val="Table Grid"/>
    <w:basedOn w:val="a1"/>
    <w:uiPriority w:val="59"/>
    <w:rsid w:val="00235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7D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243E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rsid w:val="00AC2F5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Вера Николаевна Зеткина</cp:lastModifiedBy>
  <cp:revision>12</cp:revision>
  <cp:lastPrinted>2021-12-06T04:02:00Z</cp:lastPrinted>
  <dcterms:created xsi:type="dcterms:W3CDTF">2020-12-24T03:46:00Z</dcterms:created>
  <dcterms:modified xsi:type="dcterms:W3CDTF">2022-01-19T08:51:00Z</dcterms:modified>
</cp:coreProperties>
</file>