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305A39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05A39" w:rsidRPr="00305A39">
        <w:rPr>
          <w:rFonts w:ascii="Times New Roman" w:hAnsi="Times New Roman" w:cs="Times New Roman"/>
          <w:sz w:val="24"/>
          <w:szCs w:val="24"/>
          <w:u w:val="single"/>
        </w:rPr>
        <w:t>07.12.2021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</w:t>
      </w:r>
      <w:r w:rsidR="00305A3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305A39" w:rsidRPr="00305A39">
        <w:rPr>
          <w:rFonts w:ascii="Times New Roman" w:hAnsi="Times New Roman" w:cs="Times New Roman"/>
          <w:sz w:val="24"/>
          <w:szCs w:val="24"/>
          <w:u w:val="single"/>
        </w:rPr>
        <w:t>974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A43BE" w:rsidRDefault="00AD4B41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="00473A86" w:rsidRPr="00473A86">
        <w:rPr>
          <w:rFonts w:ascii="Times New Roman" w:hAnsi="Times New Roman" w:cs="Times New Roman"/>
          <w:b/>
          <w:sz w:val="24"/>
          <w:szCs w:val="24"/>
        </w:rPr>
        <w:t xml:space="preserve">оложения </w:t>
      </w:r>
      <w:r w:rsidR="0070614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A43BE">
        <w:rPr>
          <w:rFonts w:ascii="Times New Roman" w:hAnsi="Times New Roman" w:cs="Times New Roman"/>
          <w:b/>
          <w:sz w:val="24"/>
          <w:szCs w:val="24"/>
        </w:rPr>
        <w:t>постоянно действующей экспертной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6EB" w:rsidRPr="00473A86" w:rsidRDefault="00AD4B41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AD4B41">
        <w:rPr>
          <w:rFonts w:ascii="Times New Roman" w:hAnsi="Times New Roman" w:cs="Times New Roman"/>
          <w:b/>
          <w:sz w:val="24"/>
          <w:szCs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26632" w:rsidRPr="003033E6" w:rsidRDefault="0052663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F6616" w:rsidRDefault="00526632" w:rsidP="00526632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Федерального</w:t>
      </w:r>
      <w:r w:rsidR="004365BD" w:rsidRPr="004365B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кона</w:t>
      </w:r>
      <w:r w:rsidR="004365BD" w:rsidRPr="004365BD">
        <w:rPr>
          <w:rFonts w:ascii="Times New Roman" w:hAnsi="Times New Roman" w:cs="Times New Roman"/>
          <w:sz w:val="24"/>
          <w:szCs w:val="24"/>
        </w:rPr>
        <w:t xml:space="preserve"> от 22.10.2004 № 125-ФЗ «Об архивном деле в Российской Федерации»,</w:t>
      </w:r>
      <w:r w:rsidR="00436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4365BD" w:rsidRPr="005D264B">
        <w:rPr>
          <w:rFonts w:ascii="Times New Roman" w:hAnsi="Times New Roman" w:cs="Times New Roman"/>
          <w:sz w:val="24"/>
          <w:szCs w:val="24"/>
        </w:rPr>
        <w:t>Правил</w:t>
      </w:r>
      <w:r w:rsidR="005D264B" w:rsidRPr="005D264B">
        <w:rPr>
          <w:rFonts w:ascii="Times New Roman" w:hAnsi="Times New Roman" w:cs="Times New Roman"/>
          <w:sz w:val="24"/>
          <w:szCs w:val="24"/>
        </w:rPr>
        <w:t>ами</w:t>
      </w:r>
      <w:r w:rsidR="004365BD" w:rsidRPr="005D264B">
        <w:rPr>
          <w:rFonts w:ascii="Times New Roman" w:hAnsi="Times New Roman" w:cs="Times New Roman"/>
          <w:sz w:val="24"/>
          <w:szCs w:val="24"/>
        </w:rPr>
        <w:t xml:space="preserve"> организации хранения, комплектования, учета и использования документов Архивного фонда Российской Федерации и других документов в государственных органах, органах местного самоуправления и организациях</w:t>
      </w:r>
      <w:r w:rsidR="0054291B">
        <w:rPr>
          <w:rFonts w:ascii="Times New Roman" w:hAnsi="Times New Roman" w:cs="Times New Roman"/>
          <w:sz w:val="24"/>
          <w:szCs w:val="24"/>
        </w:rPr>
        <w:t>, утвержденными</w:t>
      </w:r>
      <w:r w:rsidRPr="005D264B">
        <w:rPr>
          <w:rFonts w:ascii="Times New Roman" w:hAnsi="Times New Roman" w:cs="Times New Roman"/>
          <w:sz w:val="24"/>
          <w:szCs w:val="24"/>
        </w:rPr>
        <w:t xml:space="preserve"> приказом министерства культуры Российской Федерации от 31.03.2015 № 526,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616">
        <w:rPr>
          <w:rFonts w:ascii="Times New Roman" w:hAnsi="Times New Roman" w:cs="Times New Roman"/>
          <w:sz w:val="24"/>
          <w:szCs w:val="24"/>
        </w:rPr>
        <w:t xml:space="preserve">статьей 28 Устава Зиминского городского муниципального образования, администрация </w:t>
      </w:r>
      <w:r w:rsidR="009F6616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proofErr w:type="gramEnd"/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B966EB" w:rsidRDefault="00526632" w:rsidP="0052663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Утвердить Положение </w:t>
      </w:r>
      <w:r w:rsidR="009A43BE">
        <w:rPr>
          <w:rFonts w:ascii="Times New Roman" w:hAnsi="Times New Roman" w:cs="Times New Roman"/>
          <w:sz w:val="24"/>
          <w:szCs w:val="24"/>
        </w:rPr>
        <w:t xml:space="preserve">о постоянно действующей экспертной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52663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(прилагается).</w:t>
      </w:r>
    </w:p>
    <w:p w:rsidR="00B966EB" w:rsidRDefault="00B966EB" w:rsidP="0052663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6632">
        <w:rPr>
          <w:rFonts w:ascii="Times New Roman" w:hAnsi="Times New Roman" w:cs="Times New Roman"/>
          <w:sz w:val="24"/>
          <w:szCs w:val="24"/>
        </w:rPr>
        <w:t xml:space="preserve">Считать утратившим силу </w:t>
      </w:r>
      <w:r w:rsidR="00AD7F24">
        <w:rPr>
          <w:rFonts w:ascii="Times New Roman" w:hAnsi="Times New Roman" w:cs="Times New Roman"/>
          <w:sz w:val="24"/>
          <w:szCs w:val="24"/>
        </w:rPr>
        <w:t>пункты 1, 2</w:t>
      </w:r>
      <w:r w:rsidR="00D40465">
        <w:rPr>
          <w:rFonts w:ascii="Times New Roman" w:hAnsi="Times New Roman" w:cs="Times New Roman"/>
          <w:sz w:val="24"/>
          <w:szCs w:val="24"/>
        </w:rPr>
        <w:t xml:space="preserve"> </w:t>
      </w:r>
      <w:r w:rsidR="00AD7F24">
        <w:rPr>
          <w:rFonts w:ascii="Times New Roman" w:hAnsi="Times New Roman" w:cs="Times New Roman"/>
          <w:sz w:val="24"/>
          <w:szCs w:val="24"/>
        </w:rPr>
        <w:t>постановления</w:t>
      </w:r>
      <w:r w:rsidR="0052663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26632" w:rsidRPr="0052663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9A43BE">
        <w:rPr>
          <w:rFonts w:ascii="Times New Roman" w:hAnsi="Times New Roman" w:cs="Times New Roman"/>
          <w:sz w:val="24"/>
          <w:szCs w:val="28"/>
        </w:rPr>
        <w:t xml:space="preserve"> от 27.03.2013 № 680</w:t>
      </w:r>
      <w:r w:rsidR="00526632">
        <w:rPr>
          <w:rFonts w:ascii="Times New Roman" w:hAnsi="Times New Roman" w:cs="Times New Roman"/>
          <w:sz w:val="24"/>
          <w:szCs w:val="28"/>
        </w:rPr>
        <w:t xml:space="preserve"> «Об утверждении Положения </w:t>
      </w:r>
      <w:r w:rsidR="009A43BE">
        <w:rPr>
          <w:rFonts w:ascii="Times New Roman" w:hAnsi="Times New Roman" w:cs="Times New Roman"/>
          <w:sz w:val="24"/>
          <w:szCs w:val="28"/>
        </w:rPr>
        <w:t xml:space="preserve">о постоянно действующей экспертной комиссии </w:t>
      </w:r>
      <w:r w:rsidR="00526632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 w:rsidR="00526632" w:rsidRPr="0052663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526632">
        <w:rPr>
          <w:rFonts w:ascii="Times New Roman" w:hAnsi="Times New Roman" w:cs="Times New Roman"/>
          <w:sz w:val="24"/>
          <w:szCs w:val="28"/>
        </w:rPr>
        <w:t>».</w:t>
      </w:r>
    </w:p>
    <w:p w:rsidR="00A028A5" w:rsidRDefault="00A028A5" w:rsidP="00A028A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966EB" w:rsidRDefault="00A028A5" w:rsidP="0052663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6632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управляющего делами администрации </w:t>
      </w:r>
      <w:r w:rsidR="00526632" w:rsidRPr="0052663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526632">
        <w:rPr>
          <w:rFonts w:ascii="Times New Roman" w:hAnsi="Times New Roman" w:cs="Times New Roman"/>
          <w:sz w:val="24"/>
          <w:szCs w:val="28"/>
        </w:rPr>
        <w:t>.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26632" w:rsidRDefault="0052663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26632" w:rsidRDefault="0052663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6F716E" w:rsidRDefault="006F716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tbl>
      <w:tblPr>
        <w:tblW w:w="0" w:type="auto"/>
        <w:tblLook w:val="04A0"/>
      </w:tblPr>
      <w:tblGrid>
        <w:gridCol w:w="4219"/>
        <w:gridCol w:w="5352"/>
      </w:tblGrid>
      <w:tr w:rsidR="006F716E" w:rsidRPr="006F716E" w:rsidTr="001F1269">
        <w:tc>
          <w:tcPr>
            <w:tcW w:w="4219" w:type="dxa"/>
          </w:tcPr>
          <w:p w:rsidR="006F716E" w:rsidRPr="006F716E" w:rsidRDefault="006F716E" w:rsidP="001F1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6F716E" w:rsidRPr="006F716E" w:rsidRDefault="006F716E" w:rsidP="001F1269">
            <w:pPr>
              <w:jc w:val="center"/>
              <w:rPr>
                <w:rFonts w:ascii="Times New Roman" w:hAnsi="Times New Roman" w:cs="Times New Roman"/>
              </w:rPr>
            </w:pPr>
            <w:r w:rsidRPr="006F716E">
              <w:rPr>
                <w:rFonts w:ascii="Times New Roman" w:hAnsi="Times New Roman" w:cs="Times New Roman"/>
              </w:rPr>
              <w:t>УТВЕРЖДЕНО</w:t>
            </w:r>
          </w:p>
          <w:p w:rsidR="006F716E" w:rsidRPr="006F716E" w:rsidRDefault="006F716E" w:rsidP="001F1269">
            <w:pPr>
              <w:jc w:val="center"/>
              <w:rPr>
                <w:rFonts w:ascii="Times New Roman" w:hAnsi="Times New Roman" w:cs="Times New Roman"/>
              </w:rPr>
            </w:pPr>
            <w:r w:rsidRPr="006F716E">
              <w:rPr>
                <w:rFonts w:ascii="Times New Roman" w:hAnsi="Times New Roman" w:cs="Times New Roman"/>
              </w:rPr>
              <w:t xml:space="preserve">постановлением администрации </w:t>
            </w:r>
          </w:p>
          <w:p w:rsidR="006F716E" w:rsidRPr="006F716E" w:rsidRDefault="006F716E" w:rsidP="001F1269">
            <w:pPr>
              <w:jc w:val="center"/>
              <w:rPr>
                <w:rFonts w:ascii="Times New Roman" w:hAnsi="Times New Roman" w:cs="Times New Roman"/>
              </w:rPr>
            </w:pPr>
            <w:r w:rsidRPr="006F716E">
              <w:rPr>
                <w:rFonts w:ascii="Times New Roman" w:hAnsi="Times New Roman" w:cs="Times New Roman"/>
              </w:rPr>
              <w:t xml:space="preserve">Зиминского городского </w:t>
            </w:r>
          </w:p>
          <w:p w:rsidR="006F716E" w:rsidRPr="006F716E" w:rsidRDefault="006F716E" w:rsidP="001F1269">
            <w:pPr>
              <w:jc w:val="center"/>
              <w:rPr>
                <w:rFonts w:ascii="Times New Roman" w:hAnsi="Times New Roman" w:cs="Times New Roman"/>
              </w:rPr>
            </w:pPr>
            <w:r w:rsidRPr="006F716E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6F716E" w:rsidRPr="006F716E" w:rsidRDefault="006F716E" w:rsidP="001F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E">
              <w:rPr>
                <w:rFonts w:ascii="Times New Roman" w:hAnsi="Times New Roman" w:cs="Times New Roman"/>
              </w:rPr>
              <w:t xml:space="preserve">от </w:t>
            </w:r>
            <w:r w:rsidRPr="006F716E">
              <w:rPr>
                <w:rFonts w:ascii="Times New Roman" w:hAnsi="Times New Roman" w:cs="Times New Roman"/>
                <w:u w:val="single"/>
              </w:rPr>
              <w:t>07.12.2021</w:t>
            </w:r>
            <w:r w:rsidRPr="006F716E">
              <w:rPr>
                <w:rFonts w:ascii="Times New Roman" w:hAnsi="Times New Roman" w:cs="Times New Roman"/>
              </w:rPr>
              <w:t xml:space="preserve"> № </w:t>
            </w:r>
            <w:r w:rsidRPr="006F716E">
              <w:rPr>
                <w:rFonts w:ascii="Times New Roman" w:hAnsi="Times New Roman" w:cs="Times New Roman"/>
                <w:u w:val="single"/>
              </w:rPr>
              <w:t>974</w:t>
            </w:r>
          </w:p>
        </w:tc>
      </w:tr>
    </w:tbl>
    <w:p w:rsidR="006F716E" w:rsidRPr="006F716E" w:rsidRDefault="006F716E" w:rsidP="006F716E">
      <w:pPr>
        <w:rPr>
          <w:rFonts w:ascii="Times New Roman" w:hAnsi="Times New Roman" w:cs="Times New Roman"/>
        </w:rPr>
      </w:pPr>
    </w:p>
    <w:p w:rsidR="006F716E" w:rsidRPr="006F716E" w:rsidRDefault="006F716E" w:rsidP="006F7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1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F716E" w:rsidRPr="006F716E" w:rsidRDefault="006F716E" w:rsidP="006F7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16E">
        <w:rPr>
          <w:rFonts w:ascii="Times New Roman" w:hAnsi="Times New Roman" w:cs="Times New Roman"/>
          <w:b/>
          <w:sz w:val="28"/>
          <w:szCs w:val="28"/>
        </w:rPr>
        <w:t>о постоянно действующей экспертной комиссии</w:t>
      </w:r>
    </w:p>
    <w:p w:rsidR="006F716E" w:rsidRPr="006F716E" w:rsidRDefault="006F716E" w:rsidP="006F7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16E">
        <w:rPr>
          <w:rFonts w:ascii="Times New Roman" w:hAnsi="Times New Roman" w:cs="Times New Roman"/>
          <w:b/>
          <w:sz w:val="28"/>
          <w:szCs w:val="28"/>
        </w:rPr>
        <w:t>администрации Зиминского городского муниципального образования</w:t>
      </w:r>
    </w:p>
    <w:p w:rsidR="006F716E" w:rsidRPr="006F716E" w:rsidRDefault="006F716E" w:rsidP="006F716E">
      <w:pPr>
        <w:rPr>
          <w:rFonts w:ascii="Times New Roman" w:hAnsi="Times New Roman" w:cs="Times New Roman"/>
          <w:sz w:val="28"/>
          <w:szCs w:val="28"/>
        </w:rPr>
      </w:pPr>
    </w:p>
    <w:p w:rsidR="006F716E" w:rsidRPr="006F716E" w:rsidRDefault="006F716E" w:rsidP="006F716E">
      <w:pPr>
        <w:widowControl/>
        <w:numPr>
          <w:ilvl w:val="0"/>
          <w:numId w:val="1"/>
        </w:numPr>
        <w:tabs>
          <w:tab w:val="num" w:pos="900"/>
        </w:tabs>
        <w:autoSpaceDE/>
        <w:autoSpaceDN/>
        <w:adjustRightInd/>
        <w:ind w:left="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16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F716E" w:rsidRPr="006F716E" w:rsidRDefault="006F716E" w:rsidP="006F716E">
      <w:pPr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6F716E" w:rsidRPr="006F716E" w:rsidRDefault="006F716E" w:rsidP="006F716E">
      <w:pPr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Постоянно действующая экспертная комиссия администрации З</w:t>
      </w:r>
      <w:r w:rsidRPr="006F716E">
        <w:rPr>
          <w:rFonts w:ascii="Times New Roman" w:hAnsi="Times New Roman" w:cs="Times New Roman"/>
          <w:sz w:val="28"/>
          <w:szCs w:val="28"/>
        </w:rPr>
        <w:t>и</w:t>
      </w:r>
      <w:r w:rsidRPr="006F716E">
        <w:rPr>
          <w:rFonts w:ascii="Times New Roman" w:hAnsi="Times New Roman" w:cs="Times New Roman"/>
          <w:sz w:val="28"/>
          <w:szCs w:val="28"/>
        </w:rPr>
        <w:t>минского городского муниципального образования (далее - ЭК)  создана для организации и проведения методической и практической работы по  экспе</w:t>
      </w:r>
      <w:r w:rsidRPr="006F716E">
        <w:rPr>
          <w:rFonts w:ascii="Times New Roman" w:hAnsi="Times New Roman" w:cs="Times New Roman"/>
          <w:sz w:val="28"/>
          <w:szCs w:val="28"/>
        </w:rPr>
        <w:t>р</w:t>
      </w:r>
      <w:r w:rsidRPr="006F716E">
        <w:rPr>
          <w:rFonts w:ascii="Times New Roman" w:hAnsi="Times New Roman" w:cs="Times New Roman"/>
          <w:sz w:val="28"/>
          <w:szCs w:val="28"/>
        </w:rPr>
        <w:t>тизе ценности документов, отбору и подготовке к передаче на муниципал</w:t>
      </w:r>
      <w:r w:rsidRPr="006F716E">
        <w:rPr>
          <w:rFonts w:ascii="Times New Roman" w:hAnsi="Times New Roman" w:cs="Times New Roman"/>
          <w:sz w:val="28"/>
          <w:szCs w:val="28"/>
        </w:rPr>
        <w:t>ь</w:t>
      </w:r>
      <w:r w:rsidRPr="006F716E">
        <w:rPr>
          <w:rFonts w:ascii="Times New Roman" w:hAnsi="Times New Roman" w:cs="Times New Roman"/>
          <w:sz w:val="28"/>
          <w:szCs w:val="28"/>
        </w:rPr>
        <w:t>ное хранение документов администрации Зиминского городского муниц</w:t>
      </w:r>
      <w:r w:rsidRPr="006F716E">
        <w:rPr>
          <w:rFonts w:ascii="Times New Roman" w:hAnsi="Times New Roman" w:cs="Times New Roman"/>
          <w:sz w:val="28"/>
          <w:szCs w:val="28"/>
        </w:rPr>
        <w:t>и</w:t>
      </w:r>
      <w:r w:rsidRPr="006F716E">
        <w:rPr>
          <w:rFonts w:ascii="Times New Roman" w:hAnsi="Times New Roman" w:cs="Times New Roman"/>
          <w:sz w:val="28"/>
          <w:szCs w:val="28"/>
        </w:rPr>
        <w:t>пального образования (далее - Администрация) в архивный отдел управления правовой, кадровой и организационной работы администрации Зиминского городского муниципального образования (далее - архивный отдел).</w:t>
      </w:r>
      <w:proofErr w:type="gramEnd"/>
    </w:p>
    <w:p w:rsidR="006F716E" w:rsidRPr="006F716E" w:rsidRDefault="006F716E" w:rsidP="006F716E">
      <w:pPr>
        <w:widowControl/>
        <w:numPr>
          <w:ilvl w:val="1"/>
          <w:numId w:val="1"/>
        </w:numPr>
        <w:tabs>
          <w:tab w:val="num" w:pos="900"/>
        </w:tabs>
        <w:autoSpaceDE/>
        <w:autoSpaceDN/>
        <w:adjustRightInd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 при мэре Зиминского горо</w:t>
      </w:r>
      <w:r w:rsidRPr="006F716E">
        <w:rPr>
          <w:rFonts w:ascii="Times New Roman" w:hAnsi="Times New Roman" w:cs="Times New Roman"/>
          <w:sz w:val="28"/>
          <w:szCs w:val="28"/>
        </w:rPr>
        <w:t>д</w:t>
      </w:r>
      <w:r w:rsidRPr="006F716E">
        <w:rPr>
          <w:rFonts w:ascii="Times New Roman" w:hAnsi="Times New Roman" w:cs="Times New Roman"/>
          <w:sz w:val="28"/>
          <w:szCs w:val="28"/>
        </w:rPr>
        <w:t>ского муниципального образования (далее - Мэр), создается распоряжением Администрации и действует на основании положения, утвержденного Адм</w:t>
      </w:r>
      <w:r w:rsidRPr="006F716E">
        <w:rPr>
          <w:rFonts w:ascii="Times New Roman" w:hAnsi="Times New Roman" w:cs="Times New Roman"/>
          <w:sz w:val="28"/>
          <w:szCs w:val="28"/>
        </w:rPr>
        <w:t>и</w:t>
      </w:r>
      <w:r w:rsidRPr="006F716E">
        <w:rPr>
          <w:rFonts w:ascii="Times New Roman" w:hAnsi="Times New Roman" w:cs="Times New Roman"/>
          <w:sz w:val="28"/>
          <w:szCs w:val="28"/>
        </w:rPr>
        <w:t xml:space="preserve">нистрацией. </w:t>
      </w:r>
    </w:p>
    <w:p w:rsidR="006F716E" w:rsidRPr="006F716E" w:rsidRDefault="006F716E" w:rsidP="006F716E">
      <w:pPr>
        <w:widowControl/>
        <w:numPr>
          <w:ilvl w:val="1"/>
          <w:numId w:val="1"/>
        </w:numPr>
        <w:tabs>
          <w:tab w:val="num" w:pos="900"/>
        </w:tabs>
        <w:autoSpaceDE/>
        <w:autoSpaceDN/>
        <w:adjustRightInd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3. В своей работе ЭК руководствуется Федеральным законом от 22.10.2004 № 125-ФЗ «Об архивном деле в Российской Федерации» (Собр</w:t>
      </w:r>
      <w:r w:rsidRPr="006F716E">
        <w:rPr>
          <w:rFonts w:ascii="Times New Roman" w:hAnsi="Times New Roman" w:cs="Times New Roman"/>
          <w:sz w:val="28"/>
          <w:szCs w:val="28"/>
        </w:rPr>
        <w:t>а</w:t>
      </w:r>
      <w:r w:rsidRPr="006F716E">
        <w:rPr>
          <w:rFonts w:ascii="Times New Roman" w:hAnsi="Times New Roman" w:cs="Times New Roman"/>
          <w:sz w:val="28"/>
          <w:szCs w:val="28"/>
        </w:rPr>
        <w:t xml:space="preserve">ние законодательства Российской Федерации, 2004, № 43, ст. 4169; 2006, № 50, ст. 5280; 2007, № 49, </w:t>
      </w:r>
      <w:proofErr w:type="spellStart"/>
      <w:proofErr w:type="gramStart"/>
      <w:r w:rsidRPr="006F716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F716E">
        <w:rPr>
          <w:rFonts w:ascii="Times New Roman" w:hAnsi="Times New Roman" w:cs="Times New Roman"/>
          <w:sz w:val="28"/>
          <w:szCs w:val="28"/>
        </w:rPr>
        <w:t xml:space="preserve">. 6079; 2008, № 20, ст. 2253; 2010, № 19, ст. 2291, № 31, ст. 4196; 2013, № 7, ст. 611; 2014, № 40, ст. 5320; 2015, № 48, ст. 6723; 2016, № 10, ст. 1317, № 22, ст. 3097; 2017, № 25, ст. 3596;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2018, № 1, ст. 19), законами и иными нормативными правовыми актами Российской  Федерации, Иркутской области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 документов в государственных органах, органах местного самоуправления и организациях</w:t>
      </w:r>
      <w:bookmarkStart w:id="0" w:name="s01"/>
      <w:bookmarkEnd w:id="0"/>
      <w:r w:rsidRPr="006F716E">
        <w:rPr>
          <w:rFonts w:ascii="Times New Roman" w:hAnsi="Times New Roman" w:cs="Times New Roman"/>
          <w:sz w:val="28"/>
          <w:szCs w:val="28"/>
        </w:rPr>
        <w:t>, М., 2015, локальными нормативными актами Администрации, рекомендациями архивного отдела и настоящим положением.</w:t>
      </w:r>
      <w:proofErr w:type="gramEnd"/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4. В состав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включаются: Председатель комиссии, секретарь       комиссии, представители архивного отдела, источником комплектования    которого выступает Администрация (по согласованию).</w:t>
      </w:r>
    </w:p>
    <w:p w:rsidR="006F716E" w:rsidRPr="006F716E" w:rsidRDefault="006F716E" w:rsidP="006F716E">
      <w:pPr>
        <w:widowControl/>
        <w:numPr>
          <w:ilvl w:val="1"/>
          <w:numId w:val="1"/>
        </w:numPr>
        <w:tabs>
          <w:tab w:val="num" w:pos="900"/>
          <w:tab w:val="num" w:pos="1080"/>
        </w:tabs>
        <w:autoSpaceDE/>
        <w:autoSpaceDN/>
        <w:adjustRightInd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назначается распоряжением Администр</w:t>
      </w:r>
      <w:r w:rsidRPr="006F716E">
        <w:rPr>
          <w:rFonts w:ascii="Times New Roman" w:hAnsi="Times New Roman" w:cs="Times New Roman"/>
          <w:sz w:val="28"/>
          <w:szCs w:val="28"/>
        </w:rPr>
        <w:t>а</w:t>
      </w:r>
      <w:r w:rsidRPr="006F716E">
        <w:rPr>
          <w:rFonts w:ascii="Times New Roman" w:hAnsi="Times New Roman" w:cs="Times New Roman"/>
          <w:sz w:val="28"/>
          <w:szCs w:val="28"/>
        </w:rPr>
        <w:t>ции.</w:t>
      </w:r>
    </w:p>
    <w:p w:rsidR="006F716E" w:rsidRDefault="006F716E" w:rsidP="006F716E">
      <w:pPr>
        <w:widowControl/>
        <w:numPr>
          <w:ilvl w:val="1"/>
          <w:numId w:val="1"/>
        </w:numPr>
        <w:tabs>
          <w:tab w:val="num" w:pos="900"/>
          <w:tab w:val="num" w:pos="1080"/>
        </w:tabs>
        <w:autoSpaceDE/>
        <w:autoSpaceDN/>
        <w:adjustRightInd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5. Администрация согласовывает положение об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с экспертно-проверочной комиссией архивного агентства Иркутской области (далее - ЭПК), после согласования положение об ЭК утверждается Мэром.</w:t>
      </w:r>
    </w:p>
    <w:p w:rsidR="006F716E" w:rsidRPr="006F716E" w:rsidRDefault="006F716E" w:rsidP="006F716E">
      <w:pPr>
        <w:widowControl/>
        <w:numPr>
          <w:ilvl w:val="1"/>
          <w:numId w:val="1"/>
        </w:numPr>
        <w:tabs>
          <w:tab w:val="num" w:pos="900"/>
          <w:tab w:val="num" w:pos="1080"/>
        </w:tabs>
        <w:autoSpaceDE/>
        <w:autoSpaceDN/>
        <w:adjustRightInd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F716E" w:rsidRPr="006F716E" w:rsidRDefault="006F716E" w:rsidP="006F716E">
      <w:pPr>
        <w:widowControl/>
        <w:numPr>
          <w:ilvl w:val="1"/>
          <w:numId w:val="1"/>
        </w:numPr>
        <w:tabs>
          <w:tab w:val="num" w:pos="900"/>
        </w:tabs>
        <w:autoSpaceDE/>
        <w:autoSpaceDN/>
        <w:adjustRightInd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F716E" w:rsidRPr="006F716E" w:rsidRDefault="006F716E" w:rsidP="006F716E">
      <w:pPr>
        <w:widowControl/>
        <w:numPr>
          <w:ilvl w:val="0"/>
          <w:numId w:val="1"/>
        </w:numPr>
        <w:autoSpaceDE/>
        <w:autoSpaceDN/>
        <w:adjustRightInd/>
        <w:ind w:left="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1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ФУНКЦИИ </w:t>
      </w:r>
      <w:proofErr w:type="gramStart"/>
      <w:r w:rsidRPr="006F716E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</w:p>
    <w:p w:rsidR="006F716E" w:rsidRPr="006F716E" w:rsidRDefault="006F716E" w:rsidP="006F716E">
      <w:pPr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6. В соответствии с возложенными на нее задачами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6.1.Организует ежегодный отбор дел, образующихся в деятельности Администрации, для хранения и уничтожения.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6.2. Рассматривает и принимает решения о согласовании: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б) описей дел по личному составу;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в) описей дел временных (свыше 10 лет) сроков хранения;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г) номенклатур дел организации;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1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F716E">
        <w:rPr>
          <w:rFonts w:ascii="Times New Roman" w:hAnsi="Times New Roman" w:cs="Times New Roman"/>
          <w:sz w:val="28"/>
          <w:szCs w:val="28"/>
        </w:rPr>
        <w:t>) актов о выделении к уничтожению документов, не подлежащих хранению;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е) актов об утрате документов;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ё) актов о неисправимом повреждении архивных документов;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ж) предложений об установлении (изменении) сроков хранения       документов, не предусмотренных (предусмотренных) перечнями типовых архивных документов, а также перечнями документов, образующихся в     процессе деятельности Администрации;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1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F716E">
        <w:rPr>
          <w:rFonts w:ascii="Times New Roman" w:hAnsi="Times New Roman" w:cs="Times New Roman"/>
          <w:sz w:val="28"/>
          <w:szCs w:val="28"/>
        </w:rPr>
        <w:t>) проектов локальных нормативных актов и методических докуме</w:t>
      </w:r>
      <w:r w:rsidRPr="006F716E">
        <w:rPr>
          <w:rFonts w:ascii="Times New Roman" w:hAnsi="Times New Roman" w:cs="Times New Roman"/>
          <w:sz w:val="28"/>
          <w:szCs w:val="28"/>
        </w:rPr>
        <w:t>н</w:t>
      </w:r>
      <w:r w:rsidRPr="006F716E">
        <w:rPr>
          <w:rFonts w:ascii="Times New Roman" w:hAnsi="Times New Roman" w:cs="Times New Roman"/>
          <w:sz w:val="28"/>
          <w:szCs w:val="28"/>
        </w:rPr>
        <w:t>тов Администрации по  делопроизводству и архивному делу.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6.3. Обеспечивает совместно с архивом, осуществляющим хранение, комплектование, учет и использование архивных документов (далее - архив Администрации) представление на утверждение ЭПК согласованных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описей дел постоянного хранения управленческой и иных видов документ</w:t>
      </w:r>
      <w:r w:rsidRPr="006F716E">
        <w:rPr>
          <w:rFonts w:ascii="Times New Roman" w:hAnsi="Times New Roman" w:cs="Times New Roman"/>
          <w:sz w:val="28"/>
          <w:szCs w:val="28"/>
        </w:rPr>
        <w:t>а</w:t>
      </w:r>
      <w:r w:rsidRPr="006F716E">
        <w:rPr>
          <w:rFonts w:ascii="Times New Roman" w:hAnsi="Times New Roman" w:cs="Times New Roman"/>
          <w:sz w:val="28"/>
          <w:szCs w:val="28"/>
        </w:rPr>
        <w:t>ции, подлежащей передаче на постоянное хранение.</w:t>
      </w:r>
    </w:p>
    <w:p w:rsidR="006F716E" w:rsidRPr="006F716E" w:rsidRDefault="006F716E" w:rsidP="006F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6.4. Обеспечивает совместно с архивом Администрации представление на согласование ЭПК согласованные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описи дел по личному составу, н</w:t>
      </w:r>
      <w:r w:rsidRPr="006F716E">
        <w:rPr>
          <w:rFonts w:ascii="Times New Roman" w:hAnsi="Times New Roman" w:cs="Times New Roman"/>
          <w:sz w:val="28"/>
          <w:szCs w:val="28"/>
        </w:rPr>
        <w:t>о</w:t>
      </w:r>
      <w:r w:rsidRPr="006F716E">
        <w:rPr>
          <w:rFonts w:ascii="Times New Roman" w:hAnsi="Times New Roman" w:cs="Times New Roman"/>
          <w:sz w:val="28"/>
          <w:szCs w:val="28"/>
        </w:rPr>
        <w:t>менклатуры дел.</w:t>
      </w:r>
    </w:p>
    <w:p w:rsidR="006F716E" w:rsidRPr="006F716E" w:rsidRDefault="006F716E" w:rsidP="006F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6.5. Обеспечивает совместно с архивом Администрации       предста</w:t>
      </w:r>
      <w:r w:rsidRPr="006F716E">
        <w:rPr>
          <w:rFonts w:ascii="Times New Roman" w:hAnsi="Times New Roman" w:cs="Times New Roman"/>
          <w:sz w:val="28"/>
          <w:szCs w:val="28"/>
        </w:rPr>
        <w:t>в</w:t>
      </w:r>
      <w:r w:rsidRPr="006F716E">
        <w:rPr>
          <w:rFonts w:ascii="Times New Roman" w:hAnsi="Times New Roman" w:cs="Times New Roman"/>
          <w:sz w:val="28"/>
          <w:szCs w:val="28"/>
        </w:rPr>
        <w:t>ление на согласование ЭПК актов об утрате документов, актов о  неисправ</w:t>
      </w:r>
      <w:r w:rsidRPr="006F716E">
        <w:rPr>
          <w:rFonts w:ascii="Times New Roman" w:hAnsi="Times New Roman" w:cs="Times New Roman"/>
          <w:sz w:val="28"/>
          <w:szCs w:val="28"/>
        </w:rPr>
        <w:t>и</w:t>
      </w:r>
      <w:r w:rsidRPr="006F716E">
        <w:rPr>
          <w:rFonts w:ascii="Times New Roman" w:hAnsi="Times New Roman" w:cs="Times New Roman"/>
          <w:sz w:val="28"/>
          <w:szCs w:val="28"/>
        </w:rPr>
        <w:t>мых повреждениях архивных документов.</w:t>
      </w:r>
    </w:p>
    <w:p w:rsidR="006F716E" w:rsidRPr="006F716E" w:rsidRDefault="006F716E" w:rsidP="006F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6.6. Совместно с архивом Администрации организует для работников Администрации консультации по вопросам работы с документами, оказывает им методическую помощь, участвует в подготовке и проведении меропри</w:t>
      </w:r>
      <w:r w:rsidRPr="006F716E">
        <w:rPr>
          <w:rFonts w:ascii="Times New Roman" w:hAnsi="Times New Roman" w:cs="Times New Roman"/>
          <w:sz w:val="28"/>
          <w:szCs w:val="28"/>
        </w:rPr>
        <w:t>я</w:t>
      </w:r>
      <w:r w:rsidRPr="006F716E">
        <w:rPr>
          <w:rFonts w:ascii="Times New Roman" w:hAnsi="Times New Roman" w:cs="Times New Roman"/>
          <w:sz w:val="28"/>
          <w:szCs w:val="28"/>
        </w:rPr>
        <w:t>тий по повышению их квалификации.</w:t>
      </w:r>
    </w:p>
    <w:p w:rsidR="006F716E" w:rsidRPr="006F716E" w:rsidRDefault="006F716E" w:rsidP="006F71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16E" w:rsidRPr="006F716E" w:rsidRDefault="006F716E" w:rsidP="006F716E"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16E">
        <w:rPr>
          <w:rFonts w:ascii="Times New Roman" w:hAnsi="Times New Roman" w:cs="Times New Roman"/>
          <w:b/>
          <w:sz w:val="28"/>
          <w:szCs w:val="28"/>
        </w:rPr>
        <w:t xml:space="preserve">ПРАВА </w:t>
      </w:r>
      <w:proofErr w:type="gramStart"/>
      <w:r w:rsidRPr="006F716E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</w:p>
    <w:p w:rsidR="006F716E" w:rsidRPr="006F716E" w:rsidRDefault="006F716E" w:rsidP="006F716E">
      <w:pPr>
        <w:ind w:left="1260"/>
        <w:rPr>
          <w:rFonts w:ascii="Times New Roman" w:hAnsi="Times New Roman" w:cs="Times New Roman"/>
          <w:sz w:val="28"/>
          <w:szCs w:val="28"/>
        </w:rPr>
      </w:pPr>
    </w:p>
    <w:p w:rsidR="006F716E" w:rsidRPr="006F716E" w:rsidRDefault="006F716E" w:rsidP="006F716E">
      <w:pPr>
        <w:tabs>
          <w:tab w:val="num" w:pos="90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7.1. Давать рекомендации работникам Администрации по вопросам разработки номенклатур дел и формирования дел в делопроизводстве, эк</w:t>
      </w:r>
      <w:r w:rsidRPr="006F716E">
        <w:rPr>
          <w:rFonts w:ascii="Times New Roman" w:hAnsi="Times New Roman" w:cs="Times New Roman"/>
          <w:sz w:val="28"/>
          <w:szCs w:val="28"/>
        </w:rPr>
        <w:t>с</w:t>
      </w:r>
      <w:r w:rsidRPr="006F716E">
        <w:rPr>
          <w:rFonts w:ascii="Times New Roman" w:hAnsi="Times New Roman" w:cs="Times New Roman"/>
          <w:sz w:val="28"/>
          <w:szCs w:val="28"/>
        </w:rPr>
        <w:t>пертизы ценности документов,  розыска недостающих дел постоянного срока хранения, упорядочения и оформления документов для передачи в архив.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lastRenderedPageBreak/>
        <w:t>7.2. Запрашивать у работников Администрации: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а) письменные объяснения о причинах утраты, порчи или                 несанкционированного уничтожения документов постоянного и временных (свыше 10 лет) сроков хранения, в том числе документов по личному сост</w:t>
      </w:r>
      <w:r w:rsidRPr="006F716E">
        <w:rPr>
          <w:rFonts w:ascii="Times New Roman" w:hAnsi="Times New Roman" w:cs="Times New Roman"/>
          <w:sz w:val="28"/>
          <w:szCs w:val="28"/>
        </w:rPr>
        <w:t>а</w:t>
      </w:r>
      <w:r w:rsidRPr="006F716E">
        <w:rPr>
          <w:rFonts w:ascii="Times New Roman" w:hAnsi="Times New Roman" w:cs="Times New Roman"/>
          <w:sz w:val="28"/>
          <w:szCs w:val="28"/>
        </w:rPr>
        <w:t>ву;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7.3. Заслушивать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на своих заседаниях работников Администрации о ходе подготовки документов к передаче на хранение в архив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Администрации, об условиях хранения и обеспечения сохранности   документов, в том числе Архивного фонда Российской Федерации, о причинах утраты документов.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7.4. Приглашать на заседания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в качестве консультантов и         экспертов представителей научных, общественных и иных организаций.</w:t>
      </w:r>
    </w:p>
    <w:p w:rsidR="006F716E" w:rsidRPr="006F716E" w:rsidRDefault="006F716E" w:rsidP="006F716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7.5. Не принимать к рассмотрению и возвращать на доработку         документы, подготовленные с нарушением Правил организации хранения, комплектования, учета и использования документов Архивного фонда       Российской Федерации и других архивных документов в государственных органах, органах местного самоуправления и организациях (М., 2015).</w:t>
      </w:r>
    </w:p>
    <w:p w:rsidR="006F716E" w:rsidRPr="006F716E" w:rsidRDefault="006F716E" w:rsidP="006F716E">
      <w:pPr>
        <w:widowControl/>
        <w:numPr>
          <w:ilvl w:val="1"/>
          <w:numId w:val="2"/>
        </w:numPr>
        <w:tabs>
          <w:tab w:val="num" w:pos="900"/>
        </w:tabs>
        <w:autoSpaceDE/>
        <w:autoSpaceDN/>
        <w:adjustRightInd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7.6. Информировать Мэра по вопросам, относящимся к компетенции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>.</w:t>
      </w:r>
    </w:p>
    <w:p w:rsidR="006F716E" w:rsidRPr="006F716E" w:rsidRDefault="006F716E" w:rsidP="006F716E">
      <w:pPr>
        <w:tabs>
          <w:tab w:val="num" w:pos="126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6F716E" w:rsidRPr="006F716E" w:rsidRDefault="006F716E" w:rsidP="006F716E"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16E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</w:t>
      </w:r>
      <w:proofErr w:type="gramStart"/>
      <w:r w:rsidRPr="006F716E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</w:p>
    <w:p w:rsidR="006F716E" w:rsidRPr="006F716E" w:rsidRDefault="006F716E" w:rsidP="006F716E">
      <w:pPr>
        <w:ind w:left="1260"/>
        <w:rPr>
          <w:rFonts w:ascii="Times New Roman" w:hAnsi="Times New Roman" w:cs="Times New Roman"/>
          <w:b/>
          <w:sz w:val="28"/>
          <w:szCs w:val="28"/>
        </w:rPr>
      </w:pPr>
    </w:p>
    <w:p w:rsidR="006F716E" w:rsidRPr="006F716E" w:rsidRDefault="006F716E" w:rsidP="006F716E"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Администрации взаимодействует с ЭПК.</w:t>
      </w:r>
    </w:p>
    <w:p w:rsidR="006F716E" w:rsidRPr="006F716E" w:rsidRDefault="006F716E" w:rsidP="006F716E"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9. Вопросы, относящиеся к компетенции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протоколируются.</w:t>
      </w:r>
    </w:p>
    <w:p w:rsidR="006F716E" w:rsidRPr="006F716E" w:rsidRDefault="006F716E" w:rsidP="006F716E"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10. Заседание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и принятые на нем решения считаются                 правомочными, если в голосовании приняли участие не менее половины                  присутствующих на заседании членов ЭК. Приглашенные консультанты и эксперты имеют право совещательного голоса, в голосовании не участвуют.</w:t>
      </w:r>
    </w:p>
    <w:p w:rsidR="006F716E" w:rsidRPr="006F716E" w:rsidRDefault="006F716E" w:rsidP="006F716E"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11. Решения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     отдельно большинством голосов присутствующих на заседании членов ЭК. При распределении голосов поровну решение принимает Председатель ЭК.</w:t>
      </w:r>
    </w:p>
    <w:p w:rsidR="006F716E" w:rsidRPr="006F716E" w:rsidRDefault="006F716E" w:rsidP="006F716E"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12. Ведение делопроизводства ЭК, хранение и использование ее     документов, ответственность за их сохранность, а также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716E">
        <w:rPr>
          <w:rFonts w:ascii="Times New Roman" w:hAnsi="Times New Roman" w:cs="Times New Roman"/>
          <w:sz w:val="28"/>
          <w:szCs w:val="28"/>
        </w:rPr>
        <w:t xml:space="preserve">           исполнением принятых ЭК решений возлагается на секретаря ЭК.</w:t>
      </w:r>
    </w:p>
    <w:p w:rsidR="006F716E" w:rsidRPr="006F716E" w:rsidRDefault="006F716E" w:rsidP="006F716E"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6F716E" w:rsidRDefault="006F716E" w:rsidP="006F716E">
      <w:pPr>
        <w:rPr>
          <w:rFonts w:ascii="Times New Roman" w:hAnsi="Times New Roman" w:cs="Times New Roman"/>
          <w:sz w:val="28"/>
          <w:szCs w:val="28"/>
        </w:rPr>
      </w:pPr>
    </w:p>
    <w:p w:rsidR="006F716E" w:rsidRPr="006F716E" w:rsidRDefault="006F716E" w:rsidP="006F716E">
      <w:pPr>
        <w:rPr>
          <w:rFonts w:ascii="Times New Roman" w:hAnsi="Times New Roman" w:cs="Times New Roman"/>
          <w:sz w:val="28"/>
          <w:szCs w:val="28"/>
        </w:rPr>
      </w:pPr>
    </w:p>
    <w:p w:rsidR="006F716E" w:rsidRPr="006F716E" w:rsidRDefault="006F716E" w:rsidP="006F716E">
      <w:pPr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СОГЛАСОВАНО                         </w:t>
      </w:r>
    </w:p>
    <w:p w:rsidR="006F716E" w:rsidRPr="006F716E" w:rsidRDefault="006F716E" w:rsidP="006F716E">
      <w:pPr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Протокол  ЭПК </w:t>
      </w:r>
      <w:proofErr w:type="gramStart"/>
      <w:r w:rsidRPr="006F716E">
        <w:rPr>
          <w:rFonts w:ascii="Times New Roman" w:hAnsi="Times New Roman" w:cs="Times New Roman"/>
          <w:sz w:val="28"/>
          <w:szCs w:val="28"/>
        </w:rPr>
        <w:t>архивного</w:t>
      </w:r>
      <w:proofErr w:type="gramEnd"/>
    </w:p>
    <w:p w:rsidR="006F716E" w:rsidRPr="006F716E" w:rsidRDefault="006F716E" w:rsidP="006F716E">
      <w:pPr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агентства Иркутской   области </w:t>
      </w:r>
    </w:p>
    <w:p w:rsidR="006F716E" w:rsidRPr="006F716E" w:rsidRDefault="006F716E" w:rsidP="006F716E">
      <w:pPr>
        <w:rPr>
          <w:rFonts w:ascii="Times New Roman" w:hAnsi="Times New Roman" w:cs="Times New Roman"/>
          <w:sz w:val="28"/>
          <w:szCs w:val="28"/>
        </w:rPr>
      </w:pPr>
      <w:r w:rsidRPr="006F716E">
        <w:rPr>
          <w:rFonts w:ascii="Times New Roman" w:hAnsi="Times New Roman" w:cs="Times New Roman"/>
          <w:sz w:val="28"/>
          <w:szCs w:val="28"/>
        </w:rPr>
        <w:t xml:space="preserve">от ___________ 2021 г. №____ </w:t>
      </w:r>
    </w:p>
    <w:p w:rsidR="006F716E" w:rsidRPr="006F716E" w:rsidRDefault="006F716E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6F716E" w:rsidRPr="006F716E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0057"/>
    <w:multiLevelType w:val="hybridMultilevel"/>
    <w:tmpl w:val="137E1734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1" w:tplc="58C27DCC">
      <w:numFmt w:val="none"/>
      <w:lvlText w:val=""/>
      <w:lvlJc w:val="left"/>
      <w:pPr>
        <w:tabs>
          <w:tab w:val="num" w:pos="360"/>
        </w:tabs>
      </w:pPr>
    </w:lvl>
    <w:lvl w:ilvl="2" w:tplc="5E042218">
      <w:numFmt w:val="none"/>
      <w:lvlText w:val=""/>
      <w:lvlJc w:val="left"/>
      <w:pPr>
        <w:tabs>
          <w:tab w:val="num" w:pos="360"/>
        </w:tabs>
      </w:pPr>
    </w:lvl>
    <w:lvl w:ilvl="3" w:tplc="77AA1632">
      <w:numFmt w:val="none"/>
      <w:lvlText w:val=""/>
      <w:lvlJc w:val="left"/>
      <w:pPr>
        <w:tabs>
          <w:tab w:val="num" w:pos="360"/>
        </w:tabs>
      </w:pPr>
    </w:lvl>
    <w:lvl w:ilvl="4" w:tplc="E39A49C0">
      <w:numFmt w:val="none"/>
      <w:lvlText w:val=""/>
      <w:lvlJc w:val="left"/>
      <w:pPr>
        <w:tabs>
          <w:tab w:val="num" w:pos="360"/>
        </w:tabs>
      </w:pPr>
    </w:lvl>
    <w:lvl w:ilvl="5" w:tplc="9DCAB426">
      <w:numFmt w:val="none"/>
      <w:lvlText w:val=""/>
      <w:lvlJc w:val="left"/>
      <w:pPr>
        <w:tabs>
          <w:tab w:val="num" w:pos="360"/>
        </w:tabs>
      </w:pPr>
    </w:lvl>
    <w:lvl w:ilvl="6" w:tplc="BB705B9A">
      <w:numFmt w:val="none"/>
      <w:lvlText w:val=""/>
      <w:lvlJc w:val="left"/>
      <w:pPr>
        <w:tabs>
          <w:tab w:val="num" w:pos="360"/>
        </w:tabs>
      </w:pPr>
    </w:lvl>
    <w:lvl w:ilvl="7" w:tplc="85CC83EA">
      <w:numFmt w:val="none"/>
      <w:lvlText w:val=""/>
      <w:lvlJc w:val="left"/>
      <w:pPr>
        <w:tabs>
          <w:tab w:val="num" w:pos="360"/>
        </w:tabs>
      </w:pPr>
    </w:lvl>
    <w:lvl w:ilvl="8" w:tplc="3B0824F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9638F2"/>
    <w:multiLevelType w:val="hybridMultilevel"/>
    <w:tmpl w:val="137E1734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1" w:tplc="58C27DCC">
      <w:numFmt w:val="none"/>
      <w:lvlText w:val=""/>
      <w:lvlJc w:val="left"/>
      <w:pPr>
        <w:tabs>
          <w:tab w:val="num" w:pos="360"/>
        </w:tabs>
      </w:pPr>
    </w:lvl>
    <w:lvl w:ilvl="2" w:tplc="5E042218">
      <w:numFmt w:val="none"/>
      <w:lvlText w:val=""/>
      <w:lvlJc w:val="left"/>
      <w:pPr>
        <w:tabs>
          <w:tab w:val="num" w:pos="360"/>
        </w:tabs>
      </w:pPr>
    </w:lvl>
    <w:lvl w:ilvl="3" w:tplc="77AA1632">
      <w:numFmt w:val="none"/>
      <w:lvlText w:val=""/>
      <w:lvlJc w:val="left"/>
      <w:pPr>
        <w:tabs>
          <w:tab w:val="num" w:pos="360"/>
        </w:tabs>
      </w:pPr>
    </w:lvl>
    <w:lvl w:ilvl="4" w:tplc="E39A49C0">
      <w:numFmt w:val="none"/>
      <w:lvlText w:val=""/>
      <w:lvlJc w:val="left"/>
      <w:pPr>
        <w:tabs>
          <w:tab w:val="num" w:pos="360"/>
        </w:tabs>
      </w:pPr>
    </w:lvl>
    <w:lvl w:ilvl="5" w:tplc="9DCAB426">
      <w:numFmt w:val="none"/>
      <w:lvlText w:val=""/>
      <w:lvlJc w:val="left"/>
      <w:pPr>
        <w:tabs>
          <w:tab w:val="num" w:pos="360"/>
        </w:tabs>
      </w:pPr>
    </w:lvl>
    <w:lvl w:ilvl="6" w:tplc="BB705B9A">
      <w:numFmt w:val="none"/>
      <w:lvlText w:val=""/>
      <w:lvlJc w:val="left"/>
      <w:pPr>
        <w:tabs>
          <w:tab w:val="num" w:pos="360"/>
        </w:tabs>
      </w:pPr>
    </w:lvl>
    <w:lvl w:ilvl="7" w:tplc="85CC83EA">
      <w:numFmt w:val="none"/>
      <w:lvlText w:val=""/>
      <w:lvlJc w:val="left"/>
      <w:pPr>
        <w:tabs>
          <w:tab w:val="num" w:pos="360"/>
        </w:tabs>
      </w:pPr>
    </w:lvl>
    <w:lvl w:ilvl="8" w:tplc="3B0824F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473A86"/>
    <w:rsid w:val="00025AD3"/>
    <w:rsid w:val="00033D1F"/>
    <w:rsid w:val="00036780"/>
    <w:rsid w:val="000E1E27"/>
    <w:rsid w:val="001A27F9"/>
    <w:rsid w:val="001C6322"/>
    <w:rsid w:val="002203A3"/>
    <w:rsid w:val="00225E05"/>
    <w:rsid w:val="002B26ED"/>
    <w:rsid w:val="00305A39"/>
    <w:rsid w:val="003958C9"/>
    <w:rsid w:val="003A331F"/>
    <w:rsid w:val="003A4977"/>
    <w:rsid w:val="004365BD"/>
    <w:rsid w:val="00473A86"/>
    <w:rsid w:val="004A4124"/>
    <w:rsid w:val="004B61E7"/>
    <w:rsid w:val="004C27F5"/>
    <w:rsid w:val="004F67A8"/>
    <w:rsid w:val="00526632"/>
    <w:rsid w:val="0054291B"/>
    <w:rsid w:val="005D264B"/>
    <w:rsid w:val="006749DB"/>
    <w:rsid w:val="006847D0"/>
    <w:rsid w:val="00693E3E"/>
    <w:rsid w:val="006F716E"/>
    <w:rsid w:val="00701E57"/>
    <w:rsid w:val="00706140"/>
    <w:rsid w:val="00884D45"/>
    <w:rsid w:val="00940041"/>
    <w:rsid w:val="00945068"/>
    <w:rsid w:val="009A43BE"/>
    <w:rsid w:val="009E3113"/>
    <w:rsid w:val="009F6616"/>
    <w:rsid w:val="00A028A5"/>
    <w:rsid w:val="00AD4B41"/>
    <w:rsid w:val="00AD7F24"/>
    <w:rsid w:val="00B23C09"/>
    <w:rsid w:val="00B27125"/>
    <w:rsid w:val="00B30F8E"/>
    <w:rsid w:val="00B37875"/>
    <w:rsid w:val="00B450D7"/>
    <w:rsid w:val="00B628D9"/>
    <w:rsid w:val="00B966EB"/>
    <w:rsid w:val="00C17261"/>
    <w:rsid w:val="00D00FD1"/>
    <w:rsid w:val="00D40465"/>
    <w:rsid w:val="00E97A28"/>
    <w:rsid w:val="00EC4112"/>
    <w:rsid w:val="00ED4E72"/>
    <w:rsid w:val="00F372B5"/>
    <w:rsid w:val="00F7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2</cp:revision>
  <cp:lastPrinted>2021-12-01T05:44:00Z</cp:lastPrinted>
  <dcterms:created xsi:type="dcterms:W3CDTF">2021-12-08T01:32:00Z</dcterms:created>
  <dcterms:modified xsi:type="dcterms:W3CDTF">2021-12-08T01:32:00Z</dcterms:modified>
</cp:coreProperties>
</file>