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D2" w:rsidRPr="006866B8" w:rsidRDefault="00C877D2" w:rsidP="00C877D2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6866B8">
        <w:rPr>
          <w:rFonts w:ascii="Times New Roman" w:eastAsiaTheme="minorEastAsia" w:hAnsi="Times New Roman" w:cs="Times New Roman"/>
          <w:kern w:val="0"/>
          <w:sz w:val="26"/>
          <w:szCs w:val="26"/>
          <w:lang w:eastAsia="ru-RU" w:bidi="ar-SA"/>
        </w:rPr>
        <w:t>ПРИЛОЖЕНИЕ № 1</w:t>
      </w:r>
      <w:r w:rsidR="007E2BC3" w:rsidRPr="006866B8">
        <w:rPr>
          <w:rFonts w:ascii="Times New Roman" w:eastAsiaTheme="minorEastAsia" w:hAnsi="Times New Roman" w:cs="Times New Roman"/>
          <w:kern w:val="0"/>
          <w:sz w:val="26"/>
          <w:szCs w:val="26"/>
          <w:lang w:eastAsia="ru-RU" w:bidi="ar-SA"/>
        </w:rPr>
        <w:t>.</w:t>
      </w:r>
    </w:p>
    <w:p w:rsidR="00C877D2" w:rsidRPr="006866B8" w:rsidRDefault="00C877D2" w:rsidP="00C877D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877D2" w:rsidRPr="006866B8" w:rsidRDefault="00C877D2" w:rsidP="00C877D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866B8">
        <w:rPr>
          <w:rFonts w:ascii="Times New Roman" w:hAnsi="Times New Roman" w:cs="Times New Roman"/>
          <w:sz w:val="26"/>
          <w:szCs w:val="26"/>
        </w:rPr>
        <w:t xml:space="preserve">ОТЧЕТ ОБ ИСПОЛНЕНИИ ЦЕЛЕВЫХ ПОКАЗАТЕЛЕЙ МУНИЦИПАЛЬНОЙ ПРОГРАММЫ </w:t>
      </w:r>
      <w:r w:rsidR="003C4F94" w:rsidRPr="006866B8">
        <w:rPr>
          <w:rFonts w:ascii="Times New Roman" w:hAnsi="Times New Roman" w:cs="Times New Roman"/>
          <w:sz w:val="26"/>
          <w:szCs w:val="26"/>
        </w:rPr>
        <w:t>"</w:t>
      </w:r>
      <w:r w:rsidRPr="006866B8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3C4F94" w:rsidRPr="006866B8">
        <w:rPr>
          <w:rFonts w:ascii="Times New Roman" w:hAnsi="Times New Roman" w:cs="Times New Roman"/>
          <w:sz w:val="26"/>
          <w:szCs w:val="26"/>
        </w:rPr>
        <w:t>"</w:t>
      </w:r>
      <w:r w:rsidRPr="006866B8">
        <w:rPr>
          <w:rFonts w:ascii="Times New Roman" w:hAnsi="Times New Roman" w:cs="Times New Roman"/>
          <w:sz w:val="26"/>
          <w:szCs w:val="26"/>
        </w:rPr>
        <w:t xml:space="preserve"> на 2020-2024 гг. за </w:t>
      </w:r>
      <w:r w:rsidR="005B0428" w:rsidRPr="006866B8">
        <w:rPr>
          <w:rFonts w:ascii="Times New Roman" w:hAnsi="Times New Roman" w:cs="Times New Roman"/>
          <w:sz w:val="26"/>
          <w:szCs w:val="26"/>
          <w:u w:val="single"/>
        </w:rPr>
        <w:t>2021</w:t>
      </w:r>
      <w:r w:rsidRPr="006866B8"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</w:p>
    <w:p w:rsidR="00C877D2" w:rsidRPr="006866B8" w:rsidRDefault="00C877D2" w:rsidP="00C877D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866B8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6866B8">
        <w:rPr>
          <w:rFonts w:ascii="Times New Roman" w:hAnsi="Times New Roman" w:cs="Times New Roman"/>
          <w:sz w:val="26"/>
          <w:szCs w:val="26"/>
          <w:u w:val="single"/>
        </w:rPr>
        <w:t>на 01.01.202</w:t>
      </w:r>
      <w:r w:rsidR="005B0428" w:rsidRPr="006866B8">
        <w:rPr>
          <w:rFonts w:ascii="Times New Roman" w:hAnsi="Times New Roman" w:cs="Times New Roman"/>
          <w:sz w:val="26"/>
          <w:szCs w:val="26"/>
          <w:u w:val="single"/>
        </w:rPr>
        <w:t>2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6"/>
        <w:gridCol w:w="2437"/>
        <w:gridCol w:w="579"/>
        <w:gridCol w:w="834"/>
        <w:gridCol w:w="1028"/>
        <w:gridCol w:w="742"/>
        <w:gridCol w:w="744"/>
        <w:gridCol w:w="3012"/>
      </w:tblGrid>
      <w:tr w:rsidR="00851146" w:rsidRPr="006866B8" w:rsidTr="00554714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№ п/п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851146" w:rsidRPr="006866B8" w:rsidTr="00554714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5B042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план на 2021</w:t>
            </w:r>
            <w:r w:rsidR="00C877D2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426D" w:rsidRPr="006866B8" w:rsidTr="00AD13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D2" w:rsidRPr="006866B8" w:rsidRDefault="00C877D2" w:rsidP="00D31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66B8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="003C4F94" w:rsidRPr="006866B8">
              <w:rPr>
                <w:rFonts w:ascii="Times New Roman" w:hAnsi="Times New Roman" w:cs="Times New Roman"/>
                <w:b/>
              </w:rPr>
              <w:t>"</w:t>
            </w:r>
            <w:r w:rsidRPr="006866B8">
              <w:rPr>
                <w:rFonts w:ascii="Times New Roman" w:hAnsi="Times New Roman" w:cs="Times New Roman"/>
                <w:b/>
              </w:rPr>
              <w:t>Развитие образования</w:t>
            </w:r>
            <w:r w:rsidR="003C4F94" w:rsidRPr="006866B8">
              <w:rPr>
                <w:rFonts w:ascii="Times New Roman" w:hAnsi="Times New Roman" w:cs="Times New Roman"/>
                <w:b/>
              </w:rPr>
              <w:t>"</w:t>
            </w:r>
            <w:r w:rsidRPr="006866B8">
              <w:rPr>
                <w:rFonts w:ascii="Times New Roman" w:hAnsi="Times New Roman" w:cs="Times New Roman"/>
                <w:b/>
              </w:rPr>
              <w:t xml:space="preserve"> на 2020-2024 годы</w:t>
            </w:r>
          </w:p>
        </w:tc>
      </w:tr>
      <w:tr w:rsidR="0085114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Количество вновь созданных мест в МКДОУ 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 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F63A5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F63A55"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F63A55" w:rsidP="00D31AB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="00D90F37"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C52B39" w:rsidP="00C52B39">
            <w:pPr>
              <w:pStyle w:val="a4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Охват воспитанников увеличился в связи со снижением численности населения ЗГМО  в возрасте от 0 до 7 лет </w:t>
            </w: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воспитанников МКДОУ, обучающихся по программам, соответствующим требованиям ФГОС дошкольного образования, в об</w:t>
            </w:r>
            <w:r w:rsidR="00786B68" w:rsidRPr="006866B8">
              <w:rPr>
                <w:sz w:val="20"/>
                <w:szCs w:val="20"/>
              </w:rPr>
              <w:t>щей численности воспитанников МК</w:t>
            </w:r>
            <w:r w:rsidRPr="006866B8">
              <w:rPr>
                <w:sz w:val="20"/>
                <w:szCs w:val="20"/>
              </w:rPr>
              <w:t>ДОУ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jc w:val="center"/>
              <w:rPr>
                <w:lang w:eastAsia="ru-RU" w:bidi="ar-SA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8401B5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зачисленных в ГКП - 187 человек (9,3%). </w:t>
            </w:r>
          </w:p>
          <w:p w:rsidR="00D90F37" w:rsidRPr="006866B8" w:rsidRDefault="00D90F37" w:rsidP="00D31AB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Дети всех заинтересованных родителей были приняты в ГКП</w:t>
            </w:r>
          </w:p>
        </w:tc>
      </w:tr>
      <w:tr w:rsidR="00851146" w:rsidRPr="006866B8" w:rsidTr="00554714">
        <w:trPr>
          <w:trHeight w:val="87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786B6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МК</w:t>
            </w:r>
            <w:r w:rsidR="00D90F37" w:rsidRPr="006866B8">
              <w:rPr>
                <w:sz w:val="20"/>
                <w:szCs w:val="20"/>
              </w:rPr>
              <w:t>ДОУ</w:t>
            </w:r>
            <w:r w:rsidRPr="006866B8">
              <w:rPr>
                <w:sz w:val="20"/>
                <w:szCs w:val="20"/>
              </w:rPr>
              <w:t>,</w:t>
            </w:r>
            <w:r w:rsidR="00D90F37" w:rsidRPr="006866B8">
              <w:rPr>
                <w:sz w:val="20"/>
                <w:szCs w:val="20"/>
              </w:rPr>
              <w:t> принятых к новому учебному году согласно требованиям контрольных органов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786B6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7" w:rsidRPr="006866B8" w:rsidRDefault="00D90F37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Количество дополнительно созданных мест для детей в системе общего образования, на имеющихся площадях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B11CBE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630BB1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630BB1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B11C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выпускников общеобразовательных организаций,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99,4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BD0869" w:rsidP="00BD086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Не все выпускники 11 классов в условиях рисков распространения коронавирусной инфекции сдавали экзамены в форме ЕГЭ</w:t>
            </w:r>
          </w:p>
        </w:tc>
      </w:tr>
      <w:tr w:rsidR="00851146" w:rsidRPr="006866B8" w:rsidTr="00554714">
        <w:trPr>
          <w:trHeight w:val="90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Охват учащихся общеобразовательных организаций  горячим питанием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DD0179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DD0179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DD0179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A44E26" w:rsidP="00A44E2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</w:rPr>
              <w:t>Причиной отклонения показателя стало выполнение сан. правил по переводу контактных детей на дистанционное обучение, в связи  с регистрацией случаев заболевания коронавирусной инфекцией</w:t>
            </w:r>
          </w:p>
        </w:tc>
      </w:tr>
      <w:tr w:rsidR="00851146" w:rsidRPr="006866B8" w:rsidTr="00554714">
        <w:trPr>
          <w:trHeight w:val="83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муниципальных общеобразовательных организаций, в которых созданы условия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33,3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B1" w:rsidRPr="006866B8" w:rsidRDefault="00630BB1" w:rsidP="00630BB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В 4</w:t>
            </w:r>
            <w:r w:rsidR="00554714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 школах города ("СОШ № 1, 8,  9, </w:t>
            </w: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26") открыты Центры "Точка роста"</w:t>
            </w:r>
            <w:r w:rsidR="00554714" w:rsidRPr="006866B8">
              <w:rPr>
                <w:rFonts w:ascii="Times New Roman" w:hAnsi="Times New Roman" w:cs="Times New Roman"/>
                <w:sz w:val="20"/>
                <w:szCs w:val="20"/>
              </w:rPr>
              <w:t>. Планировались к открытию в 2020-2021 г.г. согласно проекту "Современная школа" 3 Центра</w:t>
            </w: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общеобразовательных организаций принятых к новому учебному году согласно требованиям контрольных органов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630BB1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630BB1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A7E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5B" w:rsidRPr="006866B8" w:rsidTr="00554714">
        <w:trPr>
          <w:trHeight w:val="92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D31ABF">
            <w:pPr>
              <w:widowControl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D31ABF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D31ABF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76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B2128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B2128F"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8021D3"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</w:t>
            </w:r>
            <w:r w:rsidR="00201FBA"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5B" w:rsidRPr="006866B8" w:rsidRDefault="0066445B" w:rsidP="008021D3">
            <w:pPr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 xml:space="preserve">Занятость детей и подростков в возрасте от 5 до 18 лет </w:t>
            </w:r>
            <w:r w:rsidR="008021D3" w:rsidRPr="006866B8">
              <w:rPr>
                <w:color w:val="FF0000"/>
                <w:sz w:val="20"/>
                <w:szCs w:val="20"/>
              </w:rPr>
              <w:t xml:space="preserve">составляет </w:t>
            </w:r>
            <w:r w:rsidR="00B2128F" w:rsidRPr="006866B8">
              <w:rPr>
                <w:color w:val="FF0000"/>
                <w:sz w:val="20"/>
                <w:szCs w:val="20"/>
              </w:rPr>
              <w:t xml:space="preserve"> 4237</w:t>
            </w:r>
            <w:r w:rsidRPr="006866B8">
              <w:rPr>
                <w:color w:val="FF0000"/>
                <w:sz w:val="20"/>
                <w:szCs w:val="20"/>
              </w:rPr>
              <w:t xml:space="preserve"> </w:t>
            </w:r>
            <w:r w:rsidR="008021D3" w:rsidRPr="006866B8">
              <w:rPr>
                <w:color w:val="FF0000"/>
                <w:sz w:val="20"/>
                <w:szCs w:val="20"/>
              </w:rPr>
              <w:t>чел. из 6362. Причинами недостаточного охвата</w:t>
            </w:r>
            <w:r w:rsidRPr="006866B8">
              <w:rPr>
                <w:color w:val="FF0000"/>
                <w:sz w:val="20"/>
                <w:szCs w:val="20"/>
              </w:rPr>
              <w:t xml:space="preserve"> </w:t>
            </w:r>
            <w:r w:rsidR="008021D3" w:rsidRPr="006866B8">
              <w:rPr>
                <w:color w:val="FF0000"/>
                <w:sz w:val="20"/>
                <w:szCs w:val="20"/>
              </w:rPr>
              <w:t>являются: отсутствие</w:t>
            </w:r>
            <w:r w:rsidRPr="006866B8">
              <w:rPr>
                <w:color w:val="FF0000"/>
                <w:sz w:val="20"/>
                <w:szCs w:val="20"/>
              </w:rPr>
              <w:t xml:space="preserve"> квалифицированных </w:t>
            </w:r>
            <w:r w:rsidR="008021D3" w:rsidRPr="006866B8">
              <w:rPr>
                <w:color w:val="FF0000"/>
                <w:sz w:val="20"/>
                <w:szCs w:val="20"/>
              </w:rPr>
              <w:t xml:space="preserve">педагогов </w:t>
            </w:r>
            <w:r w:rsidRPr="006866B8">
              <w:rPr>
                <w:color w:val="FF0000"/>
                <w:sz w:val="20"/>
                <w:szCs w:val="20"/>
              </w:rPr>
              <w:t>дополнительного</w:t>
            </w:r>
            <w:r w:rsidR="008021D3" w:rsidRPr="006866B8">
              <w:rPr>
                <w:color w:val="FF0000"/>
                <w:sz w:val="20"/>
                <w:szCs w:val="20"/>
              </w:rPr>
              <w:t xml:space="preserve"> образования по н</w:t>
            </w:r>
            <w:r w:rsidR="00B2128F" w:rsidRPr="006866B8">
              <w:rPr>
                <w:color w:val="FF0000"/>
                <w:sz w:val="20"/>
                <w:szCs w:val="20"/>
              </w:rPr>
              <w:t>екоторым н</w:t>
            </w:r>
            <w:r w:rsidR="008021D3" w:rsidRPr="006866B8">
              <w:rPr>
                <w:color w:val="FF0000"/>
                <w:sz w:val="20"/>
                <w:szCs w:val="20"/>
              </w:rPr>
              <w:t>аправленностям;</w:t>
            </w:r>
            <w:r w:rsidRPr="006866B8">
              <w:rPr>
                <w:color w:val="FF0000"/>
                <w:sz w:val="20"/>
                <w:szCs w:val="20"/>
              </w:rPr>
              <w:t xml:space="preserve"> </w:t>
            </w:r>
            <w:r w:rsidR="008021D3" w:rsidRPr="006866B8">
              <w:rPr>
                <w:color w:val="FF0000"/>
                <w:sz w:val="20"/>
                <w:szCs w:val="20"/>
              </w:rPr>
              <w:t>не</w:t>
            </w:r>
            <w:r w:rsidRPr="006866B8">
              <w:rPr>
                <w:color w:val="FF0000"/>
                <w:sz w:val="20"/>
                <w:szCs w:val="20"/>
              </w:rPr>
              <w:t>хват</w:t>
            </w:r>
            <w:r w:rsidR="008021D3" w:rsidRPr="006866B8">
              <w:rPr>
                <w:color w:val="FF0000"/>
                <w:sz w:val="20"/>
                <w:szCs w:val="20"/>
              </w:rPr>
              <w:t>ка</w:t>
            </w:r>
            <w:r w:rsidRPr="006866B8">
              <w:rPr>
                <w:color w:val="FF0000"/>
                <w:sz w:val="20"/>
                <w:szCs w:val="20"/>
              </w:rPr>
              <w:t xml:space="preserve"> площадей, объектов</w:t>
            </w:r>
            <w:r w:rsidR="008021D3" w:rsidRPr="006866B8">
              <w:rPr>
                <w:color w:val="FF0000"/>
                <w:sz w:val="20"/>
                <w:szCs w:val="20"/>
              </w:rPr>
              <w:t xml:space="preserve"> для реализации программ </w:t>
            </w:r>
          </w:p>
        </w:tc>
      </w:tr>
      <w:tr w:rsidR="0066445B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Число детей, охваченных деятельностью детских технопарков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Кванториум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 (мобильных технопарков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Кванториум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236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21D3" w:rsidRPr="006866B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66445B" w:rsidP="00D31AB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На базах "СОШ № 9, 26" и "ЗДДТ" организована работа объединений технической направленности. </w:t>
            </w:r>
          </w:p>
          <w:p w:rsidR="0066445B" w:rsidRPr="006866B8" w:rsidRDefault="0066445B" w:rsidP="00D31AB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Мобильные технопарки "Кванториум" на территорию ЗГМО не выезжали.</w:t>
            </w:r>
          </w:p>
        </w:tc>
      </w:tr>
      <w:tr w:rsidR="0066445B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детей с ограниченными возможностями здоровья от общего числа детей указанной категории, охваченных  программами дополнительного образования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52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0206" w:rsidRPr="006866B8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B" w:rsidRPr="006866B8" w:rsidRDefault="0066445B" w:rsidP="00D31AB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74 обучающихся с ОВЗ (всего 647 чел.) охвачено программами дополнительного образования в "СОШ № 7, 8, 9" и "ЗДДТ". Реализация затруднена в связи с недостаточностью программно-методического и материально-технического обеспечения ОО.</w:t>
            </w:r>
          </w:p>
        </w:tc>
      </w:tr>
      <w:tr w:rsidR="009D0206" w:rsidRPr="006866B8" w:rsidTr="009D0206">
        <w:trPr>
          <w:trHeight w:val="57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Доля детей в возрасте от 5 до 18 лет, имеющих право на получение дополнительного образования в рамках системы персонифицированного </w:t>
            </w:r>
            <w:r w:rsidRPr="006866B8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6" w:rsidRPr="006866B8" w:rsidRDefault="009D0206" w:rsidP="00D31AB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системе </w:t>
            </w: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персонифицированно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>го финансирования</w:t>
            </w: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одно учреждение дополнительного образования, подведомственное Комитету по образованию администрации ЗГМО - МБУ </w:t>
            </w:r>
            <w:r w:rsidRPr="0068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"ЗДДТ", в котором обучаются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 732 человека. Вследствие чего </w:t>
            </w: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запланированный 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(50% - 3182 чел.) </w:t>
            </w: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не может быть выполнен.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настоящее время прорабатывается вопрос по уменьшению в рамках нацпроекта"Образование" планового показателя на 2022 </w:t>
            </w:r>
            <w:r w:rsidR="004910EE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и последующие 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4910EE" w:rsidRPr="006866B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31ABF"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954" w:rsidRPr="006866B8">
              <w:rPr>
                <w:rFonts w:ascii="Times New Roman" w:hAnsi="Times New Roman" w:cs="Times New Roman"/>
                <w:sz w:val="20"/>
                <w:szCs w:val="20"/>
              </w:rPr>
              <w:t>и внесении изменений в программу</w:t>
            </w:r>
          </w:p>
        </w:tc>
      </w:tr>
      <w:tr w:rsidR="00851146" w:rsidRPr="006866B8" w:rsidTr="00554714">
        <w:trPr>
          <w:trHeight w:val="40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учреждений дополнительного образования, принятых к новому учебному году согласно требованиям контрольных органов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D0637C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D0637C" w:rsidP="00D063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Количество предписаний контролирующих и надзорных органов по результатам деятельности Комитета по образованию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D0637C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D0637C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rPr>
          <w:trHeight w:val="26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Доля специалистов Комитета по образованию, систематизировано использующих автоматизированные информационные системы (ГИС ГИА, ФИС ФРДО, АИС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Зачисление в ОО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,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Дневник-ОО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,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МОДО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,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Очерёдность ДОУ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), к общему числу специалистов (за исключением сектора материально-технического обеспечения)  Комитета по образованию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310CAB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8401B5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FC63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370416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37041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участников, призеров и победителей конкурсных мероприятий для педагогов городского и регионального уровней, к общему числу педагогических работников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37041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37041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37041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37041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37041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16" w:rsidRPr="006866B8" w:rsidRDefault="00BF2308" w:rsidP="006B7297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В 2021 году увеличилось количество городских конкурсов методических разработок (были проведены конкурсы: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Лучшая технологическая карта психологического занятия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 и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Лучший урок (мероприятие с детьми, занятие) с использованием средств современной информационно-образовательной среды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), а также  в декабре 2021 г. был проведен муниципальный этап регионального конкурса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Лучшая методическая разработка-2022</w:t>
            </w:r>
            <w:r w:rsidR="003C4F94" w:rsidRPr="006866B8">
              <w:rPr>
                <w:sz w:val="20"/>
                <w:szCs w:val="20"/>
              </w:rPr>
              <w:t>"</w:t>
            </w:r>
          </w:p>
        </w:tc>
      </w:tr>
      <w:tr w:rsidR="0085114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Доля обучающихся 5-18 лет, принявших участие в мероприятиях различных уровней (городской, региональный </w:t>
            </w:r>
            <w:r w:rsidRPr="006866B8">
              <w:rPr>
                <w:sz w:val="20"/>
                <w:szCs w:val="20"/>
              </w:rPr>
              <w:lastRenderedPageBreak/>
              <w:t>всероссийский) и направлений, к общему числу обучающихся 5-18 лет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7976C9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7976C9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7976C9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28" w:rsidRPr="006866B8" w:rsidRDefault="005B0428" w:rsidP="006B729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C6" w:rsidRPr="006866B8" w:rsidTr="00554714">
        <w:trPr>
          <w:trHeight w:val="10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выпускников общеобразовательных организаций, подтвердивших в ходе ГИА в форматах ОГЭ (ГВЭ) и ЕГЭ базовый уровень освоения ФГОС, к общей численности выпускников IX, XI (XII) классов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99,2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left"/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В условиях рисков распространения коронавирусной инфекции выпускники 9 классов сдавали 2 экзамена вместо 4 обязательных, не все выпускники 11 классов сдавали экзамены в форме ЕГЭ</w:t>
            </w:r>
          </w:p>
        </w:tc>
      </w:tr>
      <w:tr w:rsidR="001264C6" w:rsidRPr="006866B8" w:rsidTr="00554714">
        <w:trPr>
          <w:trHeight w:val="6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Количество обучающихся, прошедших обследование на ТПМПК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510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AD13C0">
            <w:pPr>
              <w:shd w:val="clear" w:color="auto" w:fill="FFFFFF"/>
              <w:outlineLvl w:val="1"/>
              <w:rPr>
                <w:rFonts w:eastAsia="Times New Roman"/>
                <w:bCs/>
                <w:sz w:val="20"/>
                <w:szCs w:val="20"/>
              </w:rPr>
            </w:pPr>
            <w:r w:rsidRPr="006866B8">
              <w:rPr>
                <w:rFonts w:eastAsia="Times New Roman"/>
                <w:bCs/>
                <w:sz w:val="20"/>
                <w:szCs w:val="20"/>
              </w:rPr>
              <w:t xml:space="preserve">В связи с выходом из строя оргтехники </w:t>
            </w:r>
            <w:r w:rsidRPr="006866B8">
              <w:rPr>
                <w:rFonts w:eastAsia="Times New Roman"/>
                <w:bCs/>
                <w:i/>
                <w:sz w:val="20"/>
                <w:szCs w:val="20"/>
              </w:rPr>
              <w:t>(акт тех. состояния оборудования отдела ИС и компьютерного обеспечения администрации ЗГМО от 11.01.2021)</w:t>
            </w:r>
            <w:r w:rsidRPr="006866B8">
              <w:rPr>
                <w:rFonts w:eastAsia="Times New Roman"/>
                <w:bCs/>
                <w:sz w:val="20"/>
                <w:szCs w:val="20"/>
              </w:rPr>
              <w:t xml:space="preserve"> заседания ТПМПК г.Зимы не проводились в период с сентября по декабрь </w:t>
            </w:r>
          </w:p>
          <w:p w:rsidR="001264C6" w:rsidRPr="006866B8" w:rsidRDefault="001264C6" w:rsidP="00AD13C0">
            <w:pPr>
              <w:shd w:val="clear" w:color="auto" w:fill="FFFFFF"/>
              <w:outlineLvl w:val="1"/>
              <w:rPr>
                <w:rFonts w:eastAsia="Times New Roman"/>
                <w:bCs/>
                <w:sz w:val="20"/>
                <w:szCs w:val="20"/>
              </w:rPr>
            </w:pPr>
            <w:r w:rsidRPr="006866B8">
              <w:rPr>
                <w:rFonts w:eastAsia="Times New Roman"/>
                <w:bCs/>
                <w:sz w:val="20"/>
                <w:szCs w:val="20"/>
              </w:rPr>
              <w:t>2021 года</w:t>
            </w:r>
          </w:p>
        </w:tc>
      </w:tr>
      <w:tr w:rsidR="001264C6" w:rsidRPr="006866B8" w:rsidTr="00554714">
        <w:trPr>
          <w:trHeight w:val="6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1D2339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both"/>
              <w:rPr>
                <w:sz w:val="20"/>
                <w:szCs w:val="20"/>
              </w:rPr>
            </w:pPr>
            <w:r w:rsidRPr="006866B8">
              <w:rPr>
                <w:sz w:val="20"/>
              </w:rPr>
              <w:t>Результаты независимой оценки качества условий осуществления образовательной деятельности муниципальными образовательными организациями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86,7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4F7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4F7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4F7D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4F7DDB">
            <w:pPr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В 2021 году НОКУООД в отношении муниципальных образовательных организаций не проводилась</w:t>
            </w:r>
          </w:p>
        </w:tc>
      </w:tr>
      <w:tr w:rsidR="001264C6" w:rsidRPr="006866B8" w:rsidTr="00AD13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</w:t>
            </w:r>
            <w:r w:rsidR="003C4F94"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  <w:r w:rsidR="003C4F94"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Количество вновь созданных мест в МКДОУ 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 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A55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D31ABF">
            <w:pPr>
              <w:widowControl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Охват детей в возрасте от 1,5 до 7 лет услугами дошкольного образования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F30086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F30086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F3008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F3008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F30086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5" w:rsidRPr="006866B8" w:rsidRDefault="00F63A55" w:rsidP="00F30086">
            <w:pPr>
              <w:pStyle w:val="a4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Охват воспитанников увеличился в связи со снижением численности населения ЗГМО  в возрасте от 0 до 7 лет 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воспитанников МКДОУ, обучающихся по программам, соответствующим требованиям ФГОС дошкольного образования, в общей численности воспитанников МКДОУ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jc w:val="center"/>
              <w:rPr>
                <w:lang w:eastAsia="ru-RU" w:bidi="ar-SA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зачисленных в ГКП - 187 человек (9,3%). </w:t>
            </w:r>
          </w:p>
          <w:p w:rsidR="001264C6" w:rsidRPr="006866B8" w:rsidRDefault="001264C6" w:rsidP="00D31AB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Дети всех заинтересованных родителей были приняты в ГКП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12511D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МКДОУ, принятых к новому учебному году согласно требованиям контрольных органов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C6" w:rsidRPr="006866B8" w:rsidTr="00AD13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2 </w:t>
            </w:r>
            <w:r w:rsidR="003C4F94"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Общее образование</w:t>
            </w:r>
            <w:r w:rsidR="003C4F94"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Количество </w:t>
            </w:r>
            <w:r w:rsidRPr="006866B8">
              <w:rPr>
                <w:sz w:val="20"/>
                <w:szCs w:val="20"/>
              </w:rPr>
              <w:lastRenderedPageBreak/>
              <w:t>дополнительно созданных мест для детей в системе общего образования, на имеющихся площадях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выпускников общеобразовательных организаций 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99,4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85114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Не все выпускники 11 классов в условиях рисков распространения коронавирусной инфекции сдавали экзамены в форме ЕГЭ 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Охват учащихся общеобразовательных организаций  горячим питанием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</w:rPr>
              <w:t>Причиной отклонения показателя стало выполнение сан. правил по переводу контактных детей на дистанционное обучение, в связи  с регистрацией случаев заболевания коронавирусной инфекцией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муниципальных общеобразовательных организаций, в которых созданы условия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33,3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В 4 школах города ("СОШ № 1, 8, 9, 26") открыты Центры "Точка роста"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7935CB">
            <w:pPr>
              <w:pStyle w:val="a4"/>
              <w:numPr>
                <w:ilvl w:val="0"/>
                <w:numId w:val="1"/>
              </w:numPr>
              <w:ind w:left="284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общеобразовательных организаций,  принятых к новому учебному году согласно требованиям контрольных органов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C6" w:rsidRPr="006866B8" w:rsidTr="00AD13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3 </w:t>
            </w:r>
            <w:r w:rsidR="003C4F94"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образование детей в сфере образования</w:t>
            </w:r>
            <w:r w:rsidR="003C4F94" w:rsidRPr="006866B8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E4372D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2A0937">
            <w:pPr>
              <w:widowControl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FE298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FE298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>76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FE298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66,0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FE298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FE298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13,2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2D" w:rsidRPr="006866B8" w:rsidRDefault="00E4372D" w:rsidP="00FE2982">
            <w:pPr>
              <w:rPr>
                <w:color w:val="FF0000"/>
                <w:sz w:val="20"/>
                <w:szCs w:val="20"/>
              </w:rPr>
            </w:pPr>
            <w:r w:rsidRPr="006866B8">
              <w:rPr>
                <w:color w:val="FF0000"/>
                <w:sz w:val="20"/>
                <w:szCs w:val="20"/>
              </w:rPr>
              <w:t xml:space="preserve">Занятость детей и подростков в возрасте от 5 до 18 лет составляет  4237 чел. из 6362. Причинами недостаточного охвата являются: отсутствие квалифицированных педагогов дополнительного образования по некоторым направленностям; нехватка площадей, объектов для реализации программ </w:t>
            </w:r>
          </w:p>
        </w:tc>
      </w:tr>
      <w:tr w:rsidR="004910EE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Число детей, охваченных деятельностью детских технопарков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Кванториум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 (мобильных технопарков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Кванториум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) и других проектов, направленных на обеспечение доступности </w:t>
            </w:r>
            <w:r w:rsidRPr="006866B8">
              <w:rPr>
                <w:sz w:val="20"/>
                <w:szCs w:val="20"/>
              </w:rPr>
              <w:lastRenderedPageBreak/>
              <w:t>дополнительных общеобразовательных программ естественнонаучной и технической направленностей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236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 xml:space="preserve">На базах "СОШ № 9, 26" и "ЗДДТ" организована работа объединений технической направленности. </w:t>
            </w:r>
          </w:p>
          <w:p w:rsidR="004910EE" w:rsidRPr="006866B8" w:rsidRDefault="004910EE" w:rsidP="002A093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Мобильные технопарки "Кванториум" на территорию ЗГМО не выезжали.</w:t>
            </w:r>
          </w:p>
        </w:tc>
      </w:tr>
      <w:tr w:rsidR="004910EE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детей с ограниченными возможностями здоровья от общего числа детей указанной категории, охваченных  программами дополнительного образования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52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74 обучающихся с ОВЗ (всего 647 чел.) охвачено программами дополнительного образования в "СОШ № 7, 8, 9" и "ЗДДТ". Реализация затруднена в связи с недостаточностью программно-методического и материально-технического обеспечения ОО.</w:t>
            </w:r>
          </w:p>
        </w:tc>
      </w:tr>
      <w:tr w:rsidR="004910EE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EE" w:rsidRPr="006866B8" w:rsidRDefault="004910EE" w:rsidP="002A093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В системе персонифицированного финансирования участвует одно учреждение дополнительного образования, подведомственное Комитету по образованию администрации ЗГМО - МБУ ДО "ЗДДТ", в котором обучаются 732 человека. Вследствие чего запланированный показатель (50% - 3182 чел.) не может быть выполнен. В настоящее время прорабатывается вопрос по уменьшению в рамках нацпроекта"Образование" планового показателя на 2022 и последующие годы и внесении изменений в программу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2E694F">
            <w:pPr>
              <w:pStyle w:val="a4"/>
              <w:numPr>
                <w:ilvl w:val="0"/>
                <w:numId w:val="1"/>
              </w:numPr>
              <w:ind w:left="426" w:hanging="4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учреждений дополнительного образования,  принятых к новому учебному году согласно требованиям контрольных органов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5B0428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FB3E9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EF18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FB3E9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C6" w:rsidRPr="006866B8" w:rsidTr="00AD13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4 </w:t>
            </w:r>
            <w:r w:rsidR="003C4F94" w:rsidRPr="006866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r w:rsidRPr="006866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управления муниципальной системой образования</w:t>
            </w:r>
            <w:r w:rsidR="003C4F94" w:rsidRPr="006866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Количество предписаний контролирующих и надзорных органов по результатам деятельности Комитета по образованию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шт.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4C6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Доля специалистов Комитета по образованию, систематизировано использующих автоматизированные информационные системы (ГИС ГИА, ФИС ФРДО, АИС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Зачисление в ОО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,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Дневник-ОО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,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МОДО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,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Очерёдность ДОУ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), к общему числу специалистов, (за исключением сектора материально-технического </w:t>
            </w:r>
            <w:r w:rsidRPr="006866B8">
              <w:rPr>
                <w:sz w:val="20"/>
                <w:szCs w:val="20"/>
              </w:rPr>
              <w:lastRenderedPageBreak/>
              <w:t>обеспечения) Комитета по образованию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4C6" w:rsidRPr="006866B8" w:rsidRDefault="001264C6" w:rsidP="00310CAB">
            <w:pPr>
              <w:rPr>
                <w:lang w:eastAsia="ru-RU" w:bidi="ar-SA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C6" w:rsidRPr="006866B8" w:rsidRDefault="001264C6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08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участников, призеров и победителей конкурсных мероприятий для педагогов городского и регионального уровней, к общему числу педагогических работников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 xml:space="preserve">В 2021 году увеличилось количество городских конкурсов методических разработок (были проведены конкурсы: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Лучшая технологическая карта психологического занятия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 и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Лучший урок (мероприятие с детьми, занятие) с использованием средств современной информационно-образовательной среды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 xml:space="preserve">), а также  в декабре 2021 г. был проведен муниципальный этап регионального конкурса </w:t>
            </w:r>
            <w:r w:rsidR="003C4F94" w:rsidRPr="006866B8">
              <w:rPr>
                <w:sz w:val="20"/>
                <w:szCs w:val="20"/>
              </w:rPr>
              <w:t>"</w:t>
            </w:r>
            <w:r w:rsidRPr="006866B8">
              <w:rPr>
                <w:sz w:val="20"/>
                <w:szCs w:val="20"/>
              </w:rPr>
              <w:t>Лучшая методическая разработка-2022</w:t>
            </w:r>
            <w:r w:rsidR="003C4F94" w:rsidRPr="006866B8">
              <w:rPr>
                <w:sz w:val="20"/>
                <w:szCs w:val="20"/>
              </w:rPr>
              <w:t>"</w:t>
            </w:r>
          </w:p>
        </w:tc>
      </w:tr>
      <w:tr w:rsidR="00BF2308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обучающихся 5-18 лет, принявших участие в мероприятиях различных уровней (городской, региональный всероссийский) и направлений, к общему числу обучающихся 5-18 лет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08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Доля выпускников общеобразовательных организаций, подтвердивших в ходе ГИА в форматах ОГЭ (ГВЭ) и ЕГЭ базовый уровень освоения ФГОС, к общей численности выпускников IX, XI (XII) классов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99,2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1264C6">
            <w:pPr>
              <w:pStyle w:val="a4"/>
              <w:jc w:val="left"/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В условиях рисков распространения коронавирусной инфекции выпускники 9 классов сдавали 2 экзамена вместо 4 обязательных, не все выпускники 11 классов сдавали экзамены в форме ЕГЭ</w:t>
            </w:r>
          </w:p>
        </w:tc>
      </w:tr>
      <w:tr w:rsidR="00BF2308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Количество обучающихся, прошедших обследование на ТПМПК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510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shd w:val="clear" w:color="auto" w:fill="FFFFFF"/>
              <w:outlineLvl w:val="1"/>
              <w:rPr>
                <w:rFonts w:eastAsia="Times New Roman"/>
                <w:bCs/>
                <w:sz w:val="20"/>
                <w:szCs w:val="20"/>
              </w:rPr>
            </w:pPr>
            <w:r w:rsidRPr="006866B8">
              <w:rPr>
                <w:rFonts w:eastAsia="Times New Roman"/>
                <w:bCs/>
                <w:sz w:val="20"/>
                <w:szCs w:val="20"/>
              </w:rPr>
              <w:t xml:space="preserve">В связи с выходом из строя оргтехники </w:t>
            </w:r>
            <w:r w:rsidRPr="006866B8">
              <w:rPr>
                <w:rFonts w:eastAsia="Times New Roman"/>
                <w:bCs/>
                <w:i/>
                <w:sz w:val="20"/>
                <w:szCs w:val="20"/>
              </w:rPr>
              <w:t>(акт тех. состояния оборудования отдела ИС и компьютерного обеспечения администрации ЗГМО от 11.01.2021)</w:t>
            </w:r>
            <w:r w:rsidRPr="006866B8">
              <w:rPr>
                <w:rFonts w:eastAsia="Times New Roman"/>
                <w:bCs/>
                <w:sz w:val="20"/>
                <w:szCs w:val="20"/>
              </w:rPr>
              <w:t xml:space="preserve"> заседания ТПМПК г.Зимы не проводились в период с сентября по декабрь </w:t>
            </w:r>
          </w:p>
          <w:p w:rsidR="00BF2308" w:rsidRPr="006866B8" w:rsidRDefault="00BF2308" w:rsidP="00D31ABF">
            <w:pPr>
              <w:shd w:val="clear" w:color="auto" w:fill="FFFFFF"/>
              <w:outlineLvl w:val="1"/>
              <w:rPr>
                <w:rFonts w:eastAsia="Times New Roman"/>
                <w:bCs/>
                <w:sz w:val="20"/>
                <w:szCs w:val="20"/>
              </w:rPr>
            </w:pPr>
            <w:r w:rsidRPr="006866B8">
              <w:rPr>
                <w:rFonts w:eastAsia="Times New Roman"/>
                <w:bCs/>
                <w:sz w:val="20"/>
                <w:szCs w:val="20"/>
              </w:rPr>
              <w:t>2021 года</w:t>
            </w:r>
          </w:p>
        </w:tc>
      </w:tr>
      <w:tr w:rsidR="00BF2308" w:rsidRPr="006866B8" w:rsidTr="0055471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2E694F">
            <w:pPr>
              <w:pStyle w:val="a4"/>
              <w:numPr>
                <w:ilvl w:val="0"/>
                <w:numId w:val="1"/>
              </w:numPr>
              <w:ind w:left="284" w:hanging="3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7976C9">
            <w:pPr>
              <w:widowControl/>
              <w:rPr>
                <w:sz w:val="20"/>
                <w:szCs w:val="20"/>
              </w:rPr>
            </w:pPr>
            <w:r w:rsidRPr="006866B8">
              <w:rPr>
                <w:sz w:val="20"/>
              </w:rPr>
              <w:t>Результаты независимой оценки качества условий осуществления образовательной деятельности муниципальными образовательными организациями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widowControl/>
              <w:jc w:val="center"/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86,7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08" w:rsidRPr="006866B8" w:rsidRDefault="00BF2308" w:rsidP="00D31ABF">
            <w:pPr>
              <w:rPr>
                <w:sz w:val="20"/>
                <w:szCs w:val="20"/>
              </w:rPr>
            </w:pPr>
            <w:r w:rsidRPr="006866B8">
              <w:rPr>
                <w:sz w:val="20"/>
                <w:szCs w:val="20"/>
              </w:rPr>
              <w:t>В 2021 году НОКУООД в отношении муниципальных образовательных организаций не проводилась</w:t>
            </w:r>
          </w:p>
        </w:tc>
      </w:tr>
    </w:tbl>
    <w:p w:rsidR="00844D53" w:rsidRPr="006866B8" w:rsidRDefault="00844D53" w:rsidP="00AD32B4">
      <w:pPr>
        <w:pStyle w:val="ConsPlusNonformat"/>
      </w:pPr>
    </w:p>
    <w:p w:rsidR="00CA4354" w:rsidRPr="006866B8" w:rsidRDefault="00CA4354" w:rsidP="00CA4354">
      <w:pPr>
        <w:pStyle w:val="ConsPlusNormal"/>
      </w:pPr>
    </w:p>
    <w:p w:rsidR="00CA4354" w:rsidRPr="006866B8" w:rsidRDefault="00CA4354" w:rsidP="00CA4354">
      <w:pPr>
        <w:pStyle w:val="Standard"/>
      </w:pPr>
    </w:p>
    <w:p w:rsidR="00CA4354" w:rsidRPr="006866B8" w:rsidRDefault="00CA4354" w:rsidP="00CA4354">
      <w:pPr>
        <w:pStyle w:val="Standard"/>
      </w:pPr>
    </w:p>
    <w:p w:rsidR="00CA4354" w:rsidRPr="006866B8" w:rsidRDefault="00CA4354" w:rsidP="00CA4354">
      <w:pPr>
        <w:pStyle w:val="Standard"/>
      </w:pPr>
    </w:p>
    <w:p w:rsidR="00CA4354" w:rsidRPr="006866B8" w:rsidRDefault="00CA4354" w:rsidP="00CA4354">
      <w:pPr>
        <w:pStyle w:val="Standard"/>
      </w:pPr>
      <w:r w:rsidRPr="006866B8">
        <w:t>Председатель Комитета по образованию</w:t>
      </w:r>
      <w:r w:rsidR="00D55CF2" w:rsidRPr="006866B8">
        <w:tab/>
      </w:r>
      <w:r w:rsidR="00D55CF2" w:rsidRPr="006866B8">
        <w:tab/>
      </w:r>
      <w:r w:rsidR="00D55CF2" w:rsidRPr="006866B8">
        <w:tab/>
      </w:r>
      <w:r w:rsidR="00D55CF2" w:rsidRPr="006866B8">
        <w:tab/>
      </w:r>
      <w:r w:rsidR="00D55CF2" w:rsidRPr="006866B8">
        <w:tab/>
      </w:r>
      <w:r w:rsidR="00D55CF2" w:rsidRPr="006866B8">
        <w:tab/>
        <w:t>О.О. Горошко</w:t>
      </w:r>
    </w:p>
    <w:p w:rsidR="00D55CF2" w:rsidRPr="006866B8" w:rsidRDefault="00D55CF2" w:rsidP="00CA4354">
      <w:pPr>
        <w:pStyle w:val="Standard"/>
      </w:pPr>
      <w:r w:rsidRPr="006866B8">
        <w:t>администрации ЗГМО</w:t>
      </w:r>
    </w:p>
    <w:sectPr w:rsidR="00D55CF2" w:rsidRPr="006866B8" w:rsidSect="00DD0179">
      <w:headerReference w:type="default" r:id="rId7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B75" w:rsidRDefault="00042B75" w:rsidP="004F7DDB">
      <w:r>
        <w:separator/>
      </w:r>
    </w:p>
  </w:endnote>
  <w:endnote w:type="continuationSeparator" w:id="1">
    <w:p w:rsidR="00042B75" w:rsidRDefault="00042B75" w:rsidP="004F7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B75" w:rsidRDefault="00042B75" w:rsidP="004F7DDB">
      <w:r>
        <w:separator/>
      </w:r>
    </w:p>
  </w:footnote>
  <w:footnote w:type="continuationSeparator" w:id="1">
    <w:p w:rsidR="00042B75" w:rsidRDefault="00042B75" w:rsidP="004F7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252526"/>
      <w:docPartObj>
        <w:docPartGallery w:val="Page Numbers (Top of Page)"/>
        <w:docPartUnique/>
      </w:docPartObj>
    </w:sdtPr>
    <w:sdtContent>
      <w:p w:rsidR="00D31ABF" w:rsidRDefault="00DD6005">
        <w:pPr>
          <w:pStyle w:val="a8"/>
          <w:jc w:val="center"/>
        </w:pPr>
        <w:fldSimple w:instr="PAGE   \* MERGEFORMAT">
          <w:r w:rsidR="006866B8">
            <w:rPr>
              <w:noProof/>
            </w:rPr>
            <w:t>5</w:t>
          </w:r>
        </w:fldSimple>
      </w:p>
    </w:sdtContent>
  </w:sdt>
  <w:p w:rsidR="00D31ABF" w:rsidRDefault="00D31AB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70EAD"/>
    <w:multiLevelType w:val="hybridMultilevel"/>
    <w:tmpl w:val="CC602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23004"/>
    <w:multiLevelType w:val="hybridMultilevel"/>
    <w:tmpl w:val="8E8C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F6A5D"/>
    <w:multiLevelType w:val="hybridMultilevel"/>
    <w:tmpl w:val="6CD8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7D2"/>
    <w:rsid w:val="00042B75"/>
    <w:rsid w:val="000A2AD3"/>
    <w:rsid w:val="000D2623"/>
    <w:rsid w:val="000D41EA"/>
    <w:rsid w:val="0012511D"/>
    <w:rsid w:val="001264C6"/>
    <w:rsid w:val="00155743"/>
    <w:rsid w:val="001D2339"/>
    <w:rsid w:val="001D59F5"/>
    <w:rsid w:val="001F27A9"/>
    <w:rsid w:val="00201FBA"/>
    <w:rsid w:val="002C0C76"/>
    <w:rsid w:val="002E694F"/>
    <w:rsid w:val="002F36D1"/>
    <w:rsid w:val="00310C11"/>
    <w:rsid w:val="00310CAB"/>
    <w:rsid w:val="00322204"/>
    <w:rsid w:val="00324312"/>
    <w:rsid w:val="00370416"/>
    <w:rsid w:val="003816DB"/>
    <w:rsid w:val="003B5C13"/>
    <w:rsid w:val="003C209A"/>
    <w:rsid w:val="003C4F94"/>
    <w:rsid w:val="003E1804"/>
    <w:rsid w:val="003F06AB"/>
    <w:rsid w:val="003F21F9"/>
    <w:rsid w:val="004910EE"/>
    <w:rsid w:val="004E38D3"/>
    <w:rsid w:val="004F7DDB"/>
    <w:rsid w:val="00532A26"/>
    <w:rsid w:val="00533B50"/>
    <w:rsid w:val="00554714"/>
    <w:rsid w:val="005B0428"/>
    <w:rsid w:val="005B3FF9"/>
    <w:rsid w:val="005E5E4D"/>
    <w:rsid w:val="00630BB1"/>
    <w:rsid w:val="00637896"/>
    <w:rsid w:val="00647689"/>
    <w:rsid w:val="0066445B"/>
    <w:rsid w:val="006866B8"/>
    <w:rsid w:val="006B1967"/>
    <w:rsid w:val="006B32E2"/>
    <w:rsid w:val="006B7297"/>
    <w:rsid w:val="006E1153"/>
    <w:rsid w:val="00730963"/>
    <w:rsid w:val="00770B90"/>
    <w:rsid w:val="0078426D"/>
    <w:rsid w:val="00786B68"/>
    <w:rsid w:val="007935CB"/>
    <w:rsid w:val="007976C9"/>
    <w:rsid w:val="007A50D5"/>
    <w:rsid w:val="007D0E75"/>
    <w:rsid w:val="007E2BC3"/>
    <w:rsid w:val="008021D3"/>
    <w:rsid w:val="008401B5"/>
    <w:rsid w:val="00844D53"/>
    <w:rsid w:val="00851146"/>
    <w:rsid w:val="00893DA5"/>
    <w:rsid w:val="008F4954"/>
    <w:rsid w:val="0091640F"/>
    <w:rsid w:val="0092080F"/>
    <w:rsid w:val="00943CB3"/>
    <w:rsid w:val="009D0206"/>
    <w:rsid w:val="009D1994"/>
    <w:rsid w:val="00A44E26"/>
    <w:rsid w:val="00A61BCF"/>
    <w:rsid w:val="00AD13C0"/>
    <w:rsid w:val="00AD32B4"/>
    <w:rsid w:val="00B11CBE"/>
    <w:rsid w:val="00B2128F"/>
    <w:rsid w:val="00BD0869"/>
    <w:rsid w:val="00BF2308"/>
    <w:rsid w:val="00C52B39"/>
    <w:rsid w:val="00C65CFB"/>
    <w:rsid w:val="00C877D2"/>
    <w:rsid w:val="00CA4354"/>
    <w:rsid w:val="00CB4BF2"/>
    <w:rsid w:val="00D0637C"/>
    <w:rsid w:val="00D31ABF"/>
    <w:rsid w:val="00D55CF2"/>
    <w:rsid w:val="00D90F37"/>
    <w:rsid w:val="00DA68E4"/>
    <w:rsid w:val="00DA7EFE"/>
    <w:rsid w:val="00DC7B05"/>
    <w:rsid w:val="00DD0179"/>
    <w:rsid w:val="00DD6005"/>
    <w:rsid w:val="00E3724A"/>
    <w:rsid w:val="00E4372D"/>
    <w:rsid w:val="00EF1863"/>
    <w:rsid w:val="00F609B8"/>
    <w:rsid w:val="00F63A55"/>
    <w:rsid w:val="00FA7089"/>
    <w:rsid w:val="00FB3E98"/>
    <w:rsid w:val="00FC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D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2">
    <w:name w:val="heading 2"/>
    <w:basedOn w:val="Standard"/>
    <w:next w:val="Standard"/>
    <w:link w:val="20"/>
    <w:uiPriority w:val="99"/>
    <w:qFormat/>
    <w:rsid w:val="002E694F"/>
    <w:pPr>
      <w:keepNext/>
      <w:numPr>
        <w:ilvl w:val="1"/>
        <w:numId w:val="3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2E694F"/>
    <w:pPr>
      <w:keepNext/>
      <w:widowControl/>
      <w:numPr>
        <w:ilvl w:val="2"/>
        <w:numId w:val="3"/>
      </w:numPr>
      <w:spacing w:before="240" w:after="60"/>
      <w:textAlignment w:val="auto"/>
      <w:outlineLvl w:val="2"/>
    </w:pPr>
    <w:rPr>
      <w:rFonts w:ascii="Cambria" w:eastAsia="Times New Roman" w:hAnsi="Cambria"/>
      <w:b/>
      <w:bCs/>
      <w:kern w:val="0"/>
      <w:sz w:val="26"/>
      <w:szCs w:val="26"/>
      <w:lang w:eastAsia="ar-SA" w:bidi="ar-SA"/>
    </w:rPr>
  </w:style>
  <w:style w:type="paragraph" w:styleId="5">
    <w:name w:val="heading 5"/>
    <w:basedOn w:val="a0"/>
    <w:next w:val="a"/>
    <w:link w:val="50"/>
    <w:qFormat/>
    <w:rsid w:val="002E694F"/>
    <w:pPr>
      <w:keepNext/>
      <w:numPr>
        <w:ilvl w:val="4"/>
        <w:numId w:val="3"/>
      </w:numPr>
      <w:pBdr>
        <w:bottom w:val="none" w:sz="0" w:space="0" w:color="auto"/>
      </w:pBdr>
      <w:spacing w:before="240" w:after="120"/>
      <w:contextualSpacing w:val="0"/>
      <w:outlineLvl w:val="4"/>
    </w:pPr>
    <w:rPr>
      <w:rFonts w:ascii="Arial" w:eastAsia="Microsoft YaHei" w:hAnsi="Arial" w:cs="Mangal"/>
      <w:b/>
      <w:bCs/>
      <w:color w:val="auto"/>
      <w:spacing w:val="0"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uiPriority w:val="99"/>
    <w:rsid w:val="00C877D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Normal">
    <w:name w:val="ConsPlusNormal"/>
    <w:next w:val="Standard"/>
    <w:uiPriority w:val="99"/>
    <w:rsid w:val="00C877D2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">
    <w:name w:val="ConsPlusNonformat"/>
    <w:basedOn w:val="Standard"/>
    <w:next w:val="ConsPlusNormal"/>
    <w:uiPriority w:val="99"/>
    <w:rsid w:val="00C877D2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877D2"/>
    <w:pPr>
      <w:suppressAutoHyphens w:val="0"/>
      <w:autoSpaceDE w:val="0"/>
      <w:autoSpaceDN w:val="0"/>
      <w:adjustRightInd w:val="0"/>
      <w:jc w:val="both"/>
      <w:textAlignment w:val="auto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paragraph" w:customStyle="1" w:styleId="a5">
    <w:name w:val="Прижатый влево"/>
    <w:basedOn w:val="a"/>
    <w:next w:val="a"/>
    <w:uiPriority w:val="99"/>
    <w:rsid w:val="00C877D2"/>
    <w:pPr>
      <w:suppressAutoHyphens w:val="0"/>
      <w:autoSpaceDE w:val="0"/>
      <w:autoSpaceDN w:val="0"/>
      <w:adjustRightInd w:val="0"/>
      <w:textAlignment w:val="auto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20">
    <w:name w:val="Заголовок 2 Знак"/>
    <w:basedOn w:val="a1"/>
    <w:link w:val="2"/>
    <w:uiPriority w:val="99"/>
    <w:rsid w:val="002E694F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uiPriority w:val="99"/>
    <w:rsid w:val="002E694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2E694F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paragraph" w:styleId="a0">
    <w:name w:val="Title"/>
    <w:basedOn w:val="a"/>
    <w:next w:val="a"/>
    <w:link w:val="a6"/>
    <w:uiPriority w:val="10"/>
    <w:qFormat/>
    <w:rsid w:val="002E69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0"/>
    <w:uiPriority w:val="10"/>
    <w:rsid w:val="002E6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a-IR" w:bidi="fa-IR"/>
    </w:rPr>
  </w:style>
  <w:style w:type="paragraph" w:styleId="a7">
    <w:name w:val="No Spacing"/>
    <w:uiPriority w:val="1"/>
    <w:qFormat/>
    <w:rsid w:val="0064768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4F7D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4F7DDB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a">
    <w:name w:val="footer"/>
    <w:basedOn w:val="a"/>
    <w:link w:val="ab"/>
    <w:uiPriority w:val="99"/>
    <w:unhideWhenUsed/>
    <w:rsid w:val="004F7D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F7DDB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Nikitenko_SS</dc:creator>
  <cp:lastModifiedBy>Nikitenko_SS</cp:lastModifiedBy>
  <cp:revision>4</cp:revision>
  <cp:lastPrinted>2022-04-04T03:31:00Z</cp:lastPrinted>
  <dcterms:created xsi:type="dcterms:W3CDTF">2022-04-01T08:01:00Z</dcterms:created>
  <dcterms:modified xsi:type="dcterms:W3CDTF">2022-04-04T03:37:00Z</dcterms:modified>
</cp:coreProperties>
</file>