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8D1848" w:rsidRDefault="008D1848" w:rsidP="008D1848">
      <w:pPr>
        <w:jc w:val="center"/>
        <w:rPr>
          <w:b/>
          <w:sz w:val="32"/>
          <w:szCs w:val="32"/>
        </w:rPr>
      </w:pPr>
      <w:r w:rsidRPr="008D1848">
        <w:rPr>
          <w:b/>
          <w:sz w:val="32"/>
          <w:szCs w:val="32"/>
        </w:rPr>
        <w:t>28.06.2022 № 608</w:t>
      </w:r>
    </w:p>
    <w:p w:rsidR="00B966EB" w:rsidRPr="008D1848" w:rsidRDefault="008D1848" w:rsidP="008D1848">
      <w:pPr>
        <w:contextualSpacing/>
        <w:jc w:val="center"/>
        <w:rPr>
          <w:b/>
          <w:sz w:val="32"/>
          <w:szCs w:val="32"/>
        </w:rPr>
      </w:pPr>
      <w:r w:rsidRPr="008D1848">
        <w:rPr>
          <w:b/>
          <w:sz w:val="32"/>
          <w:szCs w:val="32"/>
        </w:rPr>
        <w:t>РОССИЙСКАЯ ФЕДЕРАЦИЯ</w:t>
      </w:r>
    </w:p>
    <w:p w:rsidR="00B966EB" w:rsidRPr="008D1848" w:rsidRDefault="008D1848" w:rsidP="008D1848">
      <w:pPr>
        <w:contextualSpacing/>
        <w:jc w:val="center"/>
        <w:rPr>
          <w:b/>
          <w:sz w:val="32"/>
          <w:szCs w:val="32"/>
        </w:rPr>
      </w:pPr>
      <w:r w:rsidRPr="008D1848">
        <w:rPr>
          <w:b/>
          <w:sz w:val="32"/>
          <w:szCs w:val="32"/>
        </w:rPr>
        <w:t>ИРКУТСКАЯ ОБЛАСТЬ</w:t>
      </w:r>
    </w:p>
    <w:p w:rsidR="008D1848" w:rsidRPr="008D1848" w:rsidRDefault="008D1848" w:rsidP="008D1848">
      <w:pPr>
        <w:overflowPunct w:val="0"/>
        <w:contextualSpacing/>
        <w:jc w:val="center"/>
        <w:rPr>
          <w:b/>
          <w:sz w:val="32"/>
          <w:szCs w:val="32"/>
        </w:rPr>
      </w:pPr>
      <w:r w:rsidRPr="008D1848">
        <w:rPr>
          <w:b/>
          <w:sz w:val="32"/>
          <w:szCs w:val="32"/>
        </w:rPr>
        <w:t xml:space="preserve">ЗИМИНСКОЕ ГОРОДСКОЕ </w:t>
      </w:r>
    </w:p>
    <w:p w:rsidR="008D1848" w:rsidRPr="008D1848" w:rsidRDefault="008D1848" w:rsidP="008D1848">
      <w:pPr>
        <w:overflowPunct w:val="0"/>
        <w:contextualSpacing/>
        <w:jc w:val="center"/>
        <w:rPr>
          <w:b/>
          <w:sz w:val="32"/>
          <w:szCs w:val="32"/>
        </w:rPr>
      </w:pPr>
      <w:r w:rsidRPr="008D1848">
        <w:rPr>
          <w:b/>
          <w:sz w:val="32"/>
          <w:szCs w:val="32"/>
        </w:rPr>
        <w:t>МУНИЦИПАЛЬНОЕ ОБРАЗОВАНИЕ</w:t>
      </w:r>
    </w:p>
    <w:p w:rsidR="00B966EB" w:rsidRPr="008D1848" w:rsidRDefault="008D1848" w:rsidP="008D1848">
      <w:pPr>
        <w:contextualSpacing/>
        <w:jc w:val="center"/>
        <w:rPr>
          <w:b/>
          <w:sz w:val="32"/>
          <w:szCs w:val="32"/>
        </w:rPr>
      </w:pPr>
      <w:r w:rsidRPr="008D1848">
        <w:rPr>
          <w:b/>
          <w:sz w:val="32"/>
          <w:szCs w:val="32"/>
        </w:rPr>
        <w:t>АДМИНИСТРАЦИЯ</w:t>
      </w:r>
    </w:p>
    <w:p w:rsidR="00B966EB" w:rsidRPr="008D1848" w:rsidRDefault="008D1848" w:rsidP="008D1848">
      <w:pPr>
        <w:pStyle w:val="ConsNonformat"/>
        <w:widowControl/>
        <w:contextualSpacing/>
        <w:jc w:val="center"/>
        <w:rPr>
          <w:rFonts w:ascii="Arial" w:hAnsi="Arial" w:cs="Arial"/>
          <w:b/>
          <w:sz w:val="32"/>
          <w:szCs w:val="32"/>
        </w:rPr>
      </w:pPr>
      <w:r w:rsidRPr="008D1848">
        <w:rPr>
          <w:rFonts w:ascii="Arial" w:hAnsi="Arial" w:cs="Arial"/>
          <w:b/>
          <w:sz w:val="32"/>
          <w:szCs w:val="32"/>
        </w:rPr>
        <w:t>ПОСТАНОВЛЕНИЕ</w:t>
      </w:r>
    </w:p>
    <w:p w:rsidR="00B966EB" w:rsidRPr="008D1848" w:rsidRDefault="00B966EB" w:rsidP="008D1848">
      <w:pPr>
        <w:pStyle w:val="ConsNonformat"/>
        <w:widowControl/>
        <w:contextualSpacing/>
        <w:rPr>
          <w:rFonts w:ascii="Arial" w:hAnsi="Arial" w:cs="Arial"/>
          <w:b/>
          <w:sz w:val="32"/>
          <w:szCs w:val="32"/>
        </w:rPr>
      </w:pPr>
    </w:p>
    <w:p w:rsidR="0072600E" w:rsidRPr="008D1848" w:rsidRDefault="0072600E" w:rsidP="008D1848">
      <w:pPr>
        <w:pStyle w:val="ConsNonformat"/>
        <w:widowControl/>
        <w:contextualSpacing/>
        <w:jc w:val="center"/>
        <w:rPr>
          <w:rFonts w:ascii="Arial" w:hAnsi="Arial" w:cs="Arial"/>
          <w:b/>
          <w:caps/>
          <w:sz w:val="32"/>
          <w:szCs w:val="32"/>
        </w:rPr>
      </w:pPr>
    </w:p>
    <w:p w:rsidR="00F129B8" w:rsidRPr="008D1848" w:rsidRDefault="008D1848" w:rsidP="008D1848">
      <w:pPr>
        <w:pStyle w:val="ConsNonformat"/>
        <w:widowControl/>
        <w:jc w:val="center"/>
        <w:rPr>
          <w:rFonts w:ascii="Arial" w:hAnsi="Arial" w:cs="Arial"/>
          <w:b/>
          <w:sz w:val="32"/>
          <w:szCs w:val="32"/>
        </w:rPr>
      </w:pPr>
      <w:r w:rsidRPr="008D1848">
        <w:rPr>
          <w:rFonts w:ascii="Arial" w:hAnsi="Arial" w:cs="Arial"/>
          <w:b/>
          <w:sz w:val="32"/>
          <w:szCs w:val="32"/>
        </w:rPr>
        <w:t>О ВНЕСЕНИИ ИЗМЕНЕНИЙ В МУНИЦИПАЛЬНУЮ ПРОГРАММУ ЗИМИНСКОГО ГОРОДСКОГО</w:t>
      </w:r>
    </w:p>
    <w:p w:rsidR="00994D37" w:rsidRPr="008D1848" w:rsidRDefault="008D1848" w:rsidP="008D1848">
      <w:pPr>
        <w:pStyle w:val="ConsNonformat"/>
        <w:widowControl/>
        <w:jc w:val="center"/>
        <w:rPr>
          <w:rFonts w:ascii="Arial" w:hAnsi="Arial" w:cs="Arial"/>
          <w:b/>
          <w:sz w:val="32"/>
          <w:szCs w:val="32"/>
        </w:rPr>
      </w:pPr>
      <w:r w:rsidRPr="008D1848">
        <w:rPr>
          <w:rFonts w:ascii="Arial" w:hAnsi="Arial" w:cs="Arial"/>
          <w:b/>
          <w:sz w:val="32"/>
          <w:szCs w:val="32"/>
        </w:rPr>
        <w:t>МУНИЦИПАЛЬНОГО ОБРАЗОВАНИЯ «ЖИЛИЩНО-КОММУНАЛЬНОЕ ХОЗЯЙСТВО» НА 2020-2024 ГГ.</w:t>
      </w:r>
    </w:p>
    <w:p w:rsidR="00DC6929" w:rsidRPr="008D1848" w:rsidRDefault="00B37875" w:rsidP="008D1848">
      <w:pPr>
        <w:pStyle w:val="ConsNonformat"/>
        <w:widowControl/>
        <w:jc w:val="both"/>
        <w:rPr>
          <w:rFonts w:ascii="Arial" w:hAnsi="Arial" w:cs="Arial"/>
          <w:sz w:val="24"/>
          <w:szCs w:val="24"/>
        </w:rPr>
      </w:pPr>
      <w:r w:rsidRPr="008D1848">
        <w:rPr>
          <w:rFonts w:ascii="Arial" w:hAnsi="Arial" w:cs="Arial"/>
          <w:sz w:val="24"/>
          <w:szCs w:val="24"/>
        </w:rPr>
        <w:tab/>
      </w:r>
    </w:p>
    <w:p w:rsidR="0072600E" w:rsidRPr="008D1848" w:rsidRDefault="0072600E" w:rsidP="008D1848">
      <w:pPr>
        <w:pStyle w:val="ConsNonformat"/>
        <w:widowControl/>
        <w:jc w:val="both"/>
        <w:rPr>
          <w:rFonts w:ascii="Arial" w:hAnsi="Arial" w:cs="Arial"/>
          <w:sz w:val="24"/>
          <w:szCs w:val="24"/>
        </w:rPr>
      </w:pPr>
    </w:p>
    <w:p w:rsidR="00463A76" w:rsidRPr="008D1848" w:rsidRDefault="00463A76" w:rsidP="008D1848">
      <w:pPr>
        <w:pStyle w:val="ConsNonformat"/>
        <w:widowControl/>
        <w:ind w:firstLine="708"/>
        <w:jc w:val="both"/>
        <w:rPr>
          <w:rFonts w:ascii="Arial" w:hAnsi="Arial" w:cs="Arial"/>
          <w:sz w:val="24"/>
          <w:szCs w:val="24"/>
        </w:rPr>
      </w:pPr>
      <w:r w:rsidRPr="008D1848">
        <w:rPr>
          <w:rFonts w:ascii="Arial" w:hAnsi="Arial" w:cs="Arial"/>
          <w:sz w:val="24"/>
          <w:szCs w:val="24"/>
        </w:rPr>
        <w:t>В целях бюджетного планирова</w:t>
      </w:r>
      <w:r w:rsidR="003A688A" w:rsidRPr="008D1848">
        <w:rPr>
          <w:rFonts w:ascii="Arial" w:hAnsi="Arial" w:cs="Arial"/>
          <w:sz w:val="24"/>
          <w:szCs w:val="24"/>
        </w:rPr>
        <w:t xml:space="preserve">ния, в соответствии со статьей </w:t>
      </w:r>
      <w:r w:rsidR="008F38D5" w:rsidRPr="008D1848">
        <w:rPr>
          <w:rFonts w:ascii="Arial" w:hAnsi="Arial" w:cs="Arial"/>
          <w:sz w:val="24"/>
          <w:szCs w:val="24"/>
        </w:rPr>
        <w:t>1</w:t>
      </w:r>
      <w:r w:rsidRPr="008D1848">
        <w:rPr>
          <w:rFonts w:ascii="Arial" w:hAnsi="Arial" w:cs="Arial"/>
          <w:sz w:val="24"/>
          <w:szCs w:val="24"/>
        </w:rPr>
        <w:t>79 Бюджетного кодекса Российской Федерации, руководствуясь статьей 28 Устава Зиминского городского муниципального образования, администрация Зиминского городского муниципального образования</w:t>
      </w:r>
    </w:p>
    <w:p w:rsidR="008D1848" w:rsidRPr="008D1848" w:rsidRDefault="008D1848" w:rsidP="008D1848">
      <w:pPr>
        <w:pStyle w:val="ConsNonformat"/>
        <w:widowControl/>
        <w:ind w:firstLine="708"/>
        <w:jc w:val="both"/>
        <w:rPr>
          <w:rFonts w:ascii="Arial" w:hAnsi="Arial" w:cs="Arial"/>
          <w:sz w:val="24"/>
          <w:szCs w:val="24"/>
        </w:rPr>
      </w:pPr>
    </w:p>
    <w:p w:rsidR="00B966EB" w:rsidRPr="008D1848" w:rsidRDefault="008D1848" w:rsidP="008D1848">
      <w:pPr>
        <w:pStyle w:val="ConsNonformat"/>
        <w:widowControl/>
        <w:jc w:val="center"/>
        <w:rPr>
          <w:rFonts w:ascii="Arial" w:hAnsi="Arial" w:cs="Arial"/>
          <w:b/>
          <w:sz w:val="32"/>
          <w:szCs w:val="32"/>
        </w:rPr>
      </w:pPr>
      <w:r w:rsidRPr="008D1848">
        <w:rPr>
          <w:rFonts w:ascii="Arial" w:hAnsi="Arial" w:cs="Arial"/>
          <w:b/>
          <w:sz w:val="32"/>
          <w:szCs w:val="32"/>
        </w:rPr>
        <w:t>ПОСТАНОВЛЯЕ</w:t>
      </w:r>
      <w:r w:rsidR="00B966EB" w:rsidRPr="008D1848">
        <w:rPr>
          <w:rFonts w:ascii="Arial" w:hAnsi="Arial" w:cs="Arial"/>
          <w:b/>
          <w:sz w:val="32"/>
          <w:szCs w:val="32"/>
        </w:rPr>
        <w:t>Т:</w:t>
      </w:r>
    </w:p>
    <w:p w:rsidR="008D1848" w:rsidRPr="008D1848" w:rsidRDefault="008D1848" w:rsidP="008D1848">
      <w:pPr>
        <w:pStyle w:val="ConsNonformat"/>
        <w:widowControl/>
        <w:jc w:val="both"/>
        <w:rPr>
          <w:rFonts w:ascii="Arial" w:hAnsi="Arial" w:cs="Arial"/>
          <w:b/>
          <w:sz w:val="24"/>
          <w:szCs w:val="24"/>
        </w:rPr>
      </w:pPr>
    </w:p>
    <w:p w:rsidR="004A29F0" w:rsidRPr="008D1848" w:rsidRDefault="009461AB" w:rsidP="008D1848">
      <w:pPr>
        <w:ind w:firstLine="709"/>
        <w:jc w:val="both"/>
      </w:pPr>
      <w:r w:rsidRPr="008D1848">
        <w:t xml:space="preserve">1. </w:t>
      </w:r>
      <w:r w:rsidR="004A29F0" w:rsidRPr="008D1848">
        <w:t>Внести в муниципальную программу Зиминского городского муниципального образования «Жилищно-коммунальное хозяйство» на 2020-2024 гг., утвержденную п</w:t>
      </w:r>
      <w:r w:rsidR="008C1794" w:rsidRPr="008D1848">
        <w:t>остановлением администрации Зиминского городского муниципального образования</w:t>
      </w:r>
      <w:r w:rsidR="004A29F0" w:rsidRPr="008D1848">
        <w:t xml:space="preserve"> от 06.11.2019 № 1125 (далее – муниципальная программа)</w:t>
      </w:r>
      <w:r w:rsidR="00C65F6D" w:rsidRPr="008D1848">
        <w:t xml:space="preserve"> изменения</w:t>
      </w:r>
      <w:r w:rsidR="0072600E" w:rsidRPr="008D1848">
        <w:t>,</w:t>
      </w:r>
      <w:r w:rsidRPr="008D1848">
        <w:t xml:space="preserve"> изложив ее в новой редакции (прилагается).</w:t>
      </w:r>
    </w:p>
    <w:p w:rsidR="00143AB5" w:rsidRPr="008D1848" w:rsidRDefault="009461AB" w:rsidP="008D1848">
      <w:pPr>
        <w:ind w:firstLine="709"/>
        <w:jc w:val="both"/>
      </w:pPr>
      <w:r w:rsidRPr="008D1848">
        <w:t xml:space="preserve">2. Признать утратившим силу </w:t>
      </w:r>
      <w:r w:rsidR="008F38D5" w:rsidRPr="008D1848">
        <w:t xml:space="preserve">пункт 1 </w:t>
      </w:r>
      <w:r w:rsidRPr="008D1848">
        <w:t>постановлени</w:t>
      </w:r>
      <w:r w:rsidR="00A5225C" w:rsidRPr="008D1848">
        <w:t>я</w:t>
      </w:r>
      <w:r w:rsidRPr="008D1848">
        <w:t xml:space="preserve"> администрации Зиминского городского муниципального образования</w:t>
      </w:r>
      <w:r w:rsidR="000A27C9" w:rsidRPr="008D1848">
        <w:t xml:space="preserve"> от 17.06.2022 № 578</w:t>
      </w:r>
      <w:r w:rsidR="00A5225C" w:rsidRPr="008D1848">
        <w:t xml:space="preserve"> «О внесении изменений в муниципальную программу Зиминского городского муниципального образования «Жилищно-коммунальное хозяйство» на 2020-2024 гг.».</w:t>
      </w:r>
    </w:p>
    <w:p w:rsidR="00D747F0" w:rsidRPr="008D1848" w:rsidRDefault="009461AB" w:rsidP="008D1848">
      <w:pPr>
        <w:ind w:firstLine="709"/>
        <w:jc w:val="both"/>
      </w:pPr>
      <w:r w:rsidRPr="008D1848">
        <w:t xml:space="preserve">3. </w:t>
      </w:r>
      <w:r w:rsidR="00F129B8" w:rsidRPr="008D1848">
        <w:t>Р</w:t>
      </w:r>
      <w:r w:rsidR="00D747F0" w:rsidRPr="008D1848">
        <w:t xml:space="preserve">азместить </w:t>
      </w:r>
      <w:r w:rsidR="00F129B8" w:rsidRPr="008D1848">
        <w:t xml:space="preserve">настоящее постановление </w:t>
      </w:r>
      <w:r w:rsidR="00D747F0" w:rsidRPr="008D1848">
        <w:t>на официальном сайте администрации Зиминского городского муниципального образования в информационно-телекоммуникационной сети «Интернет».</w:t>
      </w:r>
    </w:p>
    <w:p w:rsidR="00994D37" w:rsidRPr="008D1848" w:rsidRDefault="009461AB" w:rsidP="008D1848">
      <w:pPr>
        <w:ind w:firstLine="709"/>
        <w:jc w:val="both"/>
      </w:pPr>
      <w:r w:rsidRPr="008D1848">
        <w:t xml:space="preserve">4. </w:t>
      </w:r>
      <w:r w:rsidR="00994D37" w:rsidRPr="008D1848">
        <w:t>Контроль исполнения настоящего постановления возложить на заместителя мэра городского округа по вопросам жилищно-коммунального хозяйства.</w:t>
      </w:r>
    </w:p>
    <w:p w:rsidR="001C1B03" w:rsidRPr="008D1848" w:rsidRDefault="001C1B03" w:rsidP="008D1848">
      <w:pPr>
        <w:pStyle w:val="ConsNonformat"/>
        <w:widowControl/>
        <w:rPr>
          <w:rFonts w:ascii="Arial" w:hAnsi="Arial" w:cs="Arial"/>
          <w:sz w:val="24"/>
          <w:szCs w:val="24"/>
        </w:rPr>
      </w:pPr>
    </w:p>
    <w:p w:rsidR="00DC6929" w:rsidRPr="008D1848" w:rsidRDefault="00DC6929" w:rsidP="008D1848">
      <w:pPr>
        <w:pStyle w:val="ConsNonformat"/>
        <w:widowControl/>
        <w:rPr>
          <w:rFonts w:ascii="Arial" w:hAnsi="Arial" w:cs="Arial"/>
          <w:sz w:val="24"/>
          <w:szCs w:val="24"/>
        </w:rPr>
      </w:pPr>
    </w:p>
    <w:p w:rsidR="00A5225C" w:rsidRPr="008D1848" w:rsidRDefault="00A5225C" w:rsidP="008D1848">
      <w:pPr>
        <w:pStyle w:val="ConsNonformat"/>
        <w:widowControl/>
        <w:rPr>
          <w:rFonts w:ascii="Arial" w:hAnsi="Arial" w:cs="Arial"/>
          <w:sz w:val="24"/>
          <w:szCs w:val="24"/>
        </w:rPr>
      </w:pPr>
    </w:p>
    <w:p w:rsidR="00B362DA" w:rsidRPr="008D1848" w:rsidRDefault="000A27C9" w:rsidP="008D1848">
      <w:pPr>
        <w:pStyle w:val="ConsNonformat"/>
        <w:widowControl/>
        <w:rPr>
          <w:rFonts w:ascii="Arial" w:hAnsi="Arial" w:cs="Arial"/>
          <w:sz w:val="24"/>
          <w:szCs w:val="24"/>
        </w:rPr>
      </w:pPr>
      <w:r w:rsidRPr="008D1848">
        <w:rPr>
          <w:rFonts w:ascii="Arial" w:hAnsi="Arial" w:cs="Arial"/>
          <w:sz w:val="24"/>
          <w:szCs w:val="24"/>
        </w:rPr>
        <w:t>И.о. м</w:t>
      </w:r>
      <w:r w:rsidR="00B362DA" w:rsidRPr="008D1848">
        <w:rPr>
          <w:rFonts w:ascii="Arial" w:hAnsi="Arial" w:cs="Arial"/>
          <w:sz w:val="24"/>
          <w:szCs w:val="24"/>
        </w:rPr>
        <w:t>эр</w:t>
      </w:r>
      <w:r w:rsidRPr="008D1848">
        <w:rPr>
          <w:rFonts w:ascii="Arial" w:hAnsi="Arial" w:cs="Arial"/>
          <w:sz w:val="24"/>
          <w:szCs w:val="24"/>
        </w:rPr>
        <w:t>а</w:t>
      </w:r>
      <w:r w:rsidR="00B362DA" w:rsidRPr="008D1848">
        <w:rPr>
          <w:rFonts w:ascii="Arial" w:hAnsi="Arial" w:cs="Arial"/>
          <w:sz w:val="24"/>
          <w:szCs w:val="24"/>
        </w:rPr>
        <w:t xml:space="preserve"> Зиминского городского</w:t>
      </w:r>
    </w:p>
    <w:p w:rsidR="00B966EB" w:rsidRPr="008D1848" w:rsidRDefault="00B362DA" w:rsidP="008D1848">
      <w:pPr>
        <w:pStyle w:val="ConsNonformat"/>
        <w:widowControl/>
        <w:rPr>
          <w:rFonts w:ascii="Arial" w:hAnsi="Arial" w:cs="Arial"/>
          <w:sz w:val="24"/>
          <w:szCs w:val="24"/>
        </w:rPr>
      </w:pPr>
      <w:r w:rsidRPr="008D1848">
        <w:rPr>
          <w:rFonts w:ascii="Arial" w:hAnsi="Arial" w:cs="Arial"/>
          <w:sz w:val="24"/>
          <w:szCs w:val="24"/>
        </w:rPr>
        <w:t>муниципального образования</w:t>
      </w:r>
      <w:r w:rsidR="00B966EB" w:rsidRPr="008D1848">
        <w:rPr>
          <w:rFonts w:ascii="Arial" w:hAnsi="Arial" w:cs="Arial"/>
          <w:sz w:val="24"/>
          <w:szCs w:val="24"/>
        </w:rPr>
        <w:tab/>
      </w:r>
      <w:r w:rsidR="00B966EB" w:rsidRPr="008D1848">
        <w:rPr>
          <w:rFonts w:ascii="Arial" w:hAnsi="Arial" w:cs="Arial"/>
          <w:sz w:val="24"/>
          <w:szCs w:val="24"/>
        </w:rPr>
        <w:tab/>
      </w:r>
      <w:r w:rsidR="00B966EB" w:rsidRPr="008D1848">
        <w:rPr>
          <w:rFonts w:ascii="Arial" w:hAnsi="Arial" w:cs="Arial"/>
          <w:sz w:val="24"/>
          <w:szCs w:val="24"/>
        </w:rPr>
        <w:tab/>
      </w:r>
      <w:r w:rsidR="00B966EB" w:rsidRPr="008D1848">
        <w:rPr>
          <w:rFonts w:ascii="Arial" w:hAnsi="Arial" w:cs="Arial"/>
          <w:sz w:val="24"/>
          <w:szCs w:val="24"/>
        </w:rPr>
        <w:tab/>
      </w:r>
      <w:r w:rsidR="00B37CE0" w:rsidRPr="008D1848">
        <w:rPr>
          <w:rFonts w:ascii="Arial" w:hAnsi="Arial" w:cs="Arial"/>
          <w:sz w:val="24"/>
          <w:szCs w:val="24"/>
        </w:rPr>
        <w:t xml:space="preserve">           </w:t>
      </w:r>
      <w:r w:rsidR="00B966EB" w:rsidRPr="008D1848">
        <w:rPr>
          <w:rFonts w:ascii="Arial" w:hAnsi="Arial" w:cs="Arial"/>
          <w:sz w:val="24"/>
          <w:szCs w:val="24"/>
        </w:rPr>
        <w:tab/>
      </w:r>
      <w:r w:rsidR="00C17261" w:rsidRPr="008D1848">
        <w:rPr>
          <w:rFonts w:ascii="Arial" w:hAnsi="Arial" w:cs="Arial"/>
          <w:sz w:val="24"/>
          <w:szCs w:val="24"/>
        </w:rPr>
        <w:tab/>
      </w:r>
      <w:r w:rsidR="008C1794" w:rsidRPr="008D1848">
        <w:rPr>
          <w:rFonts w:ascii="Arial" w:hAnsi="Arial" w:cs="Arial"/>
          <w:sz w:val="24"/>
          <w:szCs w:val="24"/>
        </w:rPr>
        <w:t xml:space="preserve">    </w:t>
      </w:r>
      <w:r w:rsidR="000A27C9" w:rsidRPr="008D1848">
        <w:rPr>
          <w:rFonts w:ascii="Arial" w:hAnsi="Arial" w:cs="Arial"/>
          <w:sz w:val="24"/>
          <w:szCs w:val="24"/>
        </w:rPr>
        <w:t xml:space="preserve">                А.В Гудов</w:t>
      </w:r>
    </w:p>
    <w:p w:rsidR="009461AB" w:rsidRPr="008D1848" w:rsidRDefault="009461AB" w:rsidP="008D1848">
      <w:pPr>
        <w:jc w:val="center"/>
        <w:sectPr w:rsidR="009461AB" w:rsidRPr="008D1848" w:rsidSect="00F94571">
          <w:pgSz w:w="11906" w:h="16838"/>
          <w:pgMar w:top="1134" w:right="850" w:bottom="1134" w:left="1701" w:header="709" w:footer="709" w:gutter="0"/>
          <w:cols w:space="708"/>
          <w:docGrid w:linePitch="360"/>
        </w:sectPr>
      </w:pPr>
    </w:p>
    <w:p w:rsidR="00042F6E" w:rsidRPr="008D1848" w:rsidRDefault="00042F6E" w:rsidP="008D1848">
      <w:pPr>
        <w:jc w:val="center"/>
      </w:pPr>
    </w:p>
    <w:p w:rsidR="00921A20" w:rsidRPr="008D1848" w:rsidRDefault="00921A20" w:rsidP="008D1848">
      <w:pPr>
        <w:pStyle w:val="ConsPlusNormal"/>
        <w:ind w:left="5726"/>
        <w:jc w:val="both"/>
        <w:outlineLvl w:val="2"/>
        <w:rPr>
          <w:rFonts w:ascii="Courier New" w:hAnsi="Courier New" w:cs="Courier New"/>
          <w:sz w:val="24"/>
          <w:szCs w:val="24"/>
        </w:rPr>
      </w:pPr>
      <w:r w:rsidRPr="008D1848">
        <w:rPr>
          <w:rFonts w:ascii="Courier New" w:hAnsi="Courier New" w:cs="Courier New"/>
          <w:sz w:val="24"/>
          <w:szCs w:val="24"/>
        </w:rPr>
        <w:t xml:space="preserve">Приложение к постановлению администрации Зиминского городского муниципального образования  от  </w:t>
      </w:r>
      <w:r w:rsidRPr="008D1848">
        <w:rPr>
          <w:rFonts w:ascii="Courier New" w:hAnsi="Courier New" w:cs="Courier New"/>
          <w:sz w:val="24"/>
          <w:szCs w:val="24"/>
          <w:u w:val="single"/>
        </w:rPr>
        <w:t>28.06.2022</w:t>
      </w:r>
      <w:r w:rsidRPr="008D1848">
        <w:rPr>
          <w:rFonts w:ascii="Courier New" w:hAnsi="Courier New" w:cs="Courier New"/>
          <w:sz w:val="24"/>
          <w:szCs w:val="24"/>
        </w:rPr>
        <w:t xml:space="preserve"> № </w:t>
      </w:r>
      <w:r w:rsidRPr="008D1848">
        <w:rPr>
          <w:rFonts w:ascii="Courier New" w:hAnsi="Courier New" w:cs="Courier New"/>
          <w:sz w:val="24"/>
          <w:szCs w:val="24"/>
          <w:u w:val="single"/>
        </w:rPr>
        <w:t>608</w:t>
      </w:r>
    </w:p>
    <w:p w:rsidR="00921A20" w:rsidRPr="008D1848" w:rsidRDefault="00921A20" w:rsidP="008D1848">
      <w:pPr>
        <w:pStyle w:val="ConsPlusNormal"/>
        <w:ind w:left="5726"/>
        <w:jc w:val="both"/>
        <w:outlineLvl w:val="2"/>
        <w:rPr>
          <w:sz w:val="24"/>
          <w:szCs w:val="24"/>
        </w:rPr>
      </w:pPr>
    </w:p>
    <w:p w:rsidR="00921A20" w:rsidRPr="008D1848" w:rsidRDefault="00921A20" w:rsidP="008D1848">
      <w:pPr>
        <w:pStyle w:val="ConsPlusNormal"/>
        <w:ind w:left="360"/>
        <w:jc w:val="center"/>
        <w:outlineLvl w:val="2"/>
        <w:rPr>
          <w:b/>
          <w:sz w:val="24"/>
          <w:szCs w:val="24"/>
        </w:rPr>
      </w:pPr>
    </w:p>
    <w:p w:rsidR="00921A20" w:rsidRPr="008D1848" w:rsidRDefault="00921A20" w:rsidP="008D1848">
      <w:pPr>
        <w:pStyle w:val="ConsPlusNormal"/>
        <w:ind w:left="360"/>
        <w:jc w:val="center"/>
        <w:outlineLvl w:val="2"/>
        <w:rPr>
          <w:b/>
          <w:sz w:val="24"/>
          <w:szCs w:val="24"/>
        </w:rPr>
      </w:pPr>
      <w:r w:rsidRPr="008D1848">
        <w:rPr>
          <w:b/>
          <w:sz w:val="24"/>
          <w:szCs w:val="24"/>
        </w:rPr>
        <w:t xml:space="preserve">Муниципальная программа </w:t>
      </w:r>
    </w:p>
    <w:p w:rsidR="00921A20" w:rsidRPr="008D1848" w:rsidRDefault="00921A20" w:rsidP="008D1848">
      <w:pPr>
        <w:pStyle w:val="ConsPlusNormal"/>
        <w:ind w:left="360"/>
        <w:jc w:val="center"/>
        <w:outlineLvl w:val="2"/>
        <w:rPr>
          <w:b/>
          <w:sz w:val="24"/>
          <w:szCs w:val="24"/>
        </w:rPr>
      </w:pPr>
      <w:r w:rsidRPr="008D1848">
        <w:rPr>
          <w:b/>
          <w:sz w:val="24"/>
          <w:szCs w:val="24"/>
        </w:rPr>
        <w:t xml:space="preserve"> Зиминского городского муниципального образования </w:t>
      </w:r>
    </w:p>
    <w:p w:rsidR="00921A20" w:rsidRPr="008D1848" w:rsidRDefault="00921A20" w:rsidP="008D1848">
      <w:pPr>
        <w:pStyle w:val="ConsPlusNormal"/>
        <w:ind w:left="360"/>
        <w:jc w:val="center"/>
        <w:outlineLvl w:val="2"/>
        <w:rPr>
          <w:b/>
          <w:sz w:val="24"/>
          <w:szCs w:val="24"/>
        </w:rPr>
      </w:pPr>
      <w:r w:rsidRPr="008D1848">
        <w:rPr>
          <w:b/>
          <w:sz w:val="24"/>
          <w:szCs w:val="24"/>
        </w:rPr>
        <w:t>«Жилищно-коммунальное хозяйство» на 2020-2024 гг.</w:t>
      </w:r>
    </w:p>
    <w:p w:rsidR="00921A20" w:rsidRPr="008D1848" w:rsidRDefault="00921A20" w:rsidP="008D1848">
      <w:pPr>
        <w:pStyle w:val="ConsPlusNormal"/>
        <w:ind w:left="360"/>
        <w:jc w:val="center"/>
        <w:outlineLvl w:val="2"/>
        <w:rPr>
          <w:sz w:val="24"/>
          <w:szCs w:val="24"/>
        </w:rPr>
      </w:pPr>
      <w:r w:rsidRPr="008D1848">
        <w:rPr>
          <w:sz w:val="24"/>
          <w:szCs w:val="24"/>
        </w:rPr>
        <w:t xml:space="preserve">(далее – муниципальная программа) </w:t>
      </w:r>
    </w:p>
    <w:p w:rsidR="00921A20" w:rsidRPr="008D1848" w:rsidRDefault="00921A20" w:rsidP="008D1848">
      <w:pPr>
        <w:pStyle w:val="ConsPlusNormal"/>
        <w:ind w:left="360"/>
        <w:jc w:val="center"/>
        <w:outlineLvl w:val="2"/>
        <w:rPr>
          <w:sz w:val="24"/>
          <w:szCs w:val="24"/>
        </w:rPr>
      </w:pPr>
    </w:p>
    <w:p w:rsidR="00921A20" w:rsidRPr="008D1848" w:rsidRDefault="00921A20" w:rsidP="008D1848">
      <w:pPr>
        <w:pStyle w:val="ConsPlusNormal"/>
        <w:numPr>
          <w:ilvl w:val="0"/>
          <w:numId w:val="18"/>
        </w:numPr>
        <w:jc w:val="center"/>
        <w:outlineLvl w:val="2"/>
        <w:rPr>
          <w:b/>
          <w:sz w:val="24"/>
          <w:szCs w:val="24"/>
        </w:rPr>
      </w:pPr>
      <w:r w:rsidRPr="008D1848">
        <w:rPr>
          <w:b/>
          <w:sz w:val="24"/>
          <w:szCs w:val="24"/>
        </w:rPr>
        <w:t>Паспорт муниципальной программы</w:t>
      </w:r>
    </w:p>
    <w:tbl>
      <w:tblPr>
        <w:tblW w:w="9639" w:type="dxa"/>
        <w:tblCellSpacing w:w="5" w:type="nil"/>
        <w:tblInd w:w="75" w:type="dxa"/>
        <w:tblLayout w:type="fixed"/>
        <w:tblCellMar>
          <w:left w:w="75" w:type="dxa"/>
          <w:right w:w="75" w:type="dxa"/>
        </w:tblCellMar>
        <w:tblLook w:val="0000"/>
      </w:tblPr>
      <w:tblGrid>
        <w:gridCol w:w="1860"/>
        <w:gridCol w:w="7779"/>
      </w:tblGrid>
      <w:tr w:rsidR="00921A20" w:rsidRPr="008D1848" w:rsidTr="00571592">
        <w:trPr>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Наименование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«Жилищно-коммунальное хозяйство» на 2020-2024 годы</w:t>
            </w:r>
          </w:p>
        </w:tc>
      </w:tr>
      <w:tr w:rsidR="00921A20" w:rsidRPr="008D1848" w:rsidTr="00571592">
        <w:trPr>
          <w:trHeight w:val="207"/>
          <w:tblCellSpacing w:w="5" w:type="nil"/>
        </w:trPr>
        <w:tc>
          <w:tcPr>
            <w:tcW w:w="186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Ответственный исполнитель муниципальной программы </w:t>
            </w:r>
          </w:p>
        </w:tc>
        <w:tc>
          <w:tcPr>
            <w:tcW w:w="7779"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921A20" w:rsidRPr="008D1848" w:rsidTr="00571592">
        <w:trPr>
          <w:tblCellSpacing w:w="5" w:type="nil"/>
        </w:trPr>
        <w:tc>
          <w:tcPr>
            <w:tcW w:w="186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Участники муниципальной программы </w:t>
            </w:r>
          </w:p>
        </w:tc>
        <w:tc>
          <w:tcPr>
            <w:tcW w:w="7779"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по образованию администрации Зиминского городского муниципального образования;</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«Комфорт-Сити»;</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«Теплосервис»;</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«Водоснабжение»;</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«Сток-Сервис»;</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Управляющая компания «Восточная»;</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УК «Стандарт»;</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«Атол»;</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«Комфорт»;</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«Уютный дом».</w:t>
            </w:r>
          </w:p>
        </w:tc>
      </w:tr>
      <w:tr w:rsidR="00921A20" w:rsidRPr="008D1848" w:rsidTr="00571592">
        <w:trPr>
          <w:tblCellSpacing w:w="5" w:type="nil"/>
        </w:trPr>
        <w:tc>
          <w:tcPr>
            <w:tcW w:w="186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Цель муниципальной программы </w:t>
            </w:r>
          </w:p>
        </w:tc>
        <w:tc>
          <w:tcPr>
            <w:tcW w:w="7779"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Повышение качества условий жизнедеятельности населения.</w:t>
            </w:r>
          </w:p>
        </w:tc>
      </w:tr>
      <w:tr w:rsidR="00921A20" w:rsidRPr="008D1848" w:rsidTr="00571592">
        <w:trPr>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Задачи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bookmarkStart w:id="0" w:name="OLE_LINK1"/>
            <w:bookmarkStart w:id="1" w:name="OLE_LINK2"/>
            <w:r w:rsidRPr="008D1848">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bookmarkEnd w:id="0"/>
          <w:bookmarkEnd w:id="1"/>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2) повышение надежности функционирования систем жизнеобеспечения населения на территории г. Зимы;</w:t>
            </w:r>
          </w:p>
          <w:p w:rsidR="00921A20" w:rsidRPr="008D1848" w:rsidRDefault="00921A20" w:rsidP="008D1848">
            <w:pPr>
              <w:rPr>
                <w:rFonts w:ascii="Courier New" w:hAnsi="Courier New" w:cs="Courier New"/>
              </w:rPr>
            </w:pPr>
            <w:r w:rsidRPr="008D1848">
              <w:rPr>
                <w:rFonts w:ascii="Courier New" w:hAnsi="Courier New" w:cs="Courier New"/>
              </w:rPr>
              <w:t>3) создание безопасных и благоприятных условий проживания граждан в жилищном фонде г. Зимы.</w:t>
            </w:r>
          </w:p>
        </w:tc>
      </w:tr>
      <w:tr w:rsidR="00921A20" w:rsidRPr="008D1848" w:rsidTr="00571592">
        <w:trPr>
          <w:tblCellSpacing w:w="5" w:type="nil"/>
        </w:trPr>
        <w:tc>
          <w:tcPr>
            <w:tcW w:w="186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Сроки реализации </w:t>
            </w:r>
            <w:r w:rsidRPr="008D1848">
              <w:rPr>
                <w:rFonts w:ascii="Courier New" w:hAnsi="Courier New" w:cs="Courier New"/>
                <w:sz w:val="24"/>
                <w:szCs w:val="24"/>
              </w:rPr>
              <w:lastRenderedPageBreak/>
              <w:t xml:space="preserve">муниципальной программы </w:t>
            </w:r>
          </w:p>
        </w:tc>
        <w:tc>
          <w:tcPr>
            <w:tcW w:w="7779"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2020-2024 годы</w:t>
            </w:r>
          </w:p>
        </w:tc>
      </w:tr>
      <w:tr w:rsidR="00921A20" w:rsidRPr="008D1848" w:rsidTr="00571592">
        <w:trPr>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 xml:space="preserve">Целевые показатели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1. Удельное потребление электроэнергии</w:t>
            </w:r>
          </w:p>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2. Удельное потребления тепловой энергии</w:t>
            </w:r>
          </w:p>
          <w:p w:rsidR="00921A20" w:rsidRPr="008D1848" w:rsidRDefault="00921A20" w:rsidP="008D1848">
            <w:pPr>
              <w:rPr>
                <w:rFonts w:ascii="Courier New" w:hAnsi="Courier New" w:cs="Courier New"/>
              </w:rPr>
            </w:pPr>
            <w:r w:rsidRPr="008D1848">
              <w:rPr>
                <w:rFonts w:ascii="Courier New" w:hAnsi="Courier New" w:cs="Courier New"/>
              </w:rPr>
              <w:t>3. Количество инцидентов в системах тепло-, водоснабжения и водоотведения</w:t>
            </w:r>
          </w:p>
          <w:p w:rsidR="00921A20" w:rsidRPr="008D1848" w:rsidRDefault="00921A20" w:rsidP="008D1848">
            <w:pPr>
              <w:rPr>
                <w:rFonts w:ascii="Courier New" w:hAnsi="Courier New" w:cs="Courier New"/>
              </w:rPr>
            </w:pPr>
            <w:r w:rsidRPr="008D1848">
              <w:rPr>
                <w:rFonts w:ascii="Courier New" w:hAnsi="Courier New" w:cs="Courier New"/>
              </w:rPr>
              <w:t>4. Площадь отремонтированного жилищного фонда</w:t>
            </w:r>
          </w:p>
          <w:p w:rsidR="00921A20" w:rsidRPr="008D1848" w:rsidRDefault="00921A20" w:rsidP="008D1848">
            <w:pPr>
              <w:rPr>
                <w:rFonts w:ascii="Courier New" w:hAnsi="Courier New" w:cs="Courier New"/>
              </w:rPr>
            </w:pPr>
            <w:r w:rsidRPr="008D1848">
              <w:rPr>
                <w:rFonts w:ascii="Courier New" w:hAnsi="Courier New" w:cs="Courier New"/>
              </w:rPr>
              <w:t>5. Площадь отремонтированного муниципального жилищного фонда</w:t>
            </w:r>
          </w:p>
        </w:tc>
      </w:tr>
      <w:tr w:rsidR="00921A20" w:rsidRPr="008D1848" w:rsidTr="00571592">
        <w:trPr>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Подпрограммы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1. «Энергосбережение и повышение энергетической эффективности на территории Зиминского городского муниципального образования» </w:t>
            </w:r>
          </w:p>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2. «Подготовка объектов коммунальной инфраструктуры к отопительному сезону» </w:t>
            </w:r>
          </w:p>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921A20" w:rsidRPr="008D1848" w:rsidTr="00571592">
        <w:trPr>
          <w:trHeight w:val="4306"/>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Объемы и источники финансирования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right"/>
              <w:rPr>
                <w:rFonts w:ascii="Courier New" w:hAnsi="Courier New" w:cs="Courier New"/>
                <w:sz w:val="24"/>
                <w:szCs w:val="24"/>
              </w:rPr>
            </w:pPr>
          </w:p>
          <w:p w:rsidR="00921A20" w:rsidRPr="008D1848" w:rsidRDefault="00921A20" w:rsidP="008D1848">
            <w:pPr>
              <w:pStyle w:val="ConsPlusNormal"/>
              <w:jc w:val="right"/>
              <w:rPr>
                <w:rFonts w:ascii="Courier New" w:hAnsi="Courier New" w:cs="Courier New"/>
                <w:sz w:val="24"/>
                <w:szCs w:val="24"/>
              </w:rPr>
            </w:pPr>
            <w:r w:rsidRPr="008D1848">
              <w:rPr>
                <w:rFonts w:ascii="Courier New" w:hAnsi="Courier New" w:cs="Courier New"/>
                <w:sz w:val="24"/>
                <w:szCs w:val="24"/>
              </w:rPr>
              <w:t>(тыс.руб.)</w:t>
            </w:r>
          </w:p>
          <w:p w:rsidR="00921A20" w:rsidRPr="008D1848" w:rsidRDefault="00921A20" w:rsidP="008D1848">
            <w:pPr>
              <w:pStyle w:val="ConsPlusNormal"/>
              <w:jc w:val="right"/>
              <w:rPr>
                <w:rFonts w:ascii="Courier New" w:hAnsi="Courier New" w:cs="Courier New"/>
                <w:sz w:val="24"/>
                <w:szCs w:val="24"/>
              </w:rPr>
            </w:pPr>
          </w:p>
          <w:p w:rsidR="00921A20" w:rsidRPr="008D1848" w:rsidRDefault="00921A20" w:rsidP="008D1848">
            <w:pPr>
              <w:pStyle w:val="ConsPlusNormal"/>
              <w:jc w:val="right"/>
              <w:rPr>
                <w:rFonts w:ascii="Courier New" w:hAnsi="Courier New" w:cs="Courier New"/>
                <w:sz w:val="24"/>
                <w:szCs w:val="24"/>
              </w:rPr>
            </w:pPr>
          </w:p>
          <w:tbl>
            <w:tblPr>
              <w:tblW w:w="7463" w:type="dxa"/>
              <w:tblInd w:w="95" w:type="dxa"/>
              <w:tblLayout w:type="fixed"/>
              <w:tblLook w:val="04A0"/>
            </w:tblPr>
            <w:tblGrid>
              <w:gridCol w:w="1367"/>
              <w:gridCol w:w="1843"/>
              <w:gridCol w:w="1276"/>
              <w:gridCol w:w="1417"/>
              <w:gridCol w:w="1560"/>
            </w:tblGrid>
            <w:tr w:rsidR="00921A20" w:rsidRPr="008D1848" w:rsidTr="00571592">
              <w:trPr>
                <w:trHeight w:val="315"/>
              </w:trPr>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Срок исполнения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Объем финансирования</w:t>
                  </w:r>
                </w:p>
              </w:tc>
              <w:tc>
                <w:tcPr>
                  <w:tcW w:w="425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 т. ч. планируемое привлечение из:</w:t>
                  </w:r>
                </w:p>
              </w:tc>
            </w:tr>
            <w:tr w:rsidR="00921A20" w:rsidRPr="008D1848" w:rsidTr="00571592">
              <w:trPr>
                <w:trHeight w:val="1230"/>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обл. бюджета</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мест. бюджета</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внебюдж. источников (средств предприятий)</w:t>
                  </w:r>
                </w:p>
              </w:tc>
            </w:tr>
            <w:tr w:rsidR="00921A20" w:rsidRPr="008D1848" w:rsidTr="00571592">
              <w:trPr>
                <w:trHeight w:val="37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843"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1440534,52</w:t>
                  </w: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1182635,51</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220613,01</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37286,00</w:t>
                  </w:r>
                </w:p>
              </w:tc>
            </w:tr>
            <w:tr w:rsidR="00921A20" w:rsidRPr="008D1848" w:rsidTr="00571592">
              <w:trPr>
                <w:trHeight w:val="269"/>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843"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100357,05</w:t>
                  </w: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54661,31</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28209,74</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17486,00</w:t>
                  </w:r>
                </w:p>
              </w:tc>
            </w:tr>
            <w:tr w:rsidR="00921A20" w:rsidRPr="008D1848" w:rsidTr="00571592">
              <w:trPr>
                <w:trHeight w:val="36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843"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134716,21</w:t>
                  </w: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94976,29</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34539,92</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5200,00</w:t>
                  </w:r>
                </w:p>
              </w:tc>
            </w:tr>
            <w:tr w:rsidR="00921A20" w:rsidRPr="008D1848" w:rsidTr="00571592">
              <w:trPr>
                <w:trHeight w:val="350"/>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843"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201461,14</w:t>
                  </w: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159678,80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36082,34</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5700,00</w:t>
                  </w:r>
                </w:p>
              </w:tc>
            </w:tr>
            <w:tr w:rsidR="00921A20" w:rsidRPr="008D1848" w:rsidTr="00571592">
              <w:trPr>
                <w:trHeight w:val="302"/>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843"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522257,13</w:t>
                  </w: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455446,06</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62111,07</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4700,00</w:t>
                  </w:r>
                </w:p>
              </w:tc>
            </w:tr>
            <w:tr w:rsidR="00921A20" w:rsidRPr="008D1848" w:rsidTr="00571592">
              <w:trPr>
                <w:trHeight w:val="283"/>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843"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481742,99</w:t>
                  </w:r>
                </w:p>
              </w:tc>
              <w:tc>
                <w:tcPr>
                  <w:tcW w:w="127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417873,05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59669,94</w:t>
                  </w:r>
                </w:p>
              </w:tc>
              <w:tc>
                <w:tcPr>
                  <w:tcW w:w="156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r>
          </w:tbl>
          <w:p w:rsidR="00921A20" w:rsidRPr="008D1848" w:rsidRDefault="00921A20" w:rsidP="008D1848">
            <w:pPr>
              <w:rPr>
                <w:rFonts w:ascii="Courier New" w:hAnsi="Courier New" w:cs="Courier New"/>
              </w:rPr>
            </w:pPr>
          </w:p>
        </w:tc>
      </w:tr>
      <w:tr w:rsidR="00921A20" w:rsidRPr="008D1848" w:rsidTr="00571592">
        <w:trPr>
          <w:trHeight w:val="132"/>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Ожидаемые результаты реализации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1. Недопущение увеличения удельного расхода электроэнергии в МКД;</w:t>
            </w:r>
          </w:p>
          <w:p w:rsidR="00921A20" w:rsidRPr="008D1848" w:rsidRDefault="00921A20" w:rsidP="008D1848">
            <w:pPr>
              <w:jc w:val="both"/>
              <w:rPr>
                <w:rFonts w:ascii="Courier New" w:hAnsi="Courier New" w:cs="Courier New"/>
              </w:rPr>
            </w:pPr>
            <w:r w:rsidRPr="008D1848">
              <w:rPr>
                <w:rFonts w:ascii="Courier New" w:hAnsi="Courier New" w:cs="Courier New"/>
              </w:rPr>
              <w:t>2. Ежегодное снижение удельного потребления тепловой энергии на 2 %.</w:t>
            </w:r>
          </w:p>
          <w:p w:rsidR="00921A20" w:rsidRPr="008D1848" w:rsidRDefault="00921A20" w:rsidP="008D1848">
            <w:pPr>
              <w:jc w:val="both"/>
              <w:rPr>
                <w:rFonts w:ascii="Courier New" w:hAnsi="Courier New" w:cs="Courier New"/>
              </w:rPr>
            </w:pPr>
            <w:r w:rsidRPr="008D1848">
              <w:rPr>
                <w:rFonts w:ascii="Courier New" w:hAnsi="Courier New" w:cs="Courier New"/>
              </w:rPr>
              <w:t>3. Снижение количества инцидентов в системах тепло-, водоснабжения и водоотведения до 6 ед.</w:t>
            </w:r>
          </w:p>
          <w:p w:rsidR="00921A20" w:rsidRPr="008D1848" w:rsidRDefault="00921A20" w:rsidP="008D1848">
            <w:pPr>
              <w:jc w:val="both"/>
              <w:rPr>
                <w:rFonts w:ascii="Courier New" w:hAnsi="Courier New" w:cs="Courier New"/>
              </w:rPr>
            </w:pPr>
            <w:r w:rsidRPr="008D1848">
              <w:rPr>
                <w:rFonts w:ascii="Courier New" w:hAnsi="Courier New" w:cs="Courier New"/>
              </w:rPr>
              <w:t>4. Увеличение площади отремонтированного жилищного фонда до 65,63 тыс.м</w:t>
            </w:r>
            <w:r w:rsidRPr="008D1848">
              <w:rPr>
                <w:rFonts w:ascii="Courier New" w:hAnsi="Courier New" w:cs="Courier New"/>
                <w:vertAlign w:val="superscript"/>
              </w:rPr>
              <w:t>2</w:t>
            </w:r>
            <w:r w:rsidRPr="008D1848">
              <w:rPr>
                <w:rFonts w:ascii="Courier New" w:hAnsi="Courier New" w:cs="Courier New"/>
              </w:rPr>
              <w:t>.</w:t>
            </w:r>
          </w:p>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4. Увеличение площади отремонтированного </w:t>
            </w:r>
            <w:r w:rsidRPr="008D1848">
              <w:rPr>
                <w:rFonts w:ascii="Courier New" w:hAnsi="Courier New" w:cs="Courier New"/>
                <w:sz w:val="24"/>
                <w:szCs w:val="24"/>
              </w:rPr>
              <w:lastRenderedPageBreak/>
              <w:t>муниципального жилищного фонда до 2067,5 м2.</w:t>
            </w:r>
          </w:p>
        </w:tc>
      </w:tr>
      <w:tr w:rsidR="00921A20" w:rsidRPr="008D1848" w:rsidTr="00571592">
        <w:trPr>
          <w:trHeight w:val="152"/>
          <w:tblCellSpacing w:w="5" w:type="nil"/>
        </w:trPr>
        <w:tc>
          <w:tcPr>
            <w:tcW w:w="186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Система управления и контроля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Текущее управление реализацией Программы осуществляет Комитет ЖКХ, транспорта и связи администрации Зиминского городского муниципального образования. </w:t>
            </w:r>
          </w:p>
          <w:p w:rsidR="00921A20" w:rsidRPr="008D1848" w:rsidRDefault="00921A20" w:rsidP="008D1848">
            <w:pPr>
              <w:pStyle w:val="ConsPlusCell"/>
              <w:jc w:val="both"/>
              <w:rPr>
                <w:rFonts w:ascii="Courier New" w:hAnsi="Courier New" w:cs="Courier New"/>
                <w:sz w:val="24"/>
                <w:szCs w:val="24"/>
              </w:rPr>
            </w:pPr>
            <w:r w:rsidRPr="008D1848">
              <w:rPr>
                <w:rFonts w:ascii="Courier New" w:hAnsi="Courier New" w:cs="Courier New"/>
                <w:sz w:val="24"/>
                <w:szCs w:val="24"/>
              </w:rPr>
              <w:t>Контроль исполнения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921A20" w:rsidRPr="008D1848" w:rsidRDefault="00921A20" w:rsidP="008D1848">
      <w:pPr>
        <w:pStyle w:val="ConsPlusNormal"/>
        <w:jc w:val="center"/>
        <w:outlineLvl w:val="2"/>
        <w:rPr>
          <w:b/>
          <w:sz w:val="24"/>
          <w:szCs w:val="24"/>
        </w:rPr>
      </w:pPr>
    </w:p>
    <w:p w:rsidR="00921A20" w:rsidRPr="008D1848" w:rsidRDefault="00921A20" w:rsidP="008D1848">
      <w:pPr>
        <w:pStyle w:val="ConsPlusNormal"/>
        <w:jc w:val="center"/>
        <w:outlineLvl w:val="2"/>
        <w:rPr>
          <w:b/>
          <w:sz w:val="24"/>
          <w:szCs w:val="24"/>
        </w:rPr>
      </w:pPr>
      <w:r w:rsidRPr="008D1848">
        <w:rPr>
          <w:b/>
          <w:sz w:val="24"/>
          <w:szCs w:val="24"/>
        </w:rPr>
        <w:t>2. Характеристика текущего состояния сферы реализации муниципальной программы</w:t>
      </w:r>
    </w:p>
    <w:p w:rsidR="00921A20" w:rsidRPr="008D1848" w:rsidRDefault="00921A20" w:rsidP="008D1848">
      <w:pPr>
        <w:pStyle w:val="ConsPlusNormal"/>
        <w:jc w:val="center"/>
        <w:outlineLvl w:val="2"/>
        <w:rPr>
          <w:b/>
          <w:sz w:val="24"/>
          <w:szCs w:val="24"/>
        </w:rPr>
      </w:pPr>
    </w:p>
    <w:p w:rsidR="00921A20" w:rsidRPr="008D1848" w:rsidRDefault="00921A20" w:rsidP="008D1848">
      <w:pPr>
        <w:suppressAutoHyphens/>
        <w:ind w:firstLine="709"/>
        <w:jc w:val="both"/>
        <w:rPr>
          <w:lang w:eastAsia="ar-SA"/>
        </w:rPr>
      </w:pPr>
      <w:r w:rsidRPr="008D1848">
        <w:rPr>
          <w:lang w:eastAsia="ar-SA"/>
        </w:rPr>
        <w:t>Состояние и деятельность жилищно-коммунального хозяйства оказывают постоянное и непосредственное влияние на жизнедеятельность каждого человека, являются определяющими при оценке населением условий проживания в муниципальном образовании.</w:t>
      </w:r>
    </w:p>
    <w:p w:rsidR="00921A20" w:rsidRPr="008D1848" w:rsidRDefault="00921A20" w:rsidP="008D1848">
      <w:pPr>
        <w:pStyle w:val="a3"/>
        <w:suppressAutoHyphens/>
        <w:spacing w:after="0" w:line="240" w:lineRule="auto"/>
        <w:ind w:left="0" w:firstLine="708"/>
        <w:jc w:val="both"/>
        <w:rPr>
          <w:rFonts w:ascii="Arial" w:hAnsi="Arial" w:cs="Arial"/>
          <w:sz w:val="24"/>
          <w:szCs w:val="24"/>
        </w:rPr>
      </w:pPr>
      <w:r w:rsidRPr="008D1848">
        <w:rPr>
          <w:rFonts w:ascii="Arial" w:hAnsi="Arial" w:cs="Arial"/>
          <w:sz w:val="24"/>
          <w:szCs w:val="24"/>
        </w:rPr>
        <w:t>Теплоснабжение города Зима осуществляется от Ново-Зиминской ТЭЦ (ПАО «Иркутскэнерго») и от 12 муниципальных котельных (9 – угольных, 3 – электрокотельных).</w:t>
      </w:r>
    </w:p>
    <w:p w:rsidR="00921A20" w:rsidRPr="008D1848" w:rsidRDefault="00921A20" w:rsidP="008D1848">
      <w:pPr>
        <w:ind w:firstLine="708"/>
        <w:jc w:val="both"/>
      </w:pPr>
      <w:r w:rsidRPr="008D1848">
        <w:t>Общая протяженность тепловых сетей по городу в 2-х трубном исполнении – 55,4 км, в том числе ветхие – 24,1 км. Количество домов, подключенных к централизованному теплоснабжению – 600 ед., площадью – 444,0 тыс. м</w:t>
      </w:r>
      <w:r w:rsidRPr="008D1848">
        <w:rPr>
          <w:vertAlign w:val="superscript"/>
        </w:rPr>
        <w:t>2</w:t>
      </w:r>
      <w:r w:rsidRPr="008D1848">
        <w:t>, в том числе многоквартирных домов без учета блокированной застройки – 208 ед., площадью 425,1 тыс. м</w:t>
      </w:r>
      <w:r w:rsidRPr="008D1848">
        <w:rPr>
          <w:vertAlign w:val="superscript"/>
        </w:rPr>
        <w:t>2</w:t>
      </w:r>
      <w:r w:rsidRPr="008D1848">
        <w:t xml:space="preserve">. </w:t>
      </w:r>
    </w:p>
    <w:p w:rsidR="00921A20" w:rsidRPr="008D1848" w:rsidRDefault="00921A20" w:rsidP="008D1848">
      <w:pPr>
        <w:ind w:firstLine="708"/>
        <w:jc w:val="both"/>
      </w:pPr>
      <w:r w:rsidRPr="008D1848">
        <w:t>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м3 в сутки. Протяженность водопроводных сетей по городу составляет 82,025 км, в том числе ветхие – 29,29 км.</w:t>
      </w:r>
    </w:p>
    <w:p w:rsidR="00921A20" w:rsidRPr="008D1848" w:rsidRDefault="00921A20" w:rsidP="008D1848">
      <w:pPr>
        <w:ind w:firstLine="708"/>
        <w:jc w:val="both"/>
      </w:pPr>
      <w:r w:rsidRPr="008D1848">
        <w:t>Общая протяженность канализационных сетей на территории города составляет 33,62 км, (в т. ч. ветхие – 5,47 км), которые находятся на обслуживании предприятия ООО «Сток-Сервис». Мощность городских очистных сооружений составляет 15,90 тыс.м</w:t>
      </w:r>
      <w:r w:rsidRPr="008D1848">
        <w:rPr>
          <w:vertAlign w:val="superscript"/>
        </w:rPr>
        <w:t>3</w:t>
      </w:r>
      <w:r w:rsidRPr="008D1848">
        <w:t>/сутки.</w:t>
      </w:r>
    </w:p>
    <w:p w:rsidR="00921A20" w:rsidRPr="008D1848" w:rsidRDefault="00921A20" w:rsidP="008D1848">
      <w:pPr>
        <w:pStyle w:val="a3"/>
        <w:suppressAutoHyphens/>
        <w:spacing w:after="0" w:line="240" w:lineRule="auto"/>
        <w:ind w:left="0" w:firstLine="708"/>
        <w:jc w:val="both"/>
        <w:rPr>
          <w:rFonts w:ascii="Arial" w:hAnsi="Arial" w:cs="Arial"/>
          <w:sz w:val="24"/>
          <w:szCs w:val="24"/>
        </w:rPr>
      </w:pPr>
      <w:r w:rsidRPr="008D1848">
        <w:rPr>
          <w:rFonts w:ascii="Arial" w:hAnsi="Arial" w:cs="Arial"/>
          <w:sz w:val="24"/>
          <w:szCs w:val="24"/>
        </w:rPr>
        <w:t>Электроснабжение города Зима осуществляется от сетей ОАО «ИЭСК» Западные электрические сети.</w:t>
      </w:r>
    </w:p>
    <w:p w:rsidR="00921A20" w:rsidRPr="008D1848" w:rsidRDefault="00921A20" w:rsidP="008D1848">
      <w:pPr>
        <w:ind w:firstLine="708"/>
        <w:jc w:val="both"/>
      </w:pPr>
      <w:r w:rsidRPr="008D1848">
        <w:t>Электроснабжение городских потребителей осуществляется от 96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921A20" w:rsidRPr="008D1848" w:rsidRDefault="00921A20" w:rsidP="008D1848">
      <w:pPr>
        <w:ind w:firstLine="708"/>
        <w:jc w:val="both"/>
      </w:pPr>
      <w:r w:rsidRPr="008D1848">
        <w:t xml:space="preserve">Многоквартирные жилые дома Зиминского городского муниципального образования обслуживают пять управляющих компаний: ООО Управляющая компания «Восточная», ООО УК «Стандарт», ООО «Атол», ООО «Комфорт», ООО «Уютный дом». </w:t>
      </w:r>
    </w:p>
    <w:p w:rsidR="00921A20" w:rsidRPr="008D1848" w:rsidRDefault="00921A20" w:rsidP="008D1848">
      <w:pPr>
        <w:pStyle w:val="ConsPlusNormal"/>
        <w:ind w:firstLine="708"/>
        <w:jc w:val="both"/>
        <w:outlineLvl w:val="2"/>
        <w:rPr>
          <w:sz w:val="24"/>
          <w:szCs w:val="24"/>
        </w:rPr>
      </w:pPr>
      <w:r w:rsidRPr="008D1848">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8D1848">
        <w:rPr>
          <w:sz w:val="24"/>
          <w:szCs w:val="24"/>
          <w:vertAlign w:val="superscript"/>
        </w:rPr>
        <w:t>2</w:t>
      </w:r>
      <w:r w:rsidRPr="008D1848">
        <w:rPr>
          <w:sz w:val="24"/>
          <w:szCs w:val="24"/>
        </w:rPr>
        <w:t>, в том числе домов блокированной застройки – 319 ед., площадью – 26,9 тыс.</w:t>
      </w:r>
      <w:r w:rsidRPr="008D1848">
        <w:rPr>
          <w:sz w:val="24"/>
          <w:szCs w:val="24"/>
          <w:lang w:val="en-US"/>
        </w:rPr>
        <w:t> </w:t>
      </w:r>
      <w:r w:rsidRPr="008D1848">
        <w:rPr>
          <w:sz w:val="24"/>
          <w:szCs w:val="24"/>
        </w:rPr>
        <w:t>м</w:t>
      </w:r>
      <w:r w:rsidRPr="008D1848">
        <w:rPr>
          <w:sz w:val="24"/>
          <w:szCs w:val="24"/>
          <w:vertAlign w:val="superscript"/>
        </w:rPr>
        <w:t>2</w:t>
      </w:r>
      <w:r w:rsidRPr="008D1848">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многоквартирных домов по проценту износа: от 0% до 30% - 240,7 тыс.м</w:t>
      </w:r>
      <w:r w:rsidRPr="008D1848">
        <w:rPr>
          <w:sz w:val="24"/>
          <w:szCs w:val="24"/>
          <w:vertAlign w:val="superscript"/>
        </w:rPr>
        <w:t>2</w:t>
      </w:r>
      <w:r w:rsidRPr="008D1848">
        <w:rPr>
          <w:sz w:val="24"/>
          <w:szCs w:val="24"/>
        </w:rPr>
        <w:t> (53,2%); от 31% до 65 % - 130,4 тыс. м</w:t>
      </w:r>
      <w:r w:rsidRPr="008D1848">
        <w:rPr>
          <w:sz w:val="24"/>
          <w:szCs w:val="24"/>
          <w:vertAlign w:val="superscript"/>
        </w:rPr>
        <w:t>2</w:t>
      </w:r>
      <w:r w:rsidRPr="008D1848">
        <w:rPr>
          <w:sz w:val="24"/>
          <w:szCs w:val="24"/>
        </w:rPr>
        <w:t xml:space="preserve"> (28,8%).</w:t>
      </w:r>
    </w:p>
    <w:p w:rsidR="00921A20" w:rsidRPr="008D1848" w:rsidRDefault="00921A20" w:rsidP="008D1848">
      <w:pPr>
        <w:pStyle w:val="ConsPlusNormal"/>
        <w:widowControl/>
        <w:ind w:firstLine="709"/>
        <w:jc w:val="center"/>
        <w:rPr>
          <w:sz w:val="24"/>
          <w:szCs w:val="24"/>
        </w:rPr>
      </w:pPr>
    </w:p>
    <w:p w:rsidR="00921A20" w:rsidRPr="008D1848" w:rsidRDefault="00921A20" w:rsidP="008D1848">
      <w:pPr>
        <w:pStyle w:val="ConsPlusNormal"/>
        <w:ind w:left="360"/>
        <w:jc w:val="center"/>
        <w:outlineLvl w:val="2"/>
        <w:rPr>
          <w:b/>
          <w:sz w:val="24"/>
          <w:szCs w:val="24"/>
        </w:rPr>
      </w:pPr>
      <w:r w:rsidRPr="008D1848">
        <w:rPr>
          <w:b/>
          <w:sz w:val="24"/>
          <w:szCs w:val="24"/>
        </w:rPr>
        <w:lastRenderedPageBreak/>
        <w:t>3. Содержание проблемы и обоснование необходимости ее решения</w:t>
      </w:r>
    </w:p>
    <w:p w:rsidR="00921A20" w:rsidRPr="008D1848" w:rsidRDefault="00921A20" w:rsidP="008D1848">
      <w:pPr>
        <w:pStyle w:val="ConsPlusNormal"/>
        <w:ind w:firstLine="709"/>
        <w:jc w:val="center"/>
        <w:outlineLvl w:val="2"/>
        <w:rPr>
          <w:b/>
          <w:sz w:val="24"/>
          <w:szCs w:val="24"/>
        </w:rPr>
      </w:pPr>
    </w:p>
    <w:p w:rsidR="00921A20" w:rsidRPr="008D1848" w:rsidRDefault="00921A20" w:rsidP="008D1848">
      <w:pPr>
        <w:pStyle w:val="1"/>
        <w:suppressAutoHyphens/>
        <w:spacing w:after="0" w:line="240" w:lineRule="auto"/>
        <w:ind w:left="0" w:firstLine="709"/>
        <w:jc w:val="both"/>
        <w:rPr>
          <w:rFonts w:ascii="Arial" w:hAnsi="Arial" w:cs="Arial"/>
          <w:sz w:val="24"/>
          <w:szCs w:val="24"/>
        </w:rPr>
      </w:pPr>
      <w:r w:rsidRPr="008D1848">
        <w:rPr>
          <w:rFonts w:ascii="Arial" w:hAnsi="Arial" w:cs="Arial"/>
          <w:sz w:val="24"/>
          <w:szCs w:val="24"/>
        </w:rPr>
        <w:t xml:space="preserve">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67%, сетей водоснабжения – 70%, сетей водоотведения – 65%. </w:t>
      </w:r>
    </w:p>
    <w:p w:rsidR="00921A20" w:rsidRPr="008D1848" w:rsidRDefault="00921A20" w:rsidP="008D1848">
      <w:pPr>
        <w:ind w:firstLine="709"/>
        <w:jc w:val="both"/>
      </w:pPr>
      <w:r w:rsidRPr="008D1848">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921A20" w:rsidRPr="008D1848" w:rsidRDefault="00921A20" w:rsidP="008D1848">
      <w:pPr>
        <w:ind w:firstLine="709"/>
        <w:jc w:val="both"/>
      </w:pPr>
      <w:r w:rsidRPr="008D1848">
        <w:t>а) 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921A20" w:rsidRPr="008D1848" w:rsidRDefault="00921A20" w:rsidP="008D1848">
      <w:pPr>
        <w:ind w:firstLine="709"/>
        <w:jc w:val="both"/>
      </w:pPr>
      <w:r w:rsidRPr="008D1848">
        <w:t>б) 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921A20" w:rsidRPr="008D1848" w:rsidRDefault="00921A20" w:rsidP="008D1848">
      <w:pPr>
        <w:pStyle w:val="1"/>
        <w:suppressAutoHyphens/>
        <w:spacing w:after="0" w:line="240" w:lineRule="auto"/>
        <w:ind w:left="0" w:firstLine="709"/>
        <w:jc w:val="both"/>
        <w:rPr>
          <w:rFonts w:ascii="Arial" w:hAnsi="Arial" w:cs="Arial"/>
          <w:sz w:val="24"/>
          <w:szCs w:val="24"/>
        </w:rPr>
      </w:pPr>
      <w:r w:rsidRPr="008D1848">
        <w:rPr>
          <w:rFonts w:ascii="Arial" w:hAnsi="Arial" w:cs="Arial"/>
          <w:sz w:val="24"/>
          <w:szCs w:val="24"/>
        </w:rPr>
        <w:t>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921A20" w:rsidRPr="008D1848" w:rsidRDefault="00921A20" w:rsidP="008D1848">
      <w:pPr>
        <w:ind w:firstLine="709"/>
        <w:jc w:val="both"/>
      </w:pPr>
      <w:r w:rsidRPr="008D1848">
        <w:t>Проведение мероприятий по подготовке к отопительному сезону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921A20" w:rsidRPr="008D1848" w:rsidRDefault="00921A20" w:rsidP="008D1848">
      <w:pPr>
        <w:ind w:firstLine="709"/>
        <w:jc w:val="both"/>
      </w:pPr>
      <w:r w:rsidRPr="008D1848">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921A20" w:rsidRPr="008D1848" w:rsidRDefault="00921A20" w:rsidP="008D1848">
      <w:pPr>
        <w:pStyle w:val="ConsPlusNormal"/>
        <w:ind w:firstLine="709"/>
        <w:jc w:val="both"/>
        <w:rPr>
          <w:sz w:val="24"/>
          <w:szCs w:val="24"/>
        </w:rPr>
      </w:pPr>
      <w:r w:rsidRPr="008D1848">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w:t>
      </w:r>
      <w:r w:rsidRPr="008D1848">
        <w:rPr>
          <w:sz w:val="24"/>
          <w:szCs w:val="24"/>
        </w:rPr>
        <w:lastRenderedPageBreak/>
        <w:t xml:space="preserve">высоким уровнем износа, увеличением аварийных ситуаций и потерями энергоносителей. </w:t>
      </w:r>
    </w:p>
    <w:p w:rsidR="00921A20" w:rsidRPr="008D1848" w:rsidRDefault="00921A20" w:rsidP="008D1848">
      <w:pPr>
        <w:pStyle w:val="ConsPlusNormal"/>
        <w:ind w:firstLine="709"/>
        <w:jc w:val="both"/>
        <w:rPr>
          <w:sz w:val="24"/>
          <w:szCs w:val="24"/>
        </w:rPr>
      </w:pPr>
      <w:r w:rsidRPr="008D1848">
        <w:rPr>
          <w:sz w:val="24"/>
          <w:szCs w:val="24"/>
        </w:rPr>
        <w:t>Количество многоквартирных домов, требуемых капитального ремонта, на территории Зиминского городского муниципального образования по состоянию на 01.01.2019г. – 159 ед., количество многоквартирных домов, вошедших в Подпрограмму «Капитальный ремонт общего имущества многоквартирных домов и муниципального жилищного фонда на территории ЗГМО» на период 2020-2024гг. – 12 ед.</w:t>
      </w:r>
    </w:p>
    <w:p w:rsidR="00921A20" w:rsidRPr="008D1848" w:rsidRDefault="00921A20" w:rsidP="008D1848">
      <w:pPr>
        <w:pStyle w:val="1"/>
        <w:suppressAutoHyphens/>
        <w:spacing w:after="0" w:line="240" w:lineRule="auto"/>
        <w:ind w:left="0" w:firstLine="709"/>
        <w:jc w:val="both"/>
        <w:rPr>
          <w:rFonts w:ascii="Arial" w:hAnsi="Arial" w:cs="Arial"/>
          <w:sz w:val="24"/>
          <w:szCs w:val="24"/>
        </w:rPr>
      </w:pPr>
      <w:r w:rsidRPr="008D1848">
        <w:rPr>
          <w:rFonts w:ascii="Arial" w:hAnsi="Arial" w:cs="Arial"/>
          <w:sz w:val="24"/>
          <w:szCs w:val="24"/>
        </w:rPr>
        <w:t xml:space="preserve">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  </w:t>
      </w:r>
    </w:p>
    <w:p w:rsidR="00921A20" w:rsidRPr="008D1848" w:rsidRDefault="00921A20" w:rsidP="008D1848">
      <w:pPr>
        <w:pStyle w:val="1"/>
        <w:suppressAutoHyphens/>
        <w:spacing w:after="0" w:line="240" w:lineRule="auto"/>
        <w:ind w:left="0" w:firstLine="709"/>
        <w:jc w:val="both"/>
        <w:rPr>
          <w:rFonts w:ascii="Arial" w:hAnsi="Arial" w:cs="Arial"/>
          <w:sz w:val="24"/>
          <w:szCs w:val="24"/>
        </w:rPr>
      </w:pPr>
      <w:r w:rsidRPr="008D1848">
        <w:rPr>
          <w:rFonts w:ascii="Arial" w:hAnsi="Arial" w:cs="Arial"/>
          <w:sz w:val="24"/>
          <w:szCs w:val="24"/>
        </w:rPr>
        <w:t>Использование программно-целевого метода для решения имеющихся проблем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921A20" w:rsidRPr="008D1848" w:rsidRDefault="00921A20" w:rsidP="008D1848">
      <w:pPr>
        <w:pStyle w:val="1"/>
        <w:suppressAutoHyphens/>
        <w:spacing w:after="0" w:line="240" w:lineRule="auto"/>
        <w:ind w:left="0" w:firstLine="709"/>
        <w:jc w:val="both"/>
        <w:rPr>
          <w:rFonts w:ascii="Arial" w:hAnsi="Arial" w:cs="Arial"/>
          <w:sz w:val="24"/>
          <w:szCs w:val="24"/>
        </w:rPr>
      </w:pPr>
    </w:p>
    <w:p w:rsidR="00921A20" w:rsidRPr="008D1848" w:rsidRDefault="00921A20" w:rsidP="008D1848">
      <w:pPr>
        <w:pStyle w:val="ConsPlusNormal"/>
        <w:ind w:firstLine="540"/>
        <w:jc w:val="center"/>
        <w:rPr>
          <w:b/>
          <w:sz w:val="24"/>
          <w:szCs w:val="24"/>
        </w:rPr>
      </w:pPr>
      <w:r w:rsidRPr="008D1848">
        <w:rPr>
          <w:b/>
          <w:sz w:val="24"/>
          <w:szCs w:val="24"/>
        </w:rPr>
        <w:t>4. Цели и задачи муниципальной программы</w:t>
      </w:r>
    </w:p>
    <w:p w:rsidR="00921A20" w:rsidRPr="008D1848" w:rsidRDefault="00921A20" w:rsidP="008D1848">
      <w:pPr>
        <w:pStyle w:val="ConsPlusNormal"/>
        <w:ind w:firstLine="540"/>
        <w:jc w:val="center"/>
        <w:rPr>
          <w:b/>
          <w:sz w:val="24"/>
          <w:szCs w:val="24"/>
        </w:rPr>
      </w:pPr>
    </w:p>
    <w:p w:rsidR="00921A20" w:rsidRPr="008D1848" w:rsidRDefault="00921A20" w:rsidP="008D1848">
      <w:pPr>
        <w:pStyle w:val="ConsPlusCell"/>
        <w:ind w:firstLine="709"/>
        <w:jc w:val="both"/>
        <w:rPr>
          <w:sz w:val="24"/>
          <w:szCs w:val="24"/>
        </w:rPr>
      </w:pPr>
      <w:r w:rsidRPr="008D1848">
        <w:rPr>
          <w:sz w:val="24"/>
          <w:szCs w:val="24"/>
        </w:rPr>
        <w:t>Цель муниципальной программы – повышение качества условий жизнедеятельности населения.</w:t>
      </w:r>
    </w:p>
    <w:p w:rsidR="00921A20" w:rsidRPr="008D1848" w:rsidRDefault="00921A20" w:rsidP="008D1848">
      <w:pPr>
        <w:ind w:firstLine="720"/>
        <w:jc w:val="both"/>
      </w:pPr>
      <w:r w:rsidRPr="008D1848">
        <w:t>Для достижения цели программы необходимо решение следующих задач:</w:t>
      </w:r>
    </w:p>
    <w:p w:rsidR="00921A20" w:rsidRPr="008D1848" w:rsidRDefault="00921A20" w:rsidP="008D1848">
      <w:pPr>
        <w:ind w:firstLine="720"/>
        <w:jc w:val="both"/>
      </w:pPr>
      <w:r w:rsidRPr="008D1848">
        <w:t xml:space="preserve">- повышение эффективности использования энергетических ресурсов на территории Зиминского городского муниципального образования; </w:t>
      </w:r>
    </w:p>
    <w:p w:rsidR="00921A20" w:rsidRPr="008D1848" w:rsidRDefault="00921A20" w:rsidP="008D1848">
      <w:pPr>
        <w:ind w:firstLine="720"/>
        <w:jc w:val="both"/>
      </w:pPr>
      <w:r w:rsidRPr="008D1848">
        <w:t>- повышение надежности функционирования систем жизнеобеспечения населения на территории г. Зимы;</w:t>
      </w:r>
    </w:p>
    <w:p w:rsidR="00921A20" w:rsidRPr="008D1848" w:rsidRDefault="00921A20" w:rsidP="008D1848">
      <w:pPr>
        <w:ind w:firstLine="720"/>
        <w:jc w:val="both"/>
      </w:pPr>
      <w:r w:rsidRPr="008D1848">
        <w:t>- создание безопасных и благоприятных условий проживания граждан в жилищном фонде г. Зимы.</w:t>
      </w:r>
    </w:p>
    <w:p w:rsidR="00921A20" w:rsidRPr="008D1848" w:rsidRDefault="00921A20" w:rsidP="008D1848">
      <w:pPr>
        <w:pStyle w:val="ConsPlusNormal"/>
        <w:jc w:val="center"/>
        <w:rPr>
          <w:b/>
          <w:sz w:val="24"/>
          <w:szCs w:val="24"/>
        </w:rPr>
      </w:pPr>
      <w:r w:rsidRPr="008D1848">
        <w:rPr>
          <w:b/>
          <w:sz w:val="24"/>
          <w:szCs w:val="24"/>
        </w:rPr>
        <w:t xml:space="preserve">  </w:t>
      </w:r>
    </w:p>
    <w:p w:rsidR="00921A20" w:rsidRPr="008D1848" w:rsidRDefault="00921A20" w:rsidP="008D1848">
      <w:pPr>
        <w:pStyle w:val="ConsPlusNormal"/>
        <w:jc w:val="center"/>
        <w:rPr>
          <w:b/>
          <w:sz w:val="24"/>
          <w:szCs w:val="24"/>
        </w:rPr>
      </w:pPr>
      <w:r w:rsidRPr="008D1848">
        <w:rPr>
          <w:b/>
          <w:sz w:val="24"/>
          <w:szCs w:val="24"/>
        </w:rPr>
        <w:t>5. Обоснование выделения подпрограмм</w:t>
      </w:r>
    </w:p>
    <w:p w:rsidR="00921A20" w:rsidRPr="008D1848" w:rsidRDefault="00921A20" w:rsidP="008D1848">
      <w:pPr>
        <w:pStyle w:val="ConsPlusNormal"/>
        <w:jc w:val="center"/>
        <w:rPr>
          <w:b/>
          <w:sz w:val="24"/>
          <w:szCs w:val="24"/>
        </w:rPr>
      </w:pPr>
    </w:p>
    <w:p w:rsidR="00921A20" w:rsidRPr="008D1848" w:rsidRDefault="00921A20" w:rsidP="008D1848">
      <w:pPr>
        <w:pStyle w:val="ConsPlusNormal"/>
        <w:ind w:firstLine="709"/>
        <w:jc w:val="both"/>
        <w:rPr>
          <w:sz w:val="24"/>
          <w:szCs w:val="24"/>
        </w:rPr>
      </w:pPr>
      <w:r w:rsidRPr="008D1848">
        <w:rPr>
          <w:sz w:val="24"/>
          <w:szCs w:val="24"/>
        </w:rPr>
        <w:t>Для достижения заявленных целей и решения поставленных задач в рамках муниципальной программы предусмотрена реализация трех подпрограмм:</w:t>
      </w:r>
    </w:p>
    <w:p w:rsidR="00921A20" w:rsidRPr="008D1848" w:rsidRDefault="00921A20" w:rsidP="008D1848">
      <w:pPr>
        <w:pStyle w:val="ConsPlusNormal"/>
        <w:numPr>
          <w:ilvl w:val="0"/>
          <w:numId w:val="13"/>
        </w:numPr>
        <w:tabs>
          <w:tab w:val="left" w:pos="851"/>
        </w:tabs>
        <w:ind w:left="0" w:firstLine="709"/>
        <w:jc w:val="both"/>
        <w:rPr>
          <w:sz w:val="24"/>
          <w:szCs w:val="24"/>
        </w:rPr>
      </w:pPr>
      <w:r w:rsidRPr="008D1848">
        <w:rPr>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 на 2020-2024гг.;</w:t>
      </w:r>
    </w:p>
    <w:p w:rsidR="00921A20" w:rsidRPr="008D1848" w:rsidRDefault="00921A20" w:rsidP="008D1848">
      <w:pPr>
        <w:pStyle w:val="ConsPlusNormal"/>
        <w:numPr>
          <w:ilvl w:val="0"/>
          <w:numId w:val="13"/>
        </w:numPr>
        <w:tabs>
          <w:tab w:val="left" w:pos="851"/>
        </w:tabs>
        <w:ind w:left="0" w:firstLine="709"/>
        <w:jc w:val="both"/>
        <w:rPr>
          <w:sz w:val="24"/>
          <w:szCs w:val="24"/>
        </w:rPr>
      </w:pPr>
      <w:r w:rsidRPr="008D1848">
        <w:rPr>
          <w:sz w:val="24"/>
          <w:szCs w:val="24"/>
        </w:rPr>
        <w:t>подпрограмма 2 «Подготовка объектов коммунальной инфраструктуры к отопительному сезону» на 2020-2024гг.;</w:t>
      </w:r>
    </w:p>
    <w:p w:rsidR="00921A20" w:rsidRPr="008D1848" w:rsidRDefault="00921A20" w:rsidP="008D1848">
      <w:pPr>
        <w:pStyle w:val="ConsPlusNormal"/>
        <w:numPr>
          <w:ilvl w:val="0"/>
          <w:numId w:val="13"/>
        </w:numPr>
        <w:tabs>
          <w:tab w:val="left" w:pos="851"/>
        </w:tabs>
        <w:ind w:left="0" w:firstLine="709"/>
        <w:jc w:val="both"/>
        <w:rPr>
          <w:sz w:val="24"/>
          <w:szCs w:val="24"/>
        </w:rPr>
      </w:pPr>
      <w:r w:rsidRPr="008D1848">
        <w:rPr>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w:t>
      </w:r>
    </w:p>
    <w:p w:rsidR="00921A20" w:rsidRPr="008D1848" w:rsidRDefault="00921A20" w:rsidP="008D1848">
      <w:pPr>
        <w:pStyle w:val="ConsPlusNormal"/>
        <w:ind w:firstLine="709"/>
        <w:jc w:val="both"/>
        <w:rPr>
          <w:sz w:val="24"/>
          <w:szCs w:val="24"/>
        </w:rPr>
      </w:pPr>
      <w:r w:rsidRPr="008D1848">
        <w:rPr>
          <w:sz w:val="24"/>
          <w:szCs w:val="24"/>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921A20" w:rsidRPr="008D1848" w:rsidRDefault="00921A20" w:rsidP="008D1848">
      <w:pPr>
        <w:pStyle w:val="ConsPlusNormal"/>
        <w:ind w:firstLine="708"/>
        <w:jc w:val="both"/>
        <w:rPr>
          <w:sz w:val="24"/>
          <w:szCs w:val="24"/>
        </w:rPr>
      </w:pPr>
    </w:p>
    <w:p w:rsidR="00921A20" w:rsidRPr="008D1848" w:rsidRDefault="00921A20" w:rsidP="008D1848">
      <w:pPr>
        <w:pStyle w:val="ConsPlusNormal"/>
        <w:numPr>
          <w:ilvl w:val="0"/>
          <w:numId w:val="10"/>
        </w:numPr>
        <w:jc w:val="center"/>
        <w:rPr>
          <w:b/>
          <w:sz w:val="24"/>
          <w:szCs w:val="24"/>
        </w:rPr>
      </w:pPr>
      <w:r w:rsidRPr="008D1848">
        <w:rPr>
          <w:b/>
          <w:sz w:val="24"/>
          <w:szCs w:val="24"/>
        </w:rPr>
        <w:t>Сроки реализации и ресурсное обеспечение муниципальной программы</w:t>
      </w:r>
    </w:p>
    <w:p w:rsidR="00921A20" w:rsidRPr="008D1848" w:rsidRDefault="00921A20" w:rsidP="008D1848">
      <w:pPr>
        <w:pStyle w:val="ConsPlusNormal"/>
        <w:ind w:left="360"/>
        <w:jc w:val="center"/>
        <w:rPr>
          <w:b/>
          <w:sz w:val="24"/>
          <w:szCs w:val="24"/>
        </w:rPr>
      </w:pPr>
    </w:p>
    <w:p w:rsidR="00921A20" w:rsidRPr="008D1848" w:rsidRDefault="00921A20" w:rsidP="008D1848">
      <w:pPr>
        <w:pStyle w:val="ConsPlusNormal"/>
        <w:ind w:firstLine="709"/>
        <w:rPr>
          <w:b/>
          <w:sz w:val="24"/>
          <w:szCs w:val="24"/>
        </w:rPr>
      </w:pPr>
      <w:r w:rsidRPr="008D1848">
        <w:rPr>
          <w:sz w:val="24"/>
          <w:szCs w:val="24"/>
        </w:rPr>
        <w:lastRenderedPageBreak/>
        <w:t>Муниципальная программа будет реализовываться в период с 2020 по 2024 годы. Основными источниками финансирования программы являются:</w:t>
      </w:r>
    </w:p>
    <w:p w:rsidR="00921A20" w:rsidRPr="008D1848" w:rsidRDefault="00921A20" w:rsidP="008D1848">
      <w:pPr>
        <w:pStyle w:val="ConsPlusNormal"/>
        <w:numPr>
          <w:ilvl w:val="0"/>
          <w:numId w:val="5"/>
        </w:numPr>
        <w:jc w:val="both"/>
        <w:rPr>
          <w:sz w:val="24"/>
          <w:szCs w:val="24"/>
        </w:rPr>
      </w:pPr>
      <w:r w:rsidRPr="008D1848">
        <w:rPr>
          <w:sz w:val="24"/>
          <w:szCs w:val="24"/>
        </w:rPr>
        <w:t>средства областного бюджета;</w:t>
      </w:r>
    </w:p>
    <w:p w:rsidR="00921A20" w:rsidRPr="008D1848" w:rsidRDefault="00921A20" w:rsidP="008D1848">
      <w:pPr>
        <w:pStyle w:val="ConsPlusNormal"/>
        <w:numPr>
          <w:ilvl w:val="0"/>
          <w:numId w:val="5"/>
        </w:numPr>
        <w:jc w:val="both"/>
        <w:rPr>
          <w:sz w:val="24"/>
          <w:szCs w:val="24"/>
        </w:rPr>
      </w:pPr>
      <w:r w:rsidRPr="008D1848">
        <w:rPr>
          <w:sz w:val="24"/>
          <w:szCs w:val="24"/>
        </w:rPr>
        <w:t>средства местного бюджета;</w:t>
      </w:r>
    </w:p>
    <w:p w:rsidR="00921A20" w:rsidRPr="008D1848" w:rsidRDefault="00921A20" w:rsidP="008D1848">
      <w:pPr>
        <w:pStyle w:val="ConsPlusNormal"/>
        <w:numPr>
          <w:ilvl w:val="0"/>
          <w:numId w:val="5"/>
        </w:numPr>
        <w:rPr>
          <w:sz w:val="24"/>
          <w:szCs w:val="24"/>
        </w:rPr>
      </w:pPr>
      <w:r w:rsidRPr="008D1848">
        <w:rPr>
          <w:sz w:val="24"/>
          <w:szCs w:val="24"/>
        </w:rPr>
        <w:t xml:space="preserve">внебюджетные источники.       </w:t>
      </w:r>
    </w:p>
    <w:p w:rsidR="00921A20" w:rsidRPr="008D1848" w:rsidRDefault="00921A20" w:rsidP="008D1848">
      <w:pPr>
        <w:pStyle w:val="ConsPlusNormal"/>
        <w:ind w:left="360"/>
        <w:jc w:val="right"/>
        <w:rPr>
          <w:sz w:val="24"/>
          <w:szCs w:val="24"/>
        </w:rPr>
      </w:pPr>
      <w:r w:rsidRPr="008D1848">
        <w:rPr>
          <w:sz w:val="24"/>
          <w:szCs w:val="24"/>
        </w:rPr>
        <w:t xml:space="preserve">Таблица 1  </w:t>
      </w:r>
    </w:p>
    <w:p w:rsidR="00921A20" w:rsidRPr="008D1848" w:rsidRDefault="00921A20" w:rsidP="008D1848">
      <w:pPr>
        <w:pStyle w:val="ConsPlusNormal"/>
        <w:ind w:left="360"/>
        <w:jc w:val="right"/>
        <w:rPr>
          <w:sz w:val="24"/>
          <w:szCs w:val="24"/>
        </w:rPr>
      </w:pPr>
      <w:r w:rsidRPr="008D1848">
        <w:rPr>
          <w:sz w:val="24"/>
          <w:szCs w:val="24"/>
        </w:rPr>
        <w:t xml:space="preserve"> (тыс.руб.)</w:t>
      </w:r>
    </w:p>
    <w:tbl>
      <w:tblPr>
        <w:tblW w:w="0" w:type="auto"/>
        <w:tblInd w:w="95" w:type="dxa"/>
        <w:tblLook w:val="04A0"/>
      </w:tblPr>
      <w:tblGrid>
        <w:gridCol w:w="1657"/>
        <w:gridCol w:w="2233"/>
        <w:gridCol w:w="1883"/>
        <w:gridCol w:w="1932"/>
        <w:gridCol w:w="2054"/>
      </w:tblGrid>
      <w:tr w:rsidR="00921A20" w:rsidRPr="008D1848" w:rsidTr="00571592">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 т. ч. планируемое привлечение из:</w:t>
            </w:r>
          </w:p>
        </w:tc>
      </w:tr>
      <w:tr w:rsidR="00921A20" w:rsidRPr="008D1848" w:rsidTr="00571592">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обл. бюджета</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мест. бюджета</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внебюдж. источников (средств предприятий)</w:t>
            </w:r>
          </w:p>
        </w:tc>
      </w:tr>
      <w:tr w:rsidR="00921A20" w:rsidRPr="008D1848" w:rsidTr="00571592">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1440534,52</w:t>
            </w: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1182635,51</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220613,01</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37286,00</w:t>
            </w:r>
          </w:p>
        </w:tc>
      </w:tr>
      <w:tr w:rsidR="00921A20" w:rsidRPr="008D1848" w:rsidTr="00571592">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100357,05</w:t>
            </w: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54661,31</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28209,74</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17486,00</w:t>
            </w:r>
          </w:p>
        </w:tc>
      </w:tr>
      <w:tr w:rsidR="00921A20" w:rsidRPr="008D1848" w:rsidTr="00571592">
        <w:trPr>
          <w:trHeight w:val="36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134716,21</w:t>
            </w: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94976,29</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34539,92</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5200,00</w:t>
            </w:r>
          </w:p>
        </w:tc>
      </w:tr>
      <w:tr w:rsidR="00921A20" w:rsidRPr="008D1848" w:rsidTr="00571592">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201461,14</w:t>
            </w: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159678,80</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36082,34</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5700,00</w:t>
            </w:r>
          </w:p>
        </w:tc>
      </w:tr>
      <w:tr w:rsidR="00921A20" w:rsidRPr="008D1848" w:rsidTr="00571592">
        <w:trPr>
          <w:trHeight w:val="30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522257,13</w:t>
            </w: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455446,06</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62111,07</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4700,00</w:t>
            </w:r>
          </w:p>
        </w:tc>
      </w:tr>
      <w:tr w:rsidR="00921A20" w:rsidRPr="008D1848" w:rsidTr="00571592">
        <w:trPr>
          <w:trHeight w:val="2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481742,99</w:t>
            </w:r>
          </w:p>
        </w:tc>
        <w:tc>
          <w:tcPr>
            <w:tcW w:w="197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417873,05</w:t>
            </w:r>
          </w:p>
        </w:tc>
        <w:tc>
          <w:tcPr>
            <w:tcW w:w="2126"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59669,94</w:t>
            </w:r>
          </w:p>
        </w:tc>
        <w:tc>
          <w:tcPr>
            <w:tcW w:w="209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r>
    </w:tbl>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center"/>
        <w:rPr>
          <w:sz w:val="24"/>
          <w:szCs w:val="24"/>
        </w:rPr>
      </w:pPr>
    </w:p>
    <w:p w:rsidR="00921A20" w:rsidRPr="008D1848" w:rsidRDefault="00921A20" w:rsidP="008D1848">
      <w:pPr>
        <w:pStyle w:val="ConsPlusNormal"/>
        <w:ind w:left="360"/>
        <w:jc w:val="right"/>
        <w:rPr>
          <w:sz w:val="24"/>
          <w:szCs w:val="24"/>
        </w:rPr>
      </w:pPr>
    </w:p>
    <w:p w:rsidR="00921A20" w:rsidRPr="008D1848" w:rsidRDefault="00921A20" w:rsidP="008D1848">
      <w:pPr>
        <w:pStyle w:val="ConsPlusNormal"/>
        <w:ind w:left="360"/>
        <w:jc w:val="center"/>
        <w:rPr>
          <w:sz w:val="24"/>
          <w:szCs w:val="24"/>
        </w:rPr>
      </w:pPr>
    </w:p>
    <w:p w:rsidR="00921A20" w:rsidRPr="008D1848" w:rsidRDefault="00921A20" w:rsidP="008D1848">
      <w:pPr>
        <w:pStyle w:val="ConsPlusNormal"/>
        <w:jc w:val="center"/>
        <w:rPr>
          <w:b/>
          <w:bCs/>
          <w:sz w:val="24"/>
          <w:szCs w:val="24"/>
        </w:rPr>
        <w:sectPr w:rsidR="00921A20" w:rsidRPr="008D1848" w:rsidSect="008713B8">
          <w:headerReference w:type="default" r:id="rId7"/>
          <w:pgSz w:w="11906" w:h="16838" w:code="9"/>
          <w:pgMar w:top="1134" w:right="567" w:bottom="1134" w:left="1701" w:header="709" w:footer="709" w:gutter="0"/>
          <w:cols w:space="708"/>
          <w:docGrid w:linePitch="360"/>
        </w:sectPr>
      </w:pPr>
    </w:p>
    <w:p w:rsidR="00921A20" w:rsidRPr="008D1848" w:rsidRDefault="00921A20" w:rsidP="008D1848">
      <w:pPr>
        <w:pStyle w:val="ConsPlusNormal"/>
        <w:jc w:val="center"/>
        <w:rPr>
          <w:b/>
          <w:bCs/>
          <w:sz w:val="24"/>
          <w:szCs w:val="24"/>
        </w:rPr>
      </w:pPr>
      <w:r w:rsidRPr="008D1848">
        <w:rPr>
          <w:b/>
          <w:bCs/>
          <w:sz w:val="24"/>
          <w:szCs w:val="24"/>
        </w:rPr>
        <w:lastRenderedPageBreak/>
        <w:t>7.МЕРОПРИЯТИЯ ПРОГРАММЫ</w:t>
      </w:r>
    </w:p>
    <w:p w:rsidR="00921A20" w:rsidRPr="008D1848" w:rsidRDefault="00921A20" w:rsidP="008D1848">
      <w:pPr>
        <w:pStyle w:val="ConsPlusNormal"/>
        <w:tabs>
          <w:tab w:val="left" w:pos="13786"/>
        </w:tabs>
        <w:jc w:val="right"/>
        <w:rPr>
          <w:b/>
          <w:bCs/>
          <w:sz w:val="24"/>
          <w:szCs w:val="24"/>
        </w:rPr>
      </w:pPr>
      <w:r w:rsidRPr="008D1848">
        <w:rPr>
          <w:b/>
          <w:bCs/>
          <w:sz w:val="24"/>
          <w:szCs w:val="24"/>
        </w:rPr>
        <w:t>тыс. руб.</w:t>
      </w:r>
    </w:p>
    <w:p w:rsidR="00921A20" w:rsidRPr="008D1848" w:rsidRDefault="00921A20" w:rsidP="008D1848">
      <w:pPr>
        <w:pStyle w:val="ConsPlusNormal"/>
        <w:tabs>
          <w:tab w:val="left" w:pos="13786"/>
        </w:tabs>
        <w:jc w:val="right"/>
        <w:rPr>
          <w:b/>
          <w:bCs/>
          <w:sz w:val="24"/>
          <w:szCs w:val="24"/>
        </w:rPr>
      </w:pPr>
    </w:p>
    <w:tbl>
      <w:tblPr>
        <w:tblW w:w="15181" w:type="dxa"/>
        <w:tblInd w:w="95" w:type="dxa"/>
        <w:tblLayout w:type="fixed"/>
        <w:tblLook w:val="04A0"/>
      </w:tblPr>
      <w:tblGrid>
        <w:gridCol w:w="580"/>
        <w:gridCol w:w="2410"/>
        <w:gridCol w:w="3402"/>
        <w:gridCol w:w="2268"/>
        <w:gridCol w:w="1221"/>
        <w:gridCol w:w="1331"/>
        <w:gridCol w:w="1417"/>
        <w:gridCol w:w="1134"/>
        <w:gridCol w:w="1418"/>
      </w:tblGrid>
      <w:tr w:rsidR="00921A20" w:rsidRPr="008D1848" w:rsidTr="00571592">
        <w:trPr>
          <w:trHeight w:val="315"/>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Наименование программы, подпрограммы, ведомственной целевой программы, мероприятия</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Результат</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Ответственный исполнитель</w:t>
            </w:r>
          </w:p>
        </w:tc>
        <w:tc>
          <w:tcPr>
            <w:tcW w:w="12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Срок исполнения</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 т. ч. планируемое привлечение из:</w:t>
            </w:r>
          </w:p>
        </w:tc>
      </w:tr>
      <w:tr w:rsidR="00921A20" w:rsidRPr="008D1848" w:rsidTr="00571592">
        <w:trPr>
          <w:trHeight w:val="12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обл. бюджета</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мест. бюджета</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внебюдж. источников (средств предприятий)</w:t>
            </w:r>
          </w:p>
        </w:tc>
      </w:tr>
      <w:tr w:rsidR="00921A20" w:rsidRPr="008D1848" w:rsidTr="00571592">
        <w:trPr>
          <w:trHeight w:val="64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Муниципальная программа "Жилищно-коммунальное хозяйство" на 2020-2024гг.</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xml:space="preserve"> Повышение эффективности использования энергетических ресурсов; повышение надежности функционирования систем теплоснабжения, водоснабжения, водоотведения;сокращение тепловых потерь; увеличение доли многоквартирных домов, в которых проведен капитальный ремонт общего имущества;   увеличение площади отремонтированного жилищного фонда</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1440534,52</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1182635,51</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220613,01</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37286,00</w:t>
            </w:r>
          </w:p>
        </w:tc>
      </w:tr>
      <w:tr w:rsidR="00921A20" w:rsidRPr="008D1848" w:rsidTr="00571592">
        <w:trPr>
          <w:trHeight w:val="52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100357,05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54661,31</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28209,74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17486,00</w:t>
            </w:r>
          </w:p>
        </w:tc>
      </w:tr>
      <w:tr w:rsidR="00921A20" w:rsidRPr="008D1848" w:rsidTr="00571592">
        <w:trPr>
          <w:trHeight w:val="72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134716,21</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94976,29</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34539,92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5200,00</w:t>
            </w:r>
          </w:p>
        </w:tc>
      </w:tr>
      <w:tr w:rsidR="00921A20" w:rsidRPr="008D1848" w:rsidTr="00571592">
        <w:trPr>
          <w:trHeight w:val="60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201461,14</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159678,80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36082,34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5700,00</w:t>
            </w:r>
          </w:p>
        </w:tc>
      </w:tr>
      <w:tr w:rsidR="00921A20" w:rsidRPr="008D1848" w:rsidTr="00571592">
        <w:trPr>
          <w:trHeight w:val="72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522257,13</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455446,06</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62111,07</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4700,00</w:t>
            </w:r>
          </w:p>
        </w:tc>
      </w:tr>
      <w:tr w:rsidR="00921A20" w:rsidRPr="008D1848" w:rsidTr="00571592">
        <w:trPr>
          <w:trHeight w:val="84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481742,99</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417873,05</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59669,94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r>
      <w:tr w:rsidR="00921A20" w:rsidRPr="008D1848" w:rsidTr="00571592">
        <w:trPr>
          <w:trHeight w:val="43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xml:space="preserve"> Подпрограмма: «Энергосбережение и повышение </w:t>
            </w:r>
            <w:r w:rsidRPr="008D1848">
              <w:rPr>
                <w:rFonts w:ascii="Courier New" w:hAnsi="Courier New" w:cs="Courier New"/>
                <w:b/>
                <w:bCs/>
              </w:rPr>
              <w:lastRenderedPageBreak/>
              <w:t>энергетической эффективности на территории Зиминского городского муниципального образования на 2020-2024гг.»</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lastRenderedPageBreak/>
              <w:t xml:space="preserve"> Повышение эффективности использования </w:t>
            </w:r>
            <w:r w:rsidRPr="008D1848">
              <w:rPr>
                <w:rFonts w:ascii="Courier New" w:hAnsi="Courier New" w:cs="Courier New"/>
                <w:b/>
                <w:bCs/>
              </w:rPr>
              <w:lastRenderedPageBreak/>
              <w:t>энергетических ресурсов на территории Зиминского городского муниципального образования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lastRenderedPageBreak/>
              <w:t xml:space="preserve">Комитет ЖКХ, транспорта и связи </w:t>
            </w:r>
            <w:r w:rsidRPr="008D1848">
              <w:rPr>
                <w:rFonts w:ascii="Courier New" w:hAnsi="Courier New" w:cs="Courier New"/>
                <w:b/>
                <w:bCs/>
              </w:rPr>
              <w:lastRenderedPageBreak/>
              <w:t>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lastRenderedPageBreak/>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4130,00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530,00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2600,00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r>
      <w:tr w:rsidR="00921A20" w:rsidRPr="008D1848" w:rsidTr="00571592">
        <w:trPr>
          <w:trHeight w:val="49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1530,00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530,00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800,00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200,00</w:t>
            </w:r>
          </w:p>
        </w:tc>
      </w:tr>
      <w:tr w:rsidR="00921A20" w:rsidRPr="008D1848" w:rsidTr="00571592">
        <w:trPr>
          <w:trHeight w:val="49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700,00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200,00</w:t>
            </w:r>
          </w:p>
        </w:tc>
      </w:tr>
      <w:tr w:rsidR="00921A20" w:rsidRPr="008D1848" w:rsidTr="00571592">
        <w:trPr>
          <w:trHeight w:val="49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700,00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200,00</w:t>
            </w:r>
          </w:p>
        </w:tc>
      </w:tr>
      <w:tr w:rsidR="00921A20" w:rsidRPr="008D1848" w:rsidTr="00571592">
        <w:trPr>
          <w:trHeight w:val="49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600,00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200,00</w:t>
            </w:r>
          </w:p>
        </w:tc>
      </w:tr>
      <w:tr w:rsidR="00921A20" w:rsidRPr="008D1848" w:rsidTr="00571592">
        <w:trPr>
          <w:trHeight w:val="51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600,00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200,00</w:t>
            </w:r>
          </w:p>
        </w:tc>
      </w:tr>
      <w:tr w:rsidR="00921A20" w:rsidRPr="008D1848" w:rsidTr="00571592">
        <w:trPr>
          <w:trHeight w:val="43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Энергосбережение в сфере теплоснабжения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r>
      <w:tr w:rsidR="00921A20" w:rsidRPr="008D1848" w:rsidTr="00571592">
        <w:trPr>
          <w:trHeight w:val="40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2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3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0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20"/>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Энергосбережение в сфере водоснабжения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Снижение тепловых потерь, экономия потребления электрической энергии,экономия водных ресурсов</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 ООО "Водоснабжение"</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r>
      <w:tr w:rsidR="00921A20" w:rsidRPr="008D1848" w:rsidTr="00571592">
        <w:trPr>
          <w:trHeight w:val="39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6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80"/>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Энергосбережение в сфере водоотведения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Снижение тепловых потерь, экономия потребления электрической энергии</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 ООО "Сток-Сервис"</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r>
      <w:tr w:rsidR="00921A20" w:rsidRPr="008D1848" w:rsidTr="00571592">
        <w:trPr>
          <w:trHeight w:val="43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6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2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3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 xml:space="preserve">Энергосбережение в жилищном фонде </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Экономия энергетических ресурсов, снижение тепловых потерь, повышение срока эксплуатации сетей</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УК "Восточная"; ООО "Атол",                  ООО "Стандарт",                 ООО "Комфорт",                     ООО "Уютный дом"</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r>
      <w:tr w:rsidR="00921A20" w:rsidRPr="008D1848" w:rsidTr="00571592">
        <w:trPr>
          <w:trHeight w:val="43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r>
      <w:tr w:rsidR="00921A20" w:rsidRPr="008D1848" w:rsidTr="00571592">
        <w:trPr>
          <w:trHeight w:val="43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r>
      <w:tr w:rsidR="00921A20" w:rsidRPr="008D1848" w:rsidTr="00571592">
        <w:trPr>
          <w:trHeight w:val="43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r>
      <w:tr w:rsidR="00921A20" w:rsidRPr="008D1848" w:rsidTr="00571592">
        <w:trPr>
          <w:trHeight w:val="42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r>
      <w:tr w:rsidR="00921A20" w:rsidRPr="008D1848" w:rsidTr="00571592">
        <w:trPr>
          <w:trHeight w:val="64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Энергосбережение в бюджетной сфере</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Экономия энергетических ресурсов, учет потребления горячей воды и тепловой энергии, экономия энергоресурсов</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по образованию администрации ЗГМО; 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1630,00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530,00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r>
      <w:tr w:rsidR="00921A20" w:rsidRPr="008D1848" w:rsidTr="00571592">
        <w:trPr>
          <w:trHeight w:val="6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1030,00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530,00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4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xml:space="preserve">Подпрограмма «Подготовка объектов коммунальной инфраструктуры к отопительному </w:t>
            </w:r>
            <w:r w:rsidRPr="008D1848">
              <w:rPr>
                <w:rFonts w:ascii="Courier New" w:hAnsi="Courier New" w:cs="Courier New"/>
                <w:b/>
                <w:bCs/>
              </w:rPr>
              <w:lastRenderedPageBreak/>
              <w:t xml:space="preserve">сезону» на 2020-2024гг.                                                всего: </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lastRenderedPageBreak/>
              <w:t xml:space="preserve"> Повышение надежности функционирования систем теплоснабжения, водоснабжения, водоотведения, сокращение тепловых </w:t>
            </w:r>
            <w:r w:rsidRPr="008D1848">
              <w:rPr>
                <w:rFonts w:ascii="Courier New" w:hAnsi="Courier New" w:cs="Courier New"/>
                <w:b/>
                <w:bCs/>
              </w:rPr>
              <w:lastRenderedPageBreak/>
              <w:t xml:space="preserve">потерь                                 </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lastRenderedPageBreak/>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1415404,52</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1182105,51</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197013,01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36286,00</w:t>
            </w:r>
          </w:p>
        </w:tc>
      </w:tr>
      <w:tr w:rsidR="00921A20" w:rsidRPr="008D1848" w:rsidTr="00571592">
        <w:trPr>
          <w:trHeight w:val="51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94627,05</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54131,31</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23209,74</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17286,00</w:t>
            </w:r>
          </w:p>
        </w:tc>
      </w:tr>
      <w:tr w:rsidR="00921A20" w:rsidRPr="008D1848" w:rsidTr="00571592">
        <w:trPr>
          <w:trHeight w:val="48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129816,21</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94976,29</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29839,92</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5000,00</w:t>
            </w:r>
          </w:p>
        </w:tc>
      </w:tr>
      <w:tr w:rsidR="00921A20" w:rsidRPr="008D1848" w:rsidTr="00571592">
        <w:trPr>
          <w:trHeight w:val="48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196561,14</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159678,80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31382,34</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5500,00</w:t>
            </w:r>
          </w:p>
        </w:tc>
      </w:tr>
      <w:tr w:rsidR="00921A20" w:rsidRPr="008D1848" w:rsidTr="00571592">
        <w:trPr>
          <w:trHeight w:val="48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517457,13</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455446,06</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57511,07</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4500,00</w:t>
            </w:r>
          </w:p>
        </w:tc>
      </w:tr>
      <w:tr w:rsidR="00921A20" w:rsidRPr="008D1848" w:rsidTr="00571592">
        <w:trPr>
          <w:trHeight w:val="48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476942,99</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417873,05</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55069,94</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4000,00</w:t>
            </w:r>
          </w:p>
        </w:tc>
      </w:tr>
      <w:tr w:rsidR="00921A20" w:rsidRPr="008D1848" w:rsidTr="00571592">
        <w:trPr>
          <w:trHeight w:val="570"/>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 xml:space="preserve">Осуществление мероприятий в области организации теплоснабжения </w:t>
            </w:r>
          </w:p>
        </w:tc>
        <w:tc>
          <w:tcPr>
            <w:tcW w:w="3402" w:type="dxa"/>
            <w:vMerge w:val="restart"/>
            <w:tcBorders>
              <w:top w:val="nil"/>
              <w:left w:val="single" w:sz="4" w:space="0" w:color="auto"/>
              <w:bottom w:val="nil"/>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 теплоснабжения, сокращение тепловых потерь</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1331426,10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1128486,88</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182090,22</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20849,00</w:t>
            </w:r>
          </w:p>
        </w:tc>
      </w:tr>
      <w:tr w:rsidR="00921A20" w:rsidRPr="008D1848" w:rsidTr="00571592">
        <w:trPr>
          <w:trHeight w:val="48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70267,20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42704,74</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18713,46</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8849,00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117466,85</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87053,46</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26913,39</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3500,00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171179,13</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139048,80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28630,33</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3500,00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500481,34</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443306,83</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54674,51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2500,00</w:t>
            </w:r>
          </w:p>
        </w:tc>
      </w:tr>
      <w:tr w:rsidR="00921A20" w:rsidRPr="008D1848" w:rsidTr="00571592">
        <w:trPr>
          <w:trHeight w:val="60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472031,58</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416373,05</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53158,53</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2500,00</w:t>
            </w:r>
          </w:p>
        </w:tc>
      </w:tr>
      <w:tr w:rsidR="00921A20" w:rsidRPr="008D1848" w:rsidTr="00571592">
        <w:trPr>
          <w:trHeight w:val="600"/>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Разработка проекта реконструкции системы теплоснабжения западной части города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западной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5531,72</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5089,18</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442,54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0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5531,72</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5089,18</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442,54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0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0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0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Реализация проекта </w:t>
            </w:r>
            <w:r w:rsidRPr="008D1848">
              <w:rPr>
                <w:rFonts w:ascii="Courier New" w:hAnsi="Courier New" w:cs="Courier New"/>
              </w:rPr>
              <w:lastRenderedPageBreak/>
              <w:t>реконструкции системы теплоснабжения западной части города</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 xml:space="preserve">Повышение надежности функционирования </w:t>
            </w:r>
            <w:r w:rsidRPr="008D1848">
              <w:rPr>
                <w:rFonts w:ascii="Courier New" w:hAnsi="Courier New" w:cs="Courier New"/>
              </w:rPr>
              <w:lastRenderedPageBreak/>
              <w:t>системы теплоснабжения западной части города</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 xml:space="preserve">ООО "Комфорт-Сити"; Комитет </w:t>
            </w:r>
            <w:r w:rsidRPr="008D1848">
              <w:rPr>
                <w:rFonts w:ascii="Courier New" w:hAnsi="Courier New" w:cs="Courier New"/>
              </w:rPr>
              <w:lastRenderedPageBreak/>
              <w:t>ЖКХ, транспорта и связи администрации ЗГМО</w:t>
            </w:r>
          </w:p>
        </w:tc>
        <w:tc>
          <w:tcPr>
            <w:tcW w:w="1221"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Всего</w:t>
            </w:r>
          </w:p>
        </w:tc>
        <w:tc>
          <w:tcPr>
            <w:tcW w:w="1331" w:type="dxa"/>
            <w:tcBorders>
              <w:top w:val="nil"/>
              <w:left w:val="nil"/>
              <w:bottom w:val="single" w:sz="4" w:space="0" w:color="auto"/>
              <w:right w:val="single" w:sz="4" w:space="0" w:color="auto"/>
            </w:tcBorders>
            <w:shd w:val="clear" w:color="auto" w:fill="auto"/>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1059636,58</w:t>
            </w:r>
          </w:p>
        </w:tc>
        <w:tc>
          <w:tcPr>
            <w:tcW w:w="1417"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974865,65</w:t>
            </w:r>
          </w:p>
        </w:tc>
        <w:tc>
          <w:tcPr>
            <w:tcW w:w="1134"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84770,93</w:t>
            </w:r>
          </w:p>
        </w:tc>
        <w:tc>
          <w:tcPr>
            <w:tcW w:w="1418"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3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nil"/>
            </w:tcBorders>
            <w:shd w:val="clear" w:color="auto" w:fill="auto"/>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nil"/>
            </w:tcBorders>
            <w:shd w:val="clear" w:color="auto" w:fill="auto"/>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single" w:sz="4" w:space="0" w:color="auto"/>
              <w:bottom w:val="single" w:sz="4" w:space="0" w:color="auto"/>
              <w:right w:val="single" w:sz="4" w:space="0" w:color="auto"/>
            </w:tcBorders>
            <w:shd w:val="clear" w:color="auto" w:fill="auto"/>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auto" w:fill="auto"/>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auto" w:fill="auto"/>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nil"/>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147879,13</w:t>
            </w:r>
          </w:p>
        </w:tc>
        <w:tc>
          <w:tcPr>
            <w:tcW w:w="1417" w:type="dxa"/>
            <w:tcBorders>
              <w:top w:val="nil"/>
              <w:left w:val="single" w:sz="4" w:space="0" w:color="auto"/>
              <w:bottom w:val="single" w:sz="4" w:space="0" w:color="auto"/>
              <w:right w:val="single" w:sz="4" w:space="0" w:color="auto"/>
            </w:tcBorders>
            <w:shd w:val="clear" w:color="000000" w:fill="FFFFFF"/>
            <w:hideMark/>
          </w:tcPr>
          <w:p w:rsidR="00921A20" w:rsidRPr="008D1848" w:rsidRDefault="00921A20" w:rsidP="008D1848">
            <w:pPr>
              <w:jc w:val="center"/>
              <w:rPr>
                <w:rFonts w:ascii="Courier New" w:hAnsi="Courier New" w:cs="Courier New"/>
              </w:rPr>
            </w:pPr>
            <w:r w:rsidRPr="008D1848">
              <w:rPr>
                <w:rFonts w:ascii="Courier New" w:hAnsi="Courier New" w:cs="Courier New"/>
              </w:rPr>
              <w:t>136048,80</w:t>
            </w:r>
          </w:p>
        </w:tc>
        <w:tc>
          <w:tcPr>
            <w:tcW w:w="1134" w:type="dxa"/>
            <w:tcBorders>
              <w:top w:val="nil"/>
              <w:left w:val="nil"/>
              <w:bottom w:val="single" w:sz="4" w:space="0" w:color="auto"/>
              <w:right w:val="single" w:sz="4" w:space="0" w:color="auto"/>
            </w:tcBorders>
            <w:shd w:val="clear" w:color="000000" w:fill="FFFFFF"/>
            <w:hideMark/>
          </w:tcPr>
          <w:p w:rsidR="00921A20" w:rsidRPr="008D1848" w:rsidRDefault="00921A20" w:rsidP="008D1848">
            <w:pPr>
              <w:jc w:val="center"/>
              <w:rPr>
                <w:rFonts w:ascii="Courier New" w:hAnsi="Courier New" w:cs="Courier New"/>
              </w:rPr>
            </w:pPr>
            <w:r w:rsidRPr="008D1848">
              <w:rPr>
                <w:rFonts w:ascii="Courier New" w:hAnsi="Courier New" w:cs="Courier New"/>
              </w:rPr>
              <w:t>11830,33</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nil"/>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463525,87</w:t>
            </w:r>
          </w:p>
        </w:tc>
        <w:tc>
          <w:tcPr>
            <w:tcW w:w="1417" w:type="dxa"/>
            <w:tcBorders>
              <w:top w:val="nil"/>
              <w:left w:val="single" w:sz="4" w:space="0" w:color="auto"/>
              <w:bottom w:val="single" w:sz="4" w:space="0" w:color="auto"/>
              <w:right w:val="single" w:sz="4" w:space="0" w:color="auto"/>
            </w:tcBorders>
            <w:shd w:val="clear" w:color="000000" w:fill="FFFFFF"/>
            <w:hideMark/>
          </w:tcPr>
          <w:p w:rsidR="00921A20" w:rsidRPr="008D1848" w:rsidRDefault="00921A20" w:rsidP="008D1848">
            <w:pPr>
              <w:jc w:val="center"/>
              <w:rPr>
                <w:rFonts w:ascii="Courier New" w:hAnsi="Courier New" w:cs="Courier New"/>
              </w:rPr>
            </w:pPr>
            <w:r w:rsidRPr="008D1848">
              <w:rPr>
                <w:rFonts w:ascii="Courier New" w:hAnsi="Courier New" w:cs="Courier New"/>
              </w:rPr>
              <w:t>426443,80</w:t>
            </w:r>
          </w:p>
        </w:tc>
        <w:tc>
          <w:tcPr>
            <w:tcW w:w="1134" w:type="dxa"/>
            <w:tcBorders>
              <w:top w:val="nil"/>
              <w:left w:val="nil"/>
              <w:bottom w:val="single" w:sz="4" w:space="0" w:color="auto"/>
              <w:right w:val="single" w:sz="4" w:space="0" w:color="auto"/>
            </w:tcBorders>
            <w:shd w:val="clear" w:color="000000" w:fill="FFFFFF"/>
            <w:hideMark/>
          </w:tcPr>
          <w:p w:rsidR="00921A20" w:rsidRPr="008D1848" w:rsidRDefault="00921A20" w:rsidP="008D1848">
            <w:pPr>
              <w:jc w:val="center"/>
              <w:rPr>
                <w:rFonts w:ascii="Courier New" w:hAnsi="Courier New" w:cs="Courier New"/>
              </w:rPr>
            </w:pPr>
            <w:r w:rsidRPr="008D1848">
              <w:rPr>
                <w:rFonts w:ascii="Courier New" w:hAnsi="Courier New" w:cs="Courier New"/>
              </w:rPr>
              <w:t>37082,07</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nil"/>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448231,58</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412373,05</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35858,53</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40"/>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1.3</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Капитальный ремонт сетей теплоснабжения и водоснабжения в районе ул. Григорьева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восточной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16286,48</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14983,56</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1302,92</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8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16286,48</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14983,56</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1302,92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Капитальный ремонт тепловых и водопроводных сетей, расположенных по адресу г. Зима, ул. Дорожная</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12485,73</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11486,83</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998,90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12485,73</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11486,83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998,90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Приобретение материалов, котельного и котельно-вспомогательного оборудования  на котельные № </w:t>
            </w:r>
            <w:r w:rsidRPr="008D1848">
              <w:rPr>
                <w:rFonts w:ascii="Courier New" w:hAnsi="Courier New" w:cs="Courier New"/>
              </w:rPr>
              <w:lastRenderedPageBreak/>
              <w:t>1,3,4,7,9, в т.ч.:</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ООО "Комфорт-Сити";  ООО "Теплосервис";  Комитет ЖКХ, транспорта и связи администрации  </w:t>
            </w:r>
            <w:r w:rsidRPr="008D1848">
              <w:rPr>
                <w:rFonts w:ascii="Courier New" w:hAnsi="Courier New" w:cs="Courier New"/>
              </w:rPr>
              <w:lastRenderedPageBreak/>
              <w:t>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48035,47</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32639,03</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4816,44</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10580,00</w:t>
            </w:r>
          </w:p>
        </w:tc>
      </w:tr>
      <w:tr w:rsidR="00921A20" w:rsidRPr="008D1848" w:rsidTr="00571592">
        <w:trPr>
          <w:trHeight w:val="9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18380,00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11776,00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1024,00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5580,00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17155,47</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14863,03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1292,44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Замена угольной котельной № 7 на автоматизированную угольную установку "Терморобот"</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22000,00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22000,00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Замена угольной котельной № 4 на автоматизированную угольную установку "Терморобот"</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34000,00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30000,00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34000,00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30000,00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1.8</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Приобретение трубной продукции и материалов на инженерные сети теплоснабжения</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26935,00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17856,00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4544,00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4535,00</w:t>
            </w:r>
          </w:p>
        </w:tc>
      </w:tr>
      <w:tr w:rsidR="00921A20" w:rsidRPr="008D1848" w:rsidTr="00571592">
        <w:trPr>
          <w:trHeight w:val="36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12335,00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10856,00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944,00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535,00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3300,00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3300,00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w:t>
            </w:r>
            <w:r w:rsidRPr="008D1848">
              <w:rPr>
                <w:rFonts w:ascii="Courier New" w:hAnsi="Courier New" w:cs="Courier New"/>
              </w:rPr>
              <w:lastRenderedPageBreak/>
              <w:t>9</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 xml:space="preserve">Приобретение </w:t>
            </w:r>
            <w:r w:rsidRPr="008D1848">
              <w:rPr>
                <w:rFonts w:ascii="Courier New" w:hAnsi="Courier New" w:cs="Courier New"/>
              </w:rPr>
              <w:lastRenderedPageBreak/>
              <w:t>материалов и оборудования в КНС, ЦТП</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 xml:space="preserve">Повышение надежности </w:t>
            </w:r>
            <w:r w:rsidRPr="008D1848">
              <w:rPr>
                <w:rFonts w:ascii="Courier New" w:hAnsi="Courier New" w:cs="Courier New"/>
              </w:rPr>
              <w:lastRenderedPageBreak/>
              <w:t>функционирования системы теплоснабжения восточной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 xml:space="preserve">ООО </w:t>
            </w:r>
            <w:r w:rsidRPr="008D1848">
              <w:rPr>
                <w:rFonts w:ascii="Courier New" w:hAnsi="Courier New" w:cs="Courier New"/>
              </w:rPr>
              <w:lastRenderedPageBreak/>
              <w:t>"Теплосервис";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11334,0</w:t>
            </w:r>
            <w:r w:rsidRPr="008D1848">
              <w:rPr>
                <w:rFonts w:ascii="Courier New" w:hAnsi="Courier New" w:cs="Courier New"/>
              </w:rPr>
              <w:lastRenderedPageBreak/>
              <w:t>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3000,00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2600,0</w:t>
            </w:r>
            <w:r w:rsidRPr="008D1848">
              <w:rPr>
                <w:rFonts w:ascii="Courier New" w:hAnsi="Courier New" w:cs="Courier New"/>
              </w:rPr>
              <w:lastRenderedPageBreak/>
              <w:t>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5734,00</w:t>
            </w:r>
          </w:p>
        </w:tc>
      </w:tr>
      <w:tr w:rsidR="00921A20" w:rsidRPr="008D1848" w:rsidTr="00571592">
        <w:trPr>
          <w:trHeight w:val="33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2734,00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2734,00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2800,00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2800,00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1.10</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Формирование аварийного запаса угля и материалов</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западной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75000,00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75000,00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1.11</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Капитальный ремонт тепловой сети от ТК 34 до ТК 38 по адресу: г. Зима, м-н Ангарский (с переподключением всех ранее подключенных абонентов)</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Всего </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20181,12</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18566,63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1614,49</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20181,12</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18566,63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1614,49</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5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 xml:space="preserve">Осуществление мероприятий в области организации </w:t>
            </w:r>
            <w:r w:rsidRPr="008D1848">
              <w:rPr>
                <w:rFonts w:ascii="Courier New" w:hAnsi="Courier New" w:cs="Courier New"/>
              </w:rPr>
              <w:lastRenderedPageBreak/>
              <w:t xml:space="preserve">водоснабжения </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Повышение надежности систем водоснабжения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ООО "Водоснабжение"; Комитет ЖКХ, </w:t>
            </w:r>
            <w:r w:rsidRPr="008D1848">
              <w:rPr>
                <w:rFonts w:ascii="Courier New" w:hAnsi="Courier New" w:cs="Courier New"/>
              </w:rPr>
              <w:lastRenderedPageBreak/>
              <w:t>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lastRenderedPageBreak/>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50700,59</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27752,29</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11475,30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11473,00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13867,85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3650,64</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3744,21</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6473,00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10549,36</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6922,83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2626,53</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16831,41</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13220,00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2111,41</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1500,00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6040,56</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2958,82</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1581,74</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1500,00</w:t>
            </w:r>
          </w:p>
        </w:tc>
      </w:tr>
      <w:tr w:rsidR="00921A20" w:rsidRPr="008D1848" w:rsidTr="00571592">
        <w:trPr>
          <w:trHeight w:val="49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3411,41</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1411,41</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r>
      <w:tr w:rsidR="00921A20" w:rsidRPr="008D1848" w:rsidTr="00571592">
        <w:trPr>
          <w:trHeight w:val="49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Разработка проектно-сметной документации по объекту: строительство водопроводной сети по ул. Луначарского</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систем водоснабжения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"Водоснабжение";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1716,95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1716,95</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1716,95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1716,95</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3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2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9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2.2</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Строительство водопроводной сети по ул. Луначарского</w:t>
            </w: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6437,95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5922,83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515,12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3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6437,95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5922,83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515,12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0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0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60"/>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2.3</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Приобретение трубной продукции, материалов и задвижек на инженерные сети водоснабжения</w:t>
            </w: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21321,09</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7882,24</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1965,85</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11473,00</w:t>
            </w:r>
          </w:p>
        </w:tc>
      </w:tr>
      <w:tr w:rsidR="00921A20" w:rsidRPr="008D1848" w:rsidTr="00571592">
        <w:trPr>
          <w:trHeight w:val="37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7921,09</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1332,24</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115,85</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6473,00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134"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5400,00</w:t>
            </w:r>
          </w:p>
        </w:tc>
        <w:tc>
          <w:tcPr>
            <w:tcW w:w="1417"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3550,00</w:t>
            </w:r>
          </w:p>
        </w:tc>
        <w:tc>
          <w:tcPr>
            <w:tcW w:w="1134"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350,00</w:t>
            </w:r>
          </w:p>
        </w:tc>
        <w:tc>
          <w:tcPr>
            <w:tcW w:w="1418"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3000,00</w:t>
            </w:r>
          </w:p>
        </w:tc>
        <w:tc>
          <w:tcPr>
            <w:tcW w:w="1417"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134"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134"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r>
      <w:tr w:rsidR="00921A20" w:rsidRPr="008D1848" w:rsidTr="00571592">
        <w:trPr>
          <w:trHeight w:val="315"/>
        </w:trPr>
        <w:tc>
          <w:tcPr>
            <w:tcW w:w="580" w:type="dxa"/>
            <w:vMerge w:val="restart"/>
            <w:tcBorders>
              <w:top w:val="nil"/>
              <w:left w:val="single" w:sz="4" w:space="0" w:color="auto"/>
              <w:bottom w:val="nil"/>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2.4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Приобретение насоса с частотным регулированием на водозабор "Черемуховый куст"</w:t>
            </w: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2129,15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1958,82</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170,33</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2129,15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1958,82</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170,33</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nil"/>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5257,05</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5257,05</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3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1611,41</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1611,41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bottom"/>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911,41</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2.6</w:t>
            </w:r>
          </w:p>
        </w:tc>
        <w:tc>
          <w:tcPr>
            <w:tcW w:w="2410"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Приобретение автоцистерны для перевозки пищевых жидкостей</w:t>
            </w:r>
          </w:p>
        </w:tc>
        <w:tc>
          <w:tcPr>
            <w:tcW w:w="3402"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Обеспечение насления услугами водоснабжения</w:t>
            </w: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3318,40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2318,40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10"/>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2.7</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Разработка проектно-сметной документации на капитальный ремонт сетей водоснабжения от водозабора до камеры на оз. Галантуй (с </w:t>
            </w:r>
            <w:r w:rsidRPr="008D1848">
              <w:rPr>
                <w:rFonts w:ascii="Courier New" w:hAnsi="Courier New" w:cs="Courier New"/>
              </w:rPr>
              <w:lastRenderedPageBreak/>
              <w:t>капитальным ремонтом дюкерного перехода через р. Ока)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Повышение надежности систем водоснабжения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10520,00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9670,00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850,00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5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2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2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10520,00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9670,00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850,00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2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5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2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Осуществление мероприятий в области организации водоотведения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систем водоотведения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"Сток-Сервис";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33277,83</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25866,34</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3447,49</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3964,00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10492,00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7775,93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752,07</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1964,00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1800,00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300,00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r>
      <w:tr w:rsidR="00921A20" w:rsidRPr="008D1848" w:rsidTr="00571592">
        <w:trPr>
          <w:trHeight w:val="55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8550,60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7410,00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640,60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r>
      <w:tr w:rsidR="00921A20" w:rsidRPr="008D1848" w:rsidTr="00571592">
        <w:trPr>
          <w:trHeight w:val="34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10935,23</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9180,41</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1254,82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500,00</w:t>
            </w:r>
          </w:p>
        </w:tc>
      </w:tr>
      <w:tr w:rsidR="00921A20" w:rsidRPr="008D1848" w:rsidTr="00571592">
        <w:trPr>
          <w:trHeight w:val="450"/>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Капитальный ремонт коллектора сброса очищенных сточных вод с монтажом рассеивающегося оголовка на КОС г. Зимы</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систем водоотведения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"Сток-Сервис";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3503,00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3153,00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3503,00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3153,00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5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Капитальный ремонт насосного оборудования на очистных сооружениях г. Зимы</w:t>
            </w: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1964,00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1964,00</w:t>
            </w:r>
          </w:p>
        </w:tc>
      </w:tr>
      <w:tr w:rsidR="00921A20" w:rsidRPr="008D1848" w:rsidTr="00571592">
        <w:trPr>
          <w:trHeight w:val="40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1964,00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1964,00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630"/>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3.3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7315,90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3857,83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1458,07</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2000,00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1475,90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1357,83</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118,07</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1800,00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1040,00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40,00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1500,00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500,00</w:t>
            </w:r>
          </w:p>
        </w:tc>
      </w:tr>
      <w:tr w:rsidR="00921A20" w:rsidRPr="008D1848" w:rsidTr="00571592">
        <w:trPr>
          <w:trHeight w:val="37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3.4</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Приобретение  каналопромывочной машины</w:t>
            </w: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3549,10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3265,10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284,00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3549,10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3265,10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284,00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7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3.5</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Разработка проектно-сметной документации по объекту: "Строительство канализационно-очистных сооружений в г. Зиме"</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Повышение надежности систем водоотведения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ООО "Сток-Сервис";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9435,23</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8680,41</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754,82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10"/>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5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5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5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9435,23</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8680,41</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754,82</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3.6</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Разработка проектно-сметной документации на </w:t>
            </w:r>
            <w:r w:rsidRPr="008D1848">
              <w:rPr>
                <w:rFonts w:ascii="Courier New" w:hAnsi="Courier New" w:cs="Courier New"/>
              </w:rPr>
              <w:lastRenderedPageBreak/>
              <w:t>капитальный ремонт сетей водоотведения от КНС ул. Клименко до КОС (в т.ч. переход под ж/д, г. Зима)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Повышение надежности систем водоотведения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 xml:space="preserve">  Комитет ЖКХ, транспорта и связи администрации  </w:t>
            </w:r>
            <w:r w:rsidRPr="008D1848">
              <w:rPr>
                <w:rFonts w:ascii="Courier New" w:hAnsi="Courier New" w:cs="Courier New"/>
              </w:rPr>
              <w:lastRenderedPageBreak/>
              <w:t>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Всего</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7510,60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6910,00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600,60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7510,60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6910,00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600,60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8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Доля многоквартирных домов, в которых проведен капитальный ремонт общего имущества - 6% Количество граждан, улучшивших свои жилищные условия: 72 чел. Площадь отремонтированного общего имущенства жилищного фонда:65,63 тыс.м2, площадь отремонтированного муниципального жилищного фонда 2067,5 м2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21000,00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21000,00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r>
      <w:tr w:rsidR="00921A20" w:rsidRPr="008D1848" w:rsidTr="00571592">
        <w:trPr>
          <w:trHeight w:val="58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3402" w:type="dxa"/>
            <w:vMerge/>
            <w:tcBorders>
              <w:top w:val="nil"/>
              <w:left w:val="single" w:sz="4" w:space="0" w:color="auto"/>
              <w:bottom w:val="single" w:sz="4" w:space="0" w:color="000000"/>
              <w:right w:val="single" w:sz="4" w:space="0" w:color="auto"/>
            </w:tcBorders>
            <w:vAlign w:val="center"/>
            <w:hideMark/>
          </w:tcPr>
          <w:p w:rsidR="00921A20" w:rsidRPr="008D1848" w:rsidRDefault="00921A20" w:rsidP="008D1848">
            <w:pPr>
              <w:rPr>
                <w:rFonts w:ascii="Courier New" w:hAnsi="Courier New" w:cs="Courier New"/>
                <w:b/>
                <w:bCs/>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b/>
                <w:bCs/>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4200,00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4200,00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i/>
                <w:iCs/>
              </w:rPr>
            </w:pPr>
            <w:r w:rsidRPr="008D1848">
              <w:rPr>
                <w:rFonts w:ascii="Courier New" w:hAnsi="Courier New" w:cs="Courier New"/>
                <w:b/>
                <w:bCs/>
                <w:i/>
                <w:iCs/>
              </w:rPr>
              <w:t>0,00</w:t>
            </w:r>
          </w:p>
        </w:tc>
      </w:tr>
      <w:tr w:rsidR="00921A20" w:rsidRPr="008D1848" w:rsidTr="00571592">
        <w:trPr>
          <w:trHeight w:val="58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 xml:space="preserve">Оплата взносов на капитальный ремонт общего имущества в многоквартирных домах, в части жилых и нежилых помещений, </w:t>
            </w:r>
            <w:r w:rsidRPr="008D1848">
              <w:rPr>
                <w:rFonts w:ascii="Courier New" w:hAnsi="Courier New" w:cs="Courier New"/>
              </w:rPr>
              <w:lastRenderedPageBreak/>
              <w:t>расположенных в многоквартирных домах и находящихся в муниципальной собственности</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lastRenderedPageBreak/>
              <w:t>Поддержание общего имущества МКД в состоянии, соответсвующем  действующим нормам санитарного состояния и пожарной безопастности</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8500,00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2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8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6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420"/>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52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1700,00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Капитальный ремонт жилищного фонда</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Площадь отремонтированного жилищного фонда: 65,63 тыс.м2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 Фонд капитального ремонта Иркутской области</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rPr>
                <w:rFonts w:ascii="Courier New" w:hAnsi="Courier New" w:cs="Courier New"/>
              </w:rPr>
            </w:pPr>
            <w:r w:rsidRPr="008D1848">
              <w:rPr>
                <w:rFonts w:ascii="Courier New" w:hAnsi="Courier New" w:cs="Courier New"/>
              </w:rPr>
              <w:t>Капитальный ремонт  жилищного фонда</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Площадь отремонтированного муниципального жилищного фонда: 2067,5 м2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12500,00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12500,00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r w:rsidR="00921A20" w:rsidRPr="008D1848" w:rsidTr="00571592">
        <w:trPr>
          <w:trHeight w:val="315"/>
        </w:trPr>
        <w:tc>
          <w:tcPr>
            <w:tcW w:w="58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410"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3402"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2268" w:type="dxa"/>
            <w:vMerge/>
            <w:tcBorders>
              <w:top w:val="nil"/>
              <w:left w:val="single" w:sz="4" w:space="0" w:color="auto"/>
              <w:bottom w:val="single" w:sz="4" w:space="0" w:color="auto"/>
              <w:right w:val="single" w:sz="4" w:space="0" w:color="auto"/>
            </w:tcBorders>
            <w:vAlign w:val="center"/>
            <w:hideMark/>
          </w:tcPr>
          <w:p w:rsidR="00921A20" w:rsidRPr="008D1848" w:rsidRDefault="00921A20" w:rsidP="008D1848">
            <w:pPr>
              <w:rPr>
                <w:rFonts w:ascii="Courier New" w:hAnsi="Courier New" w:cs="Courier New"/>
              </w:rPr>
            </w:pPr>
          </w:p>
        </w:tc>
        <w:tc>
          <w:tcPr>
            <w:tcW w:w="1221" w:type="dxa"/>
            <w:tcBorders>
              <w:top w:val="nil"/>
              <w:left w:val="nil"/>
              <w:bottom w:val="single" w:sz="4" w:space="0" w:color="auto"/>
              <w:right w:val="single" w:sz="4" w:space="0" w:color="auto"/>
            </w:tcBorders>
            <w:shd w:val="clear" w:color="000000" w:fill="FFFFFF"/>
            <w:vAlign w:val="center"/>
            <w:hideMark/>
          </w:tcPr>
          <w:p w:rsidR="00921A20" w:rsidRPr="008D1848" w:rsidRDefault="00921A20" w:rsidP="008D1848">
            <w:pPr>
              <w:jc w:val="center"/>
              <w:rPr>
                <w:rFonts w:ascii="Courier New" w:hAnsi="Courier New" w:cs="Courier New"/>
                <w:b/>
                <w:bCs/>
              </w:rPr>
            </w:pPr>
            <w:r w:rsidRPr="008D1848">
              <w:rPr>
                <w:rFonts w:ascii="Courier New" w:hAnsi="Courier New" w:cs="Courier New"/>
                <w:b/>
                <w:bCs/>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7"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2500,00</w:t>
            </w:r>
          </w:p>
        </w:tc>
        <w:tc>
          <w:tcPr>
            <w:tcW w:w="1418" w:type="dxa"/>
            <w:tcBorders>
              <w:top w:val="nil"/>
              <w:left w:val="nil"/>
              <w:bottom w:val="single" w:sz="4" w:space="0" w:color="auto"/>
              <w:right w:val="single" w:sz="4" w:space="0" w:color="auto"/>
            </w:tcBorders>
            <w:shd w:val="clear" w:color="000000" w:fill="FFFFFF"/>
            <w:noWrap/>
            <w:vAlign w:val="center"/>
            <w:hideMark/>
          </w:tcPr>
          <w:p w:rsidR="00921A20" w:rsidRPr="008D1848" w:rsidRDefault="00921A20" w:rsidP="008D1848">
            <w:pPr>
              <w:jc w:val="center"/>
              <w:rPr>
                <w:rFonts w:ascii="Courier New" w:hAnsi="Courier New" w:cs="Courier New"/>
              </w:rPr>
            </w:pPr>
            <w:r w:rsidRPr="008D1848">
              <w:rPr>
                <w:rFonts w:ascii="Courier New" w:hAnsi="Courier New" w:cs="Courier New"/>
              </w:rPr>
              <w:t>0,00</w:t>
            </w:r>
          </w:p>
        </w:tc>
      </w:tr>
    </w:tbl>
    <w:p w:rsidR="00921A20" w:rsidRPr="008D1848" w:rsidRDefault="00921A20" w:rsidP="008D1848">
      <w:pPr>
        <w:pStyle w:val="ConsPlusNormal"/>
        <w:tabs>
          <w:tab w:val="left" w:pos="13786"/>
        </w:tabs>
        <w:jc w:val="right"/>
        <w:rPr>
          <w:b/>
          <w:bCs/>
          <w:sz w:val="24"/>
          <w:szCs w:val="24"/>
        </w:rPr>
      </w:pPr>
    </w:p>
    <w:p w:rsidR="00921A20" w:rsidRPr="008D1848" w:rsidRDefault="00921A20" w:rsidP="008D1848">
      <w:pPr>
        <w:pStyle w:val="ConsPlusNormal"/>
        <w:tabs>
          <w:tab w:val="left" w:pos="538"/>
          <w:tab w:val="left" w:pos="13786"/>
        </w:tabs>
        <w:rPr>
          <w:b/>
          <w:bCs/>
          <w:sz w:val="24"/>
          <w:szCs w:val="24"/>
        </w:rPr>
      </w:pPr>
    </w:p>
    <w:p w:rsidR="00921A20" w:rsidRPr="008D1848" w:rsidRDefault="00921A20" w:rsidP="008D1848">
      <w:pPr>
        <w:pStyle w:val="ConsPlusNormal"/>
        <w:rPr>
          <w:sz w:val="24"/>
          <w:szCs w:val="24"/>
          <w:shd w:val="clear" w:color="auto" w:fill="FFFFFF"/>
        </w:rPr>
      </w:pPr>
      <w:r w:rsidRPr="008D1848">
        <w:rPr>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921A20" w:rsidRPr="008D1848" w:rsidRDefault="00921A20" w:rsidP="008D1848">
      <w:pPr>
        <w:pStyle w:val="ConsPlusNormal"/>
        <w:rPr>
          <w:sz w:val="24"/>
          <w:szCs w:val="24"/>
          <w:shd w:val="clear" w:color="auto" w:fill="FFFFFF"/>
        </w:rPr>
        <w:sectPr w:rsidR="00921A20" w:rsidRPr="008D1848" w:rsidSect="00D80713">
          <w:pgSz w:w="16838" w:h="11906" w:orient="landscape" w:code="9"/>
          <w:pgMar w:top="1701" w:right="1103" w:bottom="567" w:left="1134" w:header="709" w:footer="709" w:gutter="0"/>
          <w:cols w:space="708"/>
          <w:docGrid w:linePitch="360"/>
        </w:sectPr>
      </w:pPr>
    </w:p>
    <w:p w:rsidR="00921A20" w:rsidRPr="008D1848" w:rsidRDefault="00921A20" w:rsidP="008D1848">
      <w:pPr>
        <w:pStyle w:val="ConsPlusNormal"/>
        <w:jc w:val="center"/>
        <w:rPr>
          <w:b/>
          <w:sz w:val="24"/>
          <w:szCs w:val="24"/>
        </w:rPr>
      </w:pPr>
      <w:r w:rsidRPr="008D1848">
        <w:rPr>
          <w:b/>
          <w:sz w:val="24"/>
          <w:szCs w:val="24"/>
        </w:rPr>
        <w:lastRenderedPageBreak/>
        <w:t>8. ЦЕЛЕВЫЕ ПОКАЗАТЕЛИ МУНИЦИПАЛЬНОЙ ПРОГРАММЫ</w:t>
      </w:r>
    </w:p>
    <w:p w:rsidR="00921A20" w:rsidRPr="008D1848" w:rsidRDefault="00921A20" w:rsidP="008D1848">
      <w:pPr>
        <w:pStyle w:val="ConsPlusNormal"/>
        <w:ind w:firstLine="540"/>
        <w:jc w:val="right"/>
        <w:rPr>
          <w:sz w:val="24"/>
          <w:szCs w:val="24"/>
        </w:rPr>
      </w:pPr>
      <w:r w:rsidRPr="008D1848">
        <w:rPr>
          <w:sz w:val="24"/>
          <w:szCs w:val="24"/>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9"/>
        <w:gridCol w:w="2816"/>
        <w:gridCol w:w="1466"/>
        <w:gridCol w:w="1466"/>
        <w:gridCol w:w="1613"/>
        <w:gridCol w:w="1755"/>
        <w:gridCol w:w="1615"/>
        <w:gridCol w:w="1513"/>
        <w:gridCol w:w="1513"/>
        <w:gridCol w:w="1513"/>
      </w:tblGrid>
      <w:tr w:rsidR="00921A20" w:rsidRPr="008D1848" w:rsidTr="00571592">
        <w:tc>
          <w:tcPr>
            <w:tcW w:w="185" w:type="pct"/>
            <w:vMerge w:val="restar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 п/п</w:t>
            </w:r>
          </w:p>
        </w:tc>
        <w:tc>
          <w:tcPr>
            <w:tcW w:w="899" w:type="pct"/>
            <w:vMerge w:val="restar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Наименование целевого показателя</w:t>
            </w:r>
          </w:p>
        </w:tc>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 изм.</w:t>
            </w:r>
          </w:p>
        </w:tc>
        <w:tc>
          <w:tcPr>
            <w:tcW w:w="3441" w:type="pct"/>
            <w:gridSpan w:val="7"/>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Значение целевого показателя</w:t>
            </w:r>
          </w:p>
        </w:tc>
      </w:tr>
      <w:tr w:rsidR="00921A20" w:rsidRPr="008D1848" w:rsidTr="00571592">
        <w:tc>
          <w:tcPr>
            <w:tcW w:w="185"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899"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Отчетный 2018 год (факт)</w:t>
            </w:r>
          </w:p>
        </w:tc>
        <w:tc>
          <w:tcPr>
            <w:tcW w:w="521" w:type="pct"/>
            <w:vMerge w:val="restar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Текущий 2019 год (оценка)</w:t>
            </w:r>
          </w:p>
        </w:tc>
        <w:tc>
          <w:tcPr>
            <w:tcW w:w="2445" w:type="pct"/>
            <w:gridSpan w:val="5"/>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Плановый период</w:t>
            </w:r>
          </w:p>
        </w:tc>
      </w:tr>
      <w:tr w:rsidR="00921A20" w:rsidRPr="008D1848" w:rsidTr="00571592">
        <w:tc>
          <w:tcPr>
            <w:tcW w:w="185"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899"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521" w:type="pct"/>
            <w:vMerge/>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2020 год (прогноз)</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2021 год (прогноз)</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2022 год (прогноз)</w:t>
            </w:r>
          </w:p>
        </w:tc>
        <w:tc>
          <w:tcPr>
            <w:tcW w:w="477"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2023 год (прогноз)</w:t>
            </w:r>
          </w:p>
        </w:tc>
        <w:tc>
          <w:tcPr>
            <w:tcW w:w="405" w:type="pct"/>
            <w:tcBorders>
              <w:top w:val="single" w:sz="4" w:space="0" w:color="000000"/>
              <w:left w:val="single" w:sz="4" w:space="0" w:color="auto"/>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2024 год (прогноз)</w:t>
            </w:r>
          </w:p>
        </w:tc>
      </w:tr>
      <w:tr w:rsidR="00921A20" w:rsidRPr="008D1848" w:rsidTr="00571592">
        <w:tc>
          <w:tcPr>
            <w:tcW w:w="5000" w:type="pct"/>
            <w:gridSpan w:val="10"/>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 xml:space="preserve">Программа «Жилищно-коммунальное хозяйство» </w:t>
            </w:r>
          </w:p>
        </w:tc>
      </w:tr>
      <w:tr w:rsidR="00921A20" w:rsidRPr="008D1848" w:rsidTr="00571592">
        <w:tc>
          <w:tcPr>
            <w:tcW w:w="185" w:type="pct"/>
            <w:tcBorders>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tc>
        <w:tc>
          <w:tcPr>
            <w:tcW w:w="899" w:type="pct"/>
            <w:tcBorders>
              <w:left w:val="single" w:sz="4" w:space="0" w:color="000000"/>
              <w:bottom w:val="single" w:sz="4" w:space="0" w:color="000000"/>
              <w:right w:val="single" w:sz="4" w:space="0" w:color="000000"/>
            </w:tcBorders>
            <w:shd w:val="clear" w:color="auto" w:fill="auto"/>
            <w:vAlign w:val="center"/>
          </w:tcPr>
          <w:p w:rsidR="00921A20" w:rsidRPr="008D1848" w:rsidRDefault="00921A20" w:rsidP="008D1848">
            <w:pPr>
              <w:ind w:left="34" w:right="74"/>
              <w:rPr>
                <w:rFonts w:ascii="Courier New" w:hAnsi="Courier New" w:cs="Courier New"/>
              </w:rPr>
            </w:pPr>
            <w:r w:rsidRPr="008D1848">
              <w:rPr>
                <w:rFonts w:ascii="Courier New" w:hAnsi="Courier New" w:cs="Courier New"/>
              </w:rPr>
              <w:t>Удельное потребление электроэнергии в многоквартирных 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кВтч на 1 чел.</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1192,06</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1180,13</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0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r>
      <w:tr w:rsidR="00921A20" w:rsidRPr="008D1848" w:rsidTr="00571592">
        <w:tc>
          <w:tcPr>
            <w:tcW w:w="185" w:type="pct"/>
            <w:tcBorders>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w:t>
            </w:r>
          </w:p>
        </w:tc>
        <w:tc>
          <w:tcPr>
            <w:tcW w:w="899" w:type="pct"/>
            <w:tcBorders>
              <w:left w:val="single" w:sz="4" w:space="0" w:color="000000"/>
              <w:bottom w:val="single" w:sz="4" w:space="0" w:color="000000"/>
              <w:right w:val="single" w:sz="4" w:space="0" w:color="000000"/>
            </w:tcBorders>
            <w:shd w:val="clear" w:color="auto" w:fill="auto"/>
            <w:vAlign w:val="center"/>
          </w:tcPr>
          <w:p w:rsidR="00921A20" w:rsidRPr="008D1848" w:rsidRDefault="00921A20" w:rsidP="008D1848">
            <w:pPr>
              <w:ind w:left="34" w:right="74"/>
              <w:rPr>
                <w:rFonts w:ascii="Courier New" w:hAnsi="Courier New" w:cs="Courier New"/>
              </w:rPr>
            </w:pPr>
            <w:r w:rsidRPr="008D1848">
              <w:rPr>
                <w:rFonts w:ascii="Courier New" w:hAnsi="Courier New" w:cs="Courier New"/>
              </w:rPr>
              <w:t>Удельное потребление тепловой энергии в многоквартирных 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Гкал на 1 кв. м. общей площади</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0,313</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0,307</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0,300</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0,296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0,288</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0,288</w:t>
            </w:r>
          </w:p>
        </w:tc>
        <w:tc>
          <w:tcPr>
            <w:tcW w:w="40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0,282</w:t>
            </w:r>
          </w:p>
        </w:tc>
      </w:tr>
      <w:tr w:rsidR="00921A20" w:rsidRPr="008D1848" w:rsidTr="00571592">
        <w:tc>
          <w:tcPr>
            <w:tcW w:w="185"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lang w:val="en-US"/>
              </w:rPr>
              <w:t>3</w:t>
            </w:r>
            <w:r w:rsidRPr="008D1848">
              <w:rPr>
                <w:rFonts w:ascii="Courier New" w:hAnsi="Courier New" w:cs="Courier New"/>
                <w:sz w:val="24"/>
                <w:szCs w:val="24"/>
              </w:rPr>
              <w:t>.</w:t>
            </w:r>
          </w:p>
        </w:tc>
        <w:tc>
          <w:tcPr>
            <w:tcW w:w="899"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Количество инцидентов в системах тепло-, водоснабжения и водоотведения</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7</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40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r>
      <w:tr w:rsidR="00921A20" w:rsidRPr="008D1848" w:rsidTr="00571592">
        <w:tc>
          <w:tcPr>
            <w:tcW w:w="185"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w:t>
            </w:r>
          </w:p>
        </w:tc>
        <w:tc>
          <w:tcPr>
            <w:tcW w:w="899"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both"/>
              <w:rPr>
                <w:rFonts w:ascii="Courier New" w:hAnsi="Courier New" w:cs="Courier New"/>
                <w:sz w:val="24"/>
                <w:szCs w:val="24"/>
              </w:rPr>
            </w:pPr>
            <w:r w:rsidRPr="008D1848">
              <w:rPr>
                <w:rFonts w:ascii="Courier New" w:hAnsi="Courier New" w:cs="Courier New"/>
                <w:sz w:val="24"/>
                <w:szCs w:val="24"/>
              </w:rPr>
              <w:t>Площадь отремонтированного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тыс.м.</w:t>
            </w:r>
            <w:r w:rsidRPr="008D1848">
              <w:rPr>
                <w:rFonts w:ascii="Courier New" w:hAnsi="Courier New" w:cs="Courier New"/>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2,99</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10,16</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11,23</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0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r>
      <w:tr w:rsidR="00921A20" w:rsidRPr="008D1848" w:rsidTr="00571592">
        <w:tc>
          <w:tcPr>
            <w:tcW w:w="185"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5.</w:t>
            </w:r>
          </w:p>
        </w:tc>
        <w:tc>
          <w:tcPr>
            <w:tcW w:w="899"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муниципального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м</w:t>
            </w:r>
            <w:r w:rsidRPr="008D1848">
              <w:rPr>
                <w:rFonts w:ascii="Courier New" w:hAnsi="Courier New" w:cs="Courier New"/>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396,0</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410,0</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415,0</w:t>
            </w:r>
          </w:p>
        </w:tc>
        <w:tc>
          <w:tcPr>
            <w:tcW w:w="477"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420,0</w:t>
            </w:r>
          </w:p>
        </w:tc>
        <w:tc>
          <w:tcPr>
            <w:tcW w:w="405" w:type="pct"/>
            <w:tcBorders>
              <w:top w:val="single" w:sz="4" w:space="0" w:color="000000"/>
              <w:left w:val="single" w:sz="4" w:space="0" w:color="auto"/>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420,0</w:t>
            </w:r>
          </w:p>
        </w:tc>
      </w:tr>
      <w:tr w:rsidR="00921A20" w:rsidRPr="008D1848" w:rsidTr="00571592">
        <w:tc>
          <w:tcPr>
            <w:tcW w:w="5000" w:type="pct"/>
            <w:gridSpan w:val="10"/>
            <w:tcBorders>
              <w:top w:val="single" w:sz="4" w:space="0" w:color="000000"/>
              <w:left w:val="single" w:sz="4" w:space="0" w:color="000000"/>
              <w:bottom w:val="single" w:sz="4" w:space="0" w:color="000000"/>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921A20" w:rsidRPr="008D1848" w:rsidTr="00571592">
        <w:tc>
          <w:tcPr>
            <w:tcW w:w="185" w:type="pct"/>
            <w:tcBorders>
              <w:top w:val="single" w:sz="4" w:space="0" w:color="000000"/>
              <w:left w:val="single" w:sz="4" w:space="0" w:color="000000"/>
              <w:right w:val="single" w:sz="4" w:space="0" w:color="000000"/>
            </w:tcBorders>
            <w:shd w:val="clear" w:color="auto" w:fill="auto"/>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p w:rsidR="00921A20" w:rsidRPr="008D1848" w:rsidRDefault="00921A20" w:rsidP="008D1848">
            <w:pPr>
              <w:pStyle w:val="ConsPlusNormal"/>
              <w:jc w:val="center"/>
              <w:rPr>
                <w:rFonts w:ascii="Courier New" w:hAnsi="Courier New" w:cs="Courier New"/>
                <w:sz w:val="24"/>
                <w:szCs w:val="24"/>
              </w:rPr>
            </w:pPr>
          </w:p>
        </w:tc>
        <w:tc>
          <w:tcPr>
            <w:tcW w:w="899" w:type="pct"/>
            <w:tcBorders>
              <w:top w:val="single" w:sz="4" w:space="0" w:color="000000"/>
              <w:left w:val="single" w:sz="4" w:space="0" w:color="000000"/>
              <w:right w:val="single" w:sz="4" w:space="0" w:color="000000"/>
            </w:tcBorders>
            <w:shd w:val="clear" w:color="auto" w:fill="auto"/>
            <w:vAlign w:val="center"/>
          </w:tcPr>
          <w:p w:rsidR="00921A20" w:rsidRPr="008D1848" w:rsidRDefault="00921A20" w:rsidP="008D1848">
            <w:pPr>
              <w:ind w:left="34" w:right="74"/>
              <w:rPr>
                <w:rFonts w:ascii="Courier New" w:hAnsi="Courier New" w:cs="Courier New"/>
              </w:rPr>
            </w:pPr>
            <w:r w:rsidRPr="008D1848">
              <w:rPr>
                <w:rFonts w:ascii="Courier New" w:hAnsi="Courier New" w:cs="Courier New"/>
              </w:rPr>
              <w:t xml:space="preserve">Удельное потребление электроэнергии в многоквартирных </w:t>
            </w:r>
            <w:r w:rsidRPr="008D1848">
              <w:rPr>
                <w:rFonts w:ascii="Courier New" w:hAnsi="Courier New" w:cs="Courier New"/>
              </w:rPr>
              <w:lastRenderedPageBreak/>
              <w:t>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lastRenderedPageBreak/>
              <w:t>кВтч на 1 чел.</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1192,06</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1180,13</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77"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05" w:type="pct"/>
            <w:tcBorders>
              <w:top w:val="single" w:sz="4" w:space="0" w:color="000000"/>
              <w:left w:val="single" w:sz="4" w:space="0" w:color="auto"/>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r>
      <w:tr w:rsidR="00921A20" w:rsidRPr="008D1848" w:rsidTr="00571592">
        <w:tc>
          <w:tcPr>
            <w:tcW w:w="185" w:type="pct"/>
            <w:tcBorders>
              <w:left w:val="single" w:sz="4" w:space="0" w:color="000000"/>
              <w:bottom w:val="single" w:sz="4" w:space="0" w:color="000000"/>
              <w:right w:val="single" w:sz="4" w:space="0" w:color="000000"/>
            </w:tcBorders>
            <w:shd w:val="clear" w:color="auto" w:fill="auto"/>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lastRenderedPageBreak/>
              <w:t>2.</w:t>
            </w:r>
          </w:p>
        </w:tc>
        <w:tc>
          <w:tcPr>
            <w:tcW w:w="899" w:type="pct"/>
            <w:tcBorders>
              <w:left w:val="single" w:sz="4" w:space="0" w:color="000000"/>
              <w:bottom w:val="single" w:sz="4" w:space="0" w:color="000000"/>
              <w:right w:val="single" w:sz="4" w:space="0" w:color="000000"/>
            </w:tcBorders>
            <w:shd w:val="clear" w:color="auto" w:fill="auto"/>
            <w:vAlign w:val="center"/>
          </w:tcPr>
          <w:p w:rsidR="00921A20" w:rsidRPr="008D1848" w:rsidRDefault="00921A20" w:rsidP="008D1848">
            <w:pPr>
              <w:ind w:left="34" w:right="74"/>
              <w:rPr>
                <w:rFonts w:ascii="Courier New" w:hAnsi="Courier New" w:cs="Courier New"/>
              </w:rPr>
            </w:pPr>
            <w:r w:rsidRPr="008D1848">
              <w:rPr>
                <w:rFonts w:ascii="Courier New" w:hAnsi="Courier New" w:cs="Courier New"/>
              </w:rPr>
              <w:t>Удельное потребление тепловой энергии в многоквартирных 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Гкал на 1 кв. м. общей площади</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0,313</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0,307</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0,300</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0,296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0,288</w:t>
            </w:r>
          </w:p>
        </w:tc>
        <w:tc>
          <w:tcPr>
            <w:tcW w:w="477"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0,288</w:t>
            </w:r>
          </w:p>
        </w:tc>
        <w:tc>
          <w:tcPr>
            <w:tcW w:w="405" w:type="pct"/>
            <w:tcBorders>
              <w:top w:val="single" w:sz="4" w:space="0" w:color="000000"/>
              <w:left w:val="single" w:sz="4" w:space="0" w:color="auto"/>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0,282</w:t>
            </w:r>
          </w:p>
        </w:tc>
      </w:tr>
      <w:tr w:rsidR="00921A20" w:rsidRPr="008D1848" w:rsidTr="00571592">
        <w:tc>
          <w:tcPr>
            <w:tcW w:w="5000" w:type="pct"/>
            <w:gridSpan w:val="10"/>
            <w:tcBorders>
              <w:top w:val="single" w:sz="4" w:space="0" w:color="000000"/>
              <w:left w:val="single" w:sz="4" w:space="0" w:color="000000"/>
              <w:bottom w:val="single" w:sz="4" w:space="0" w:color="000000"/>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 xml:space="preserve">Подпрограмма 2 «Подготовка объектов коммунальной инфраструктуры к отопительному сезону» </w:t>
            </w:r>
          </w:p>
        </w:tc>
      </w:tr>
      <w:tr w:rsidR="00921A20" w:rsidRPr="008D1848" w:rsidTr="00571592">
        <w:tc>
          <w:tcPr>
            <w:tcW w:w="185"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 xml:space="preserve"> </w:t>
            </w:r>
            <w:r w:rsidRPr="008D1848">
              <w:rPr>
                <w:rFonts w:ascii="Courier New" w:hAnsi="Courier New" w:cs="Courier New"/>
                <w:sz w:val="24"/>
                <w:szCs w:val="24"/>
                <w:lang w:val="en-US"/>
              </w:rPr>
              <w:t>1</w:t>
            </w:r>
            <w:r w:rsidRPr="008D1848">
              <w:rPr>
                <w:rFonts w:ascii="Courier New" w:hAnsi="Courier New" w:cs="Courier New"/>
                <w:sz w:val="24"/>
                <w:szCs w:val="24"/>
              </w:rPr>
              <w:t>.</w:t>
            </w:r>
          </w:p>
        </w:tc>
        <w:tc>
          <w:tcPr>
            <w:tcW w:w="899"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Количество инцидентов в системах тепло-, водоснабжения и водоотведения</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7</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477"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405" w:type="pct"/>
            <w:tcBorders>
              <w:top w:val="single" w:sz="4" w:space="0" w:color="000000"/>
              <w:left w:val="single" w:sz="4" w:space="0" w:color="auto"/>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r>
      <w:tr w:rsidR="00921A20" w:rsidRPr="008D1848" w:rsidTr="00571592">
        <w:tc>
          <w:tcPr>
            <w:tcW w:w="5000" w:type="pct"/>
            <w:gridSpan w:val="10"/>
            <w:tcBorders>
              <w:top w:val="single" w:sz="4" w:space="0" w:color="000000"/>
              <w:left w:val="single" w:sz="4" w:space="0" w:color="000000"/>
              <w:bottom w:val="single" w:sz="4" w:space="0" w:color="000000"/>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 xml:space="preserve">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w:t>
            </w:r>
          </w:p>
        </w:tc>
      </w:tr>
      <w:tr w:rsidR="00921A20" w:rsidRPr="008D1848" w:rsidTr="00571592">
        <w:tc>
          <w:tcPr>
            <w:tcW w:w="185"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tc>
        <w:tc>
          <w:tcPr>
            <w:tcW w:w="899"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both"/>
              <w:rPr>
                <w:rFonts w:ascii="Courier New" w:hAnsi="Courier New" w:cs="Courier New"/>
                <w:sz w:val="24"/>
                <w:szCs w:val="24"/>
              </w:rPr>
            </w:pPr>
            <w:r w:rsidRPr="008D1848">
              <w:rPr>
                <w:rFonts w:ascii="Courier New" w:hAnsi="Courier New" w:cs="Courier New"/>
                <w:sz w:val="24"/>
                <w:szCs w:val="24"/>
              </w:rPr>
              <w:t>Площадь отремонтированного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тыс.м.</w:t>
            </w:r>
            <w:r w:rsidRPr="008D1848">
              <w:rPr>
                <w:rFonts w:ascii="Courier New" w:hAnsi="Courier New" w:cs="Courier New"/>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2,99</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10,16</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11,23</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05"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r>
      <w:tr w:rsidR="00921A20" w:rsidRPr="008D1848" w:rsidTr="00571592">
        <w:tc>
          <w:tcPr>
            <w:tcW w:w="185"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w:t>
            </w:r>
          </w:p>
        </w:tc>
        <w:tc>
          <w:tcPr>
            <w:tcW w:w="899" w:type="pct"/>
            <w:tcBorders>
              <w:top w:val="single" w:sz="4" w:space="0" w:color="000000"/>
              <w:left w:val="single" w:sz="4" w:space="0" w:color="000000"/>
              <w:bottom w:val="single" w:sz="4" w:space="0" w:color="000000"/>
              <w:right w:val="single" w:sz="4" w:space="0" w:color="000000"/>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муниципального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м</w:t>
            </w:r>
            <w:r w:rsidRPr="008D1848">
              <w:rPr>
                <w:rFonts w:ascii="Courier New" w:hAnsi="Courier New" w:cs="Courier New"/>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396,0</w:t>
            </w:r>
          </w:p>
        </w:tc>
        <w:tc>
          <w:tcPr>
            <w:tcW w:w="565"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410,0</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415,0</w:t>
            </w:r>
          </w:p>
        </w:tc>
        <w:tc>
          <w:tcPr>
            <w:tcW w:w="477" w:type="pct"/>
            <w:tcBorders>
              <w:top w:val="single" w:sz="4" w:space="0" w:color="000000"/>
              <w:left w:val="single" w:sz="4" w:space="0" w:color="000000"/>
              <w:bottom w:val="single" w:sz="4" w:space="0" w:color="000000"/>
              <w:right w:val="single" w:sz="4" w:space="0" w:color="000000"/>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420,0</w:t>
            </w:r>
          </w:p>
        </w:tc>
        <w:tc>
          <w:tcPr>
            <w:tcW w:w="405" w:type="pct"/>
            <w:tcBorders>
              <w:top w:val="single" w:sz="4" w:space="0" w:color="000000"/>
              <w:left w:val="single" w:sz="4" w:space="0" w:color="000000"/>
              <w:bottom w:val="single" w:sz="4" w:space="0" w:color="000000"/>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420,0</w:t>
            </w:r>
          </w:p>
        </w:tc>
      </w:tr>
    </w:tbl>
    <w:p w:rsidR="00921A20" w:rsidRPr="008D1848" w:rsidRDefault="00921A20" w:rsidP="008D1848">
      <w:pPr>
        <w:pStyle w:val="ConsPlusNormal"/>
        <w:ind w:firstLine="539"/>
        <w:jc w:val="both"/>
        <w:rPr>
          <w:sz w:val="24"/>
          <w:szCs w:val="24"/>
        </w:rPr>
      </w:pPr>
    </w:p>
    <w:p w:rsidR="00921A20" w:rsidRPr="008D1848" w:rsidRDefault="00921A20" w:rsidP="008D1848">
      <w:pPr>
        <w:pStyle w:val="ConsPlusNormal"/>
        <w:jc w:val="center"/>
        <w:rPr>
          <w:b/>
          <w:sz w:val="24"/>
          <w:szCs w:val="24"/>
        </w:rPr>
        <w:sectPr w:rsidR="00921A20" w:rsidRPr="008D1848" w:rsidSect="00070A1B">
          <w:pgSz w:w="16838" w:h="11906" w:orient="landscape" w:code="9"/>
          <w:pgMar w:top="1560" w:right="567" w:bottom="567" w:left="568" w:header="709" w:footer="709" w:gutter="0"/>
          <w:cols w:space="708"/>
          <w:docGrid w:linePitch="360"/>
        </w:sectPr>
      </w:pPr>
    </w:p>
    <w:p w:rsidR="00921A20" w:rsidRPr="008D1848" w:rsidRDefault="00921A20" w:rsidP="008D1848">
      <w:pPr>
        <w:pStyle w:val="ConsPlusNormal"/>
        <w:jc w:val="center"/>
        <w:rPr>
          <w:b/>
          <w:sz w:val="24"/>
          <w:szCs w:val="24"/>
        </w:rPr>
      </w:pPr>
      <w:r w:rsidRPr="008D1848">
        <w:rPr>
          <w:b/>
          <w:sz w:val="24"/>
          <w:szCs w:val="24"/>
        </w:rPr>
        <w:lastRenderedPageBreak/>
        <w:t>9. Механизм реализации муниципальной программы и контроль за ходом ее реализации</w:t>
      </w:r>
    </w:p>
    <w:p w:rsidR="00921A20" w:rsidRPr="008D1848" w:rsidRDefault="00921A20" w:rsidP="008D1848">
      <w:pPr>
        <w:ind w:firstLine="709"/>
        <w:jc w:val="both"/>
      </w:pPr>
    </w:p>
    <w:p w:rsidR="00921A20" w:rsidRPr="008D1848" w:rsidRDefault="00921A20" w:rsidP="008D1848">
      <w:pPr>
        <w:ind w:firstLine="709"/>
        <w:jc w:val="both"/>
      </w:pPr>
      <w:r w:rsidRPr="008D1848">
        <w:t>Текущее управление реализацией Программы осуществляет Комитет по жилищно-коммунальному хозяйству администрации ЗГМО – ответственный исполнитель Программы.</w:t>
      </w:r>
    </w:p>
    <w:p w:rsidR="00921A20" w:rsidRPr="008D1848" w:rsidRDefault="00921A20" w:rsidP="008D1848">
      <w:pPr>
        <w:ind w:firstLine="709"/>
        <w:jc w:val="both"/>
      </w:pPr>
      <w:r w:rsidRPr="008D1848">
        <w:t>Контроль выполнения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921A20" w:rsidRPr="008D1848" w:rsidRDefault="00921A20" w:rsidP="008D1848">
      <w:pPr>
        <w:ind w:firstLine="709"/>
        <w:jc w:val="both"/>
      </w:pPr>
      <w:r w:rsidRPr="008D1848">
        <w:t>Ответственный исполнитель Программы:</w:t>
      </w:r>
    </w:p>
    <w:p w:rsidR="00921A20" w:rsidRPr="008D1848" w:rsidRDefault="00921A20" w:rsidP="008D1848">
      <w:pPr>
        <w:widowControl/>
        <w:numPr>
          <w:ilvl w:val="0"/>
          <w:numId w:val="16"/>
        </w:numPr>
        <w:tabs>
          <w:tab w:val="left" w:pos="993"/>
        </w:tabs>
        <w:ind w:left="0" w:firstLine="709"/>
        <w:jc w:val="both"/>
      </w:pPr>
      <w:r w:rsidRPr="008D1848">
        <w:t>организует реализацию мероприятий Программы, координирует и контролирует действия участников;</w:t>
      </w:r>
    </w:p>
    <w:p w:rsidR="00921A20" w:rsidRPr="008D1848" w:rsidRDefault="00921A20" w:rsidP="008D1848">
      <w:pPr>
        <w:widowControl/>
        <w:numPr>
          <w:ilvl w:val="0"/>
          <w:numId w:val="16"/>
        </w:numPr>
        <w:tabs>
          <w:tab w:val="left" w:pos="993"/>
        </w:tabs>
        <w:ind w:left="0" w:firstLine="709"/>
        <w:jc w:val="both"/>
      </w:pPr>
      <w:r w:rsidRPr="008D1848">
        <w:t>запрашивает у участников информацию о ходе реализации Программы;</w:t>
      </w:r>
    </w:p>
    <w:p w:rsidR="00921A20" w:rsidRPr="008D1848" w:rsidRDefault="00921A20" w:rsidP="008D1848">
      <w:pPr>
        <w:widowControl/>
        <w:numPr>
          <w:ilvl w:val="0"/>
          <w:numId w:val="16"/>
        </w:numPr>
        <w:tabs>
          <w:tab w:val="left" w:pos="993"/>
        </w:tabs>
        <w:ind w:left="0" w:firstLine="709"/>
        <w:jc w:val="both"/>
      </w:pPr>
      <w:r w:rsidRPr="008D1848">
        <w:t>готовит отчеты о реализации 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921A20" w:rsidRPr="008D1848" w:rsidRDefault="00921A20" w:rsidP="008D1848">
      <w:pPr>
        <w:widowControl/>
        <w:numPr>
          <w:ilvl w:val="0"/>
          <w:numId w:val="16"/>
        </w:numPr>
        <w:tabs>
          <w:tab w:val="left" w:pos="993"/>
        </w:tabs>
        <w:ind w:left="0" w:firstLine="709"/>
        <w:jc w:val="both"/>
      </w:pPr>
      <w:r w:rsidRPr="008D1848">
        <w:t>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921A20" w:rsidRPr="008D1848" w:rsidRDefault="00921A20" w:rsidP="008D1848">
      <w:pPr>
        <w:widowControl/>
        <w:numPr>
          <w:ilvl w:val="0"/>
          <w:numId w:val="16"/>
        </w:numPr>
        <w:tabs>
          <w:tab w:val="left" w:pos="993"/>
        </w:tabs>
        <w:ind w:left="0" w:firstLine="709"/>
        <w:jc w:val="both"/>
      </w:pPr>
      <w:r w:rsidRPr="008D1848">
        <w:t>принимает (в случае необходимости) решение о внесении изменений в Программу;</w:t>
      </w:r>
    </w:p>
    <w:p w:rsidR="00921A20" w:rsidRPr="008D1848" w:rsidRDefault="00921A20" w:rsidP="008D1848">
      <w:pPr>
        <w:widowControl/>
        <w:numPr>
          <w:ilvl w:val="0"/>
          <w:numId w:val="16"/>
        </w:numPr>
        <w:tabs>
          <w:tab w:val="left" w:pos="993"/>
        </w:tabs>
        <w:ind w:left="0" w:firstLine="709"/>
        <w:jc w:val="both"/>
      </w:pPr>
      <w:r w:rsidRPr="008D1848">
        <w:t>осуществляет текущий контроль, мониторинг и оценку эффективности реализации Программы;</w:t>
      </w:r>
    </w:p>
    <w:p w:rsidR="00921A20" w:rsidRPr="008D1848" w:rsidRDefault="00921A20" w:rsidP="008D1848">
      <w:pPr>
        <w:widowControl/>
        <w:numPr>
          <w:ilvl w:val="0"/>
          <w:numId w:val="16"/>
        </w:numPr>
        <w:tabs>
          <w:tab w:val="left" w:pos="993"/>
        </w:tabs>
        <w:ind w:left="0" w:firstLine="709"/>
        <w:jc w:val="both"/>
      </w:pPr>
      <w:r w:rsidRPr="008D1848">
        <w:t>несет ответственность за достижение целевых показателей Программы, а также за достижение ожидаемых конечных результатов ее реализации.</w:t>
      </w:r>
    </w:p>
    <w:p w:rsidR="00921A20" w:rsidRPr="008D1848" w:rsidRDefault="00921A20" w:rsidP="008D1848">
      <w:pPr>
        <w:ind w:firstLine="709"/>
        <w:jc w:val="both"/>
      </w:pPr>
      <w:r w:rsidRPr="008D1848">
        <w:t>Реализация Программы осуществляется на основе муниципальных контрактов, договоров, заключаемых в установленном порядке.</w:t>
      </w:r>
    </w:p>
    <w:p w:rsidR="00921A20" w:rsidRPr="008D1848" w:rsidRDefault="00921A20" w:rsidP="008D1848">
      <w:pPr>
        <w:tabs>
          <w:tab w:val="left" w:pos="709"/>
          <w:tab w:val="left" w:pos="851"/>
        </w:tabs>
        <w:ind w:firstLine="709"/>
        <w:jc w:val="both"/>
        <w:rPr>
          <w:b/>
        </w:rPr>
      </w:pPr>
      <w:r w:rsidRPr="008D1848">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921A20" w:rsidRPr="008D1848" w:rsidRDefault="00921A20" w:rsidP="008D1848">
      <w:pPr>
        <w:ind w:firstLine="709"/>
        <w:jc w:val="center"/>
      </w:pPr>
    </w:p>
    <w:p w:rsidR="00921A20" w:rsidRPr="008D1848" w:rsidRDefault="00921A20" w:rsidP="008D1848">
      <w:pPr>
        <w:pStyle w:val="ConsPlusNormal"/>
        <w:ind w:firstLine="567"/>
        <w:jc w:val="center"/>
        <w:rPr>
          <w:b/>
          <w:sz w:val="24"/>
          <w:szCs w:val="24"/>
        </w:rPr>
      </w:pPr>
      <w:r w:rsidRPr="008D1848">
        <w:rPr>
          <w:b/>
          <w:sz w:val="24"/>
          <w:szCs w:val="24"/>
        </w:rPr>
        <w:t>10. Оценка эффективности реализации муниципальной программы</w:t>
      </w:r>
    </w:p>
    <w:p w:rsidR="00921A20" w:rsidRPr="008D1848" w:rsidRDefault="00921A20" w:rsidP="008D1848">
      <w:pPr>
        <w:ind w:firstLine="709"/>
        <w:jc w:val="both"/>
      </w:pPr>
      <w:r w:rsidRPr="008D1848">
        <w:t>Целью муниципальной программы «Жилищно-коммунальное хозяйство» на 2020-2024гг. является повышение качества условий жизнедеятельности населения. Данная цель достигается за счет выполнения мероприятий, предусмотренных тремя подпрограммами, в результате чего планируется получение следующих социально-экономических эффектов:</w:t>
      </w:r>
    </w:p>
    <w:p w:rsidR="00921A20" w:rsidRPr="008D1848" w:rsidRDefault="00921A20" w:rsidP="008D1848">
      <w:pPr>
        <w:pStyle w:val="ConsPlusCell"/>
        <w:numPr>
          <w:ilvl w:val="0"/>
          <w:numId w:val="17"/>
        </w:numPr>
        <w:tabs>
          <w:tab w:val="left" w:pos="993"/>
        </w:tabs>
        <w:ind w:left="0" w:firstLine="709"/>
        <w:jc w:val="both"/>
        <w:rPr>
          <w:sz w:val="24"/>
          <w:szCs w:val="24"/>
        </w:rPr>
      </w:pPr>
      <w:r w:rsidRPr="008D1848">
        <w:rPr>
          <w:sz w:val="24"/>
          <w:szCs w:val="24"/>
        </w:rPr>
        <w:t>не допустить увеличения удельного расхода электроэнергии в МКД;</w:t>
      </w:r>
    </w:p>
    <w:p w:rsidR="00921A20" w:rsidRPr="008D1848" w:rsidRDefault="00921A20" w:rsidP="008D1848">
      <w:pPr>
        <w:widowControl/>
        <w:numPr>
          <w:ilvl w:val="0"/>
          <w:numId w:val="17"/>
        </w:numPr>
        <w:tabs>
          <w:tab w:val="left" w:pos="993"/>
        </w:tabs>
        <w:ind w:left="0" w:firstLine="709"/>
      </w:pPr>
      <w:r w:rsidRPr="008D1848">
        <w:t>снизить удельное потребление тепловой энергии на 2 % (ежегодно);</w:t>
      </w:r>
    </w:p>
    <w:p w:rsidR="00921A20" w:rsidRPr="008D1848" w:rsidRDefault="00921A20" w:rsidP="008D1848">
      <w:pPr>
        <w:widowControl/>
        <w:numPr>
          <w:ilvl w:val="0"/>
          <w:numId w:val="17"/>
        </w:numPr>
        <w:tabs>
          <w:tab w:val="left" w:pos="993"/>
        </w:tabs>
        <w:ind w:left="0" w:firstLine="709"/>
        <w:jc w:val="both"/>
      </w:pPr>
      <w:r w:rsidRPr="008D1848">
        <w:t>снизить количество инцидентов в системах тепло-, водоснабжения и водоотведения до 6 ед.;</w:t>
      </w:r>
    </w:p>
    <w:p w:rsidR="00921A20" w:rsidRPr="008D1848" w:rsidRDefault="00921A20" w:rsidP="008D1848">
      <w:pPr>
        <w:widowControl/>
        <w:numPr>
          <w:ilvl w:val="0"/>
          <w:numId w:val="17"/>
        </w:numPr>
        <w:tabs>
          <w:tab w:val="left" w:pos="993"/>
        </w:tabs>
        <w:autoSpaceDE/>
        <w:autoSpaceDN/>
        <w:adjustRightInd/>
        <w:ind w:left="0" w:firstLine="709"/>
        <w:jc w:val="both"/>
      </w:pPr>
      <w:r w:rsidRPr="008D1848">
        <w:t>отремонтировать жилищный фонд общей площадью 65,63 тыс. м</w:t>
      </w:r>
      <w:r w:rsidRPr="008D1848">
        <w:rPr>
          <w:vertAlign w:val="superscript"/>
        </w:rPr>
        <w:t>2</w:t>
      </w:r>
      <w:r w:rsidRPr="008D1848">
        <w:t>;</w:t>
      </w:r>
    </w:p>
    <w:p w:rsidR="00921A20" w:rsidRPr="008D1848" w:rsidRDefault="00921A20" w:rsidP="008D1848">
      <w:pPr>
        <w:widowControl/>
        <w:numPr>
          <w:ilvl w:val="0"/>
          <w:numId w:val="17"/>
        </w:numPr>
        <w:tabs>
          <w:tab w:val="left" w:pos="993"/>
        </w:tabs>
        <w:autoSpaceDE/>
        <w:autoSpaceDN/>
        <w:adjustRightInd/>
        <w:ind w:left="0" w:firstLine="709"/>
        <w:jc w:val="both"/>
      </w:pPr>
      <w:r w:rsidRPr="008D1848">
        <w:t>отремонтировать муниципальный жилищный фонд площадью 2067,5 м</w:t>
      </w:r>
      <w:r w:rsidRPr="008D1848">
        <w:rPr>
          <w:vertAlign w:val="superscript"/>
        </w:rPr>
        <w:t>2</w:t>
      </w:r>
      <w:r w:rsidRPr="008D1848">
        <w:t>;</w:t>
      </w:r>
    </w:p>
    <w:p w:rsidR="00921A20" w:rsidRPr="008D1848" w:rsidRDefault="00921A20" w:rsidP="008D1848">
      <w:pPr>
        <w:ind w:firstLine="709"/>
        <w:jc w:val="both"/>
      </w:pPr>
      <w:r w:rsidRPr="008D1848">
        <w:t>Оценка эффективности реализации муниципальной программы проводится по следующим формам:</w:t>
      </w:r>
    </w:p>
    <w:p w:rsidR="00921A20" w:rsidRPr="008D1848" w:rsidRDefault="00921A20" w:rsidP="008D1848">
      <w:pPr>
        <w:widowControl/>
        <w:numPr>
          <w:ilvl w:val="0"/>
          <w:numId w:val="17"/>
        </w:numPr>
        <w:tabs>
          <w:tab w:val="left" w:pos="993"/>
        </w:tabs>
        <w:autoSpaceDE/>
        <w:autoSpaceDN/>
        <w:adjustRightInd/>
        <w:ind w:left="0" w:firstLine="709"/>
        <w:jc w:val="both"/>
      </w:pPr>
      <w:r w:rsidRPr="008D1848">
        <w:lastRenderedPageBreak/>
        <w:t xml:space="preserve">Отчет об исполнении целевых показателей Программы </w:t>
      </w:r>
      <w:r w:rsidRPr="008D1848">
        <w:rPr>
          <w:b/>
        </w:rPr>
        <w:t xml:space="preserve">«Жилищно-коммунальное хозяйство» </w:t>
      </w:r>
      <w:r w:rsidRPr="008D1848">
        <w:t>представляется</w:t>
      </w:r>
      <w:r w:rsidRPr="008D1848">
        <w:rPr>
          <w:b/>
        </w:rPr>
        <w:t xml:space="preserve"> </w:t>
      </w:r>
      <w:r w:rsidRPr="008D1848">
        <w:t>по форме, предусмотренной приложением 1 к Программе.</w:t>
      </w:r>
    </w:p>
    <w:p w:rsidR="00921A20" w:rsidRPr="008D1848" w:rsidRDefault="00921A20" w:rsidP="008D1848">
      <w:pPr>
        <w:widowControl/>
        <w:numPr>
          <w:ilvl w:val="0"/>
          <w:numId w:val="17"/>
        </w:numPr>
        <w:tabs>
          <w:tab w:val="left" w:pos="993"/>
        </w:tabs>
        <w:autoSpaceDE/>
        <w:autoSpaceDN/>
        <w:adjustRightInd/>
        <w:ind w:left="0" w:firstLine="709"/>
        <w:jc w:val="both"/>
      </w:pPr>
      <w:r w:rsidRPr="008D1848">
        <w:t xml:space="preserve">Отчет об исполнении мероприятий Программы </w:t>
      </w:r>
      <w:r w:rsidRPr="008D1848">
        <w:rPr>
          <w:b/>
        </w:rPr>
        <w:t>«Жилищно-коммунальное хозяйство»</w:t>
      </w:r>
      <w:r w:rsidRPr="008D1848">
        <w:t xml:space="preserve"> представляется</w:t>
      </w:r>
      <w:r w:rsidRPr="008D1848">
        <w:rPr>
          <w:b/>
        </w:rPr>
        <w:t xml:space="preserve"> </w:t>
      </w:r>
      <w:r w:rsidRPr="008D1848">
        <w:t>по форме, предусмотренной приложением 2 к Программе.</w:t>
      </w:r>
    </w:p>
    <w:p w:rsidR="00921A20" w:rsidRPr="008D1848" w:rsidRDefault="00921A20" w:rsidP="008D1848">
      <w:pPr>
        <w:widowControl/>
        <w:numPr>
          <w:ilvl w:val="0"/>
          <w:numId w:val="17"/>
        </w:numPr>
        <w:tabs>
          <w:tab w:val="left" w:pos="993"/>
        </w:tabs>
        <w:autoSpaceDE/>
        <w:autoSpaceDN/>
        <w:adjustRightInd/>
        <w:ind w:left="0" w:firstLine="709"/>
        <w:jc w:val="both"/>
      </w:pPr>
      <w:r w:rsidRPr="008D1848">
        <w:t xml:space="preserve">Отчет об использовании бюджетных ассигнований местного бюджета на реализацию Программы </w:t>
      </w:r>
      <w:r w:rsidRPr="008D1848">
        <w:rPr>
          <w:b/>
        </w:rPr>
        <w:t xml:space="preserve">«Жилищно-коммунальное хозяйство» </w:t>
      </w:r>
      <w:r w:rsidRPr="008D1848">
        <w:t>представляется</w:t>
      </w:r>
      <w:r w:rsidRPr="008D1848">
        <w:rPr>
          <w:b/>
        </w:rPr>
        <w:t xml:space="preserve"> </w:t>
      </w:r>
      <w:r w:rsidRPr="008D1848">
        <w:t>по форме, предусмотренной приложением 3 к Программе.</w:t>
      </w:r>
    </w:p>
    <w:p w:rsidR="00921A20" w:rsidRPr="008D1848" w:rsidRDefault="00921A20" w:rsidP="008D1848">
      <w:pPr>
        <w:tabs>
          <w:tab w:val="left" w:pos="993"/>
        </w:tabs>
        <w:ind w:firstLine="709"/>
        <w:jc w:val="both"/>
        <w:sectPr w:rsidR="00921A20" w:rsidRPr="008D1848" w:rsidSect="007B0F7A">
          <w:pgSz w:w="11906" w:h="16838" w:code="9"/>
          <w:pgMar w:top="1134" w:right="567" w:bottom="1134" w:left="1701" w:header="709" w:footer="709" w:gutter="0"/>
          <w:cols w:space="708"/>
          <w:docGrid w:linePitch="360"/>
        </w:sectPr>
      </w:pPr>
    </w:p>
    <w:p w:rsidR="00921A20" w:rsidRPr="008D1848" w:rsidRDefault="00921A20" w:rsidP="008D1848">
      <w:pPr>
        <w:pStyle w:val="ConsPlusNormal"/>
        <w:ind w:left="11344"/>
        <w:rPr>
          <w:sz w:val="24"/>
          <w:szCs w:val="24"/>
        </w:rPr>
      </w:pPr>
      <w:r w:rsidRPr="008D1848">
        <w:rPr>
          <w:sz w:val="24"/>
          <w:szCs w:val="24"/>
        </w:rPr>
        <w:lastRenderedPageBreak/>
        <w:t>Приложение 1 к муниципальной программе «Жилищно-коммунальное хозяйство» на 2020-2024гг.</w:t>
      </w:r>
    </w:p>
    <w:p w:rsidR="00921A20" w:rsidRPr="008D1848" w:rsidRDefault="00921A20" w:rsidP="008D1848">
      <w:pPr>
        <w:pStyle w:val="ConsPlusNormal"/>
        <w:jc w:val="right"/>
        <w:rPr>
          <w:sz w:val="24"/>
          <w:szCs w:val="24"/>
        </w:rPr>
      </w:pPr>
    </w:p>
    <w:p w:rsidR="00921A20" w:rsidRPr="008D1848" w:rsidRDefault="00921A20" w:rsidP="008D1848">
      <w:pPr>
        <w:pStyle w:val="ConsPlusNormal"/>
        <w:jc w:val="center"/>
        <w:rPr>
          <w:sz w:val="24"/>
          <w:szCs w:val="24"/>
          <w:u w:val="single"/>
        </w:rPr>
      </w:pPr>
      <w:r w:rsidRPr="008D1848">
        <w:rPr>
          <w:sz w:val="24"/>
          <w:szCs w:val="24"/>
          <w:u w:val="single"/>
        </w:rPr>
        <w:t>Отчет об исполнении целевых показателей муниципальной программы «Жилищно-коммунальное хозяйство» на 2020-2024гг.</w:t>
      </w:r>
    </w:p>
    <w:p w:rsidR="00921A20" w:rsidRPr="008D1848" w:rsidRDefault="00921A20" w:rsidP="008D1848">
      <w:pPr>
        <w:pStyle w:val="ConsPlusNormal"/>
        <w:ind w:firstLine="540"/>
        <w:jc w:val="center"/>
        <w:rPr>
          <w:i/>
          <w:sz w:val="24"/>
          <w:szCs w:val="24"/>
        </w:rPr>
      </w:pPr>
      <w:r w:rsidRPr="008D1848">
        <w:rPr>
          <w:i/>
          <w:sz w:val="24"/>
          <w:szCs w:val="24"/>
        </w:rPr>
        <w:t>(наименование муниципальной программы)</w:t>
      </w:r>
    </w:p>
    <w:p w:rsidR="00921A20" w:rsidRPr="008D1848" w:rsidRDefault="00921A20" w:rsidP="008D1848">
      <w:pPr>
        <w:pStyle w:val="ConsPlusNormal"/>
        <w:jc w:val="center"/>
        <w:rPr>
          <w:sz w:val="24"/>
          <w:szCs w:val="24"/>
        </w:rPr>
      </w:pPr>
      <w:r w:rsidRPr="008D1848">
        <w:rPr>
          <w:sz w:val="24"/>
          <w:szCs w:val="24"/>
        </w:rPr>
        <w:t>по состоянию на _________________</w:t>
      </w:r>
    </w:p>
    <w:p w:rsidR="00921A20" w:rsidRPr="008D1848" w:rsidRDefault="00921A20" w:rsidP="008D1848">
      <w:pPr>
        <w:pStyle w:val="ConsPlusNormal"/>
        <w:ind w:firstLine="540"/>
        <w:jc w:val="center"/>
        <w:rPr>
          <w:i/>
          <w:sz w:val="24"/>
          <w:szCs w:val="24"/>
        </w:rPr>
      </w:pPr>
      <w:r w:rsidRPr="008D1848">
        <w:rPr>
          <w:sz w:val="24"/>
          <w:szCs w:val="24"/>
        </w:rPr>
        <w:t xml:space="preserve">                      </w:t>
      </w:r>
      <w:r w:rsidRPr="008D1848">
        <w:rPr>
          <w:i/>
          <w:sz w:val="24"/>
          <w:szCs w:val="24"/>
        </w:rPr>
        <w:t>(отчетный период)</w:t>
      </w:r>
    </w:p>
    <w:tbl>
      <w:tblPr>
        <w:tblW w:w="5000" w:type="pct"/>
        <w:tblInd w:w="108" w:type="dxa"/>
        <w:tblBorders>
          <w:top w:val="single" w:sz="4" w:space="0" w:color="auto"/>
          <w:left w:val="single" w:sz="4" w:space="0" w:color="auto"/>
          <w:bottom w:val="single" w:sz="4" w:space="0" w:color="auto"/>
          <w:right w:val="single" w:sz="4" w:space="0" w:color="auto"/>
        </w:tblBorders>
        <w:tblLook w:val="0000"/>
      </w:tblPr>
      <w:tblGrid>
        <w:gridCol w:w="872"/>
        <w:gridCol w:w="4279"/>
        <w:gridCol w:w="1576"/>
        <w:gridCol w:w="1713"/>
        <w:gridCol w:w="1961"/>
        <w:gridCol w:w="1589"/>
        <w:gridCol w:w="1401"/>
        <w:gridCol w:w="2528"/>
      </w:tblGrid>
      <w:tr w:rsidR="00921A20" w:rsidRPr="008D1848" w:rsidTr="00571592">
        <w:tc>
          <w:tcPr>
            <w:tcW w:w="274" w:type="pct"/>
            <w:vMerge w:val="restar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 xml:space="preserve">                                   № п/п</w:t>
            </w:r>
          </w:p>
        </w:tc>
        <w:tc>
          <w:tcPr>
            <w:tcW w:w="1344" w:type="pct"/>
            <w:vMerge w:val="restar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Наименование целевого показателя</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Ед. изм.</w:t>
            </w:r>
          </w:p>
        </w:tc>
        <w:tc>
          <w:tcPr>
            <w:tcW w:w="1154" w:type="pct"/>
            <w:gridSpan w:val="2"/>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Значение целевого показателя</w:t>
            </w:r>
          </w:p>
        </w:tc>
        <w:tc>
          <w:tcPr>
            <w:tcW w:w="939" w:type="pct"/>
            <w:gridSpan w:val="2"/>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Отклонение</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Пояснения по достигнутым значениям</w:t>
            </w:r>
          </w:p>
        </w:tc>
      </w:tr>
      <w:tr w:rsidR="00921A20" w:rsidRPr="008D1848" w:rsidTr="00571592">
        <w:tc>
          <w:tcPr>
            <w:tcW w:w="274" w:type="pct"/>
            <w:vMerge/>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1344" w:type="pct"/>
            <w:vMerge/>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5" w:type="pct"/>
            <w:vMerge/>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план на год</w:t>
            </w: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факт</w:t>
            </w: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w:t>
            </w: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w:t>
            </w:r>
          </w:p>
        </w:tc>
        <w:tc>
          <w:tcPr>
            <w:tcW w:w="794" w:type="pct"/>
            <w:vMerge/>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2</w:t>
            </w:r>
          </w:p>
        </w:tc>
        <w:tc>
          <w:tcPr>
            <w:tcW w:w="49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4</w:t>
            </w: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5</w:t>
            </w: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6</w:t>
            </w: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7</w:t>
            </w: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8</w:t>
            </w:r>
          </w:p>
        </w:tc>
      </w:tr>
      <w:tr w:rsidR="00921A20" w:rsidRPr="008D1848" w:rsidTr="00571592">
        <w:tc>
          <w:tcPr>
            <w:tcW w:w="5000" w:type="pct"/>
            <w:gridSpan w:val="8"/>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Муниципальная программа «Жилищно-коммунальное хозяйство»</w:t>
            </w: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p w:rsidR="00921A20" w:rsidRPr="008D1848" w:rsidRDefault="00921A20" w:rsidP="008D1848">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lang w:val="en-US"/>
              </w:rPr>
              <w:t>3</w:t>
            </w:r>
            <w:r w:rsidRPr="008D1848">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4.</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тыс. м</w:t>
            </w:r>
            <w:r w:rsidRPr="008D1848">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5.</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м</w:t>
            </w:r>
            <w:r w:rsidRPr="008D1848">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5000" w:type="pct"/>
            <w:gridSpan w:val="8"/>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p w:rsidR="00921A20" w:rsidRPr="008D1848" w:rsidRDefault="00921A20" w:rsidP="008D1848">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lastRenderedPageBreak/>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5000" w:type="pct"/>
            <w:gridSpan w:val="8"/>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lang w:val="en-US"/>
              </w:rPr>
              <w:t>1</w:t>
            </w:r>
            <w:r w:rsidRPr="008D1848">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rPr>
                <w:rFonts w:ascii="Courier New" w:hAnsi="Courier New" w:cs="Courier New"/>
                <w:sz w:val="24"/>
                <w:szCs w:val="24"/>
              </w:rPr>
            </w:pPr>
          </w:p>
        </w:tc>
      </w:tr>
      <w:tr w:rsidR="00921A20" w:rsidRPr="008D1848" w:rsidTr="00571592">
        <w:tc>
          <w:tcPr>
            <w:tcW w:w="5000" w:type="pct"/>
            <w:gridSpan w:val="8"/>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a7"/>
              <w:jc w:val="center"/>
              <w:rPr>
                <w:rFonts w:ascii="Courier New" w:hAnsi="Courier New" w:cs="Courier New"/>
                <w:sz w:val="24"/>
                <w:szCs w:val="24"/>
              </w:rPr>
            </w:pPr>
            <w:r w:rsidRPr="008D1848">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тыс. м</w:t>
            </w:r>
            <w:r w:rsidRPr="008D1848">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r>
      <w:tr w:rsidR="00921A20" w:rsidRPr="008D1848" w:rsidTr="00571592">
        <w:tc>
          <w:tcPr>
            <w:tcW w:w="27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921A20" w:rsidRPr="008D1848" w:rsidRDefault="00921A20" w:rsidP="008D1848">
            <w:pPr>
              <w:pStyle w:val="ConsPlusNormal"/>
              <w:jc w:val="center"/>
              <w:rPr>
                <w:rFonts w:ascii="Courier New" w:hAnsi="Courier New" w:cs="Courier New"/>
                <w:sz w:val="24"/>
                <w:szCs w:val="24"/>
              </w:rPr>
            </w:pPr>
            <w:r w:rsidRPr="008D1848">
              <w:rPr>
                <w:rFonts w:ascii="Courier New" w:hAnsi="Courier New" w:cs="Courier New"/>
                <w:sz w:val="24"/>
                <w:szCs w:val="24"/>
              </w:rPr>
              <w:t>м</w:t>
            </w:r>
            <w:r w:rsidRPr="008D1848">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Normal"/>
              <w:jc w:val="center"/>
              <w:rPr>
                <w:rFonts w:ascii="Courier New" w:hAnsi="Courier New" w:cs="Courier New"/>
                <w:sz w:val="24"/>
                <w:szCs w:val="24"/>
              </w:rPr>
            </w:pPr>
          </w:p>
        </w:tc>
      </w:tr>
    </w:tbl>
    <w:p w:rsidR="00921A20" w:rsidRPr="008D1848" w:rsidRDefault="00921A20" w:rsidP="008D1848">
      <w:pPr>
        <w:pStyle w:val="ConsPlusNonformat"/>
        <w:rPr>
          <w:rFonts w:ascii="Arial" w:hAnsi="Arial" w:cs="Arial"/>
          <w:sz w:val="24"/>
          <w:szCs w:val="24"/>
        </w:rPr>
        <w:sectPr w:rsidR="00921A20" w:rsidRPr="008D1848" w:rsidSect="00136967">
          <w:pgSz w:w="16838" w:h="11906" w:orient="landscape" w:code="9"/>
          <w:pgMar w:top="1418" w:right="567" w:bottom="567" w:left="568" w:header="709" w:footer="709" w:gutter="0"/>
          <w:cols w:space="708"/>
          <w:docGrid w:linePitch="360"/>
        </w:sectPr>
      </w:pPr>
    </w:p>
    <w:p w:rsidR="00921A20" w:rsidRPr="008D1848" w:rsidRDefault="00921A20" w:rsidP="008D1848">
      <w:pPr>
        <w:pStyle w:val="ConsPlusNonformat"/>
        <w:ind w:left="10635"/>
        <w:rPr>
          <w:rFonts w:ascii="Arial" w:hAnsi="Arial" w:cs="Arial"/>
          <w:sz w:val="24"/>
          <w:szCs w:val="24"/>
        </w:rPr>
      </w:pPr>
      <w:r w:rsidRPr="008D1848">
        <w:rPr>
          <w:rFonts w:ascii="Arial" w:hAnsi="Arial" w:cs="Arial"/>
          <w:sz w:val="24"/>
          <w:szCs w:val="24"/>
        </w:rPr>
        <w:lastRenderedPageBreak/>
        <w:t>Приложение 2 к муниципальной программе «Жилищно-коммунальное хозяйство» на 2020-2024 гг.</w:t>
      </w:r>
    </w:p>
    <w:p w:rsidR="00921A20" w:rsidRPr="008D1848" w:rsidRDefault="00921A20" w:rsidP="008D1848">
      <w:pPr>
        <w:pStyle w:val="ConsPlusNonformat"/>
        <w:jc w:val="right"/>
        <w:rPr>
          <w:rFonts w:ascii="Arial" w:hAnsi="Arial" w:cs="Arial"/>
          <w:sz w:val="24"/>
          <w:szCs w:val="24"/>
        </w:rPr>
      </w:pPr>
    </w:p>
    <w:p w:rsidR="00921A20" w:rsidRPr="008D1848" w:rsidRDefault="00921A20" w:rsidP="008D1848">
      <w:pPr>
        <w:pStyle w:val="ConsPlusNonformat"/>
        <w:jc w:val="center"/>
        <w:rPr>
          <w:rFonts w:ascii="Arial" w:hAnsi="Arial" w:cs="Arial"/>
          <w:sz w:val="24"/>
          <w:szCs w:val="24"/>
          <w:u w:val="single"/>
        </w:rPr>
      </w:pPr>
      <w:r w:rsidRPr="008D1848">
        <w:rPr>
          <w:rFonts w:ascii="Arial" w:hAnsi="Arial" w:cs="Arial"/>
          <w:sz w:val="24"/>
          <w:szCs w:val="24"/>
          <w:u w:val="single"/>
        </w:rPr>
        <w:t>Отчет об исполнении мероприятий муниципальной программы «Жилищно-коммунальное хозяйство» на 2020-2024гг.</w:t>
      </w:r>
    </w:p>
    <w:p w:rsidR="00921A20" w:rsidRPr="008D1848" w:rsidRDefault="00921A20" w:rsidP="008D1848">
      <w:pPr>
        <w:pStyle w:val="ConsPlusNonformat"/>
        <w:jc w:val="center"/>
        <w:rPr>
          <w:rFonts w:ascii="Arial" w:hAnsi="Arial" w:cs="Arial"/>
          <w:i/>
          <w:sz w:val="24"/>
          <w:szCs w:val="24"/>
        </w:rPr>
      </w:pPr>
      <w:r w:rsidRPr="008D1848">
        <w:rPr>
          <w:rFonts w:ascii="Arial" w:hAnsi="Arial" w:cs="Arial"/>
          <w:i/>
          <w:sz w:val="24"/>
          <w:szCs w:val="24"/>
        </w:rPr>
        <w:t>(наименование муниципальной программы)</w:t>
      </w:r>
    </w:p>
    <w:p w:rsidR="00921A20" w:rsidRPr="008D1848" w:rsidRDefault="00921A20" w:rsidP="008D1848">
      <w:pPr>
        <w:pStyle w:val="ConsPlusNonformat"/>
        <w:jc w:val="center"/>
        <w:rPr>
          <w:rFonts w:ascii="Arial" w:hAnsi="Arial" w:cs="Arial"/>
          <w:sz w:val="24"/>
          <w:szCs w:val="24"/>
        </w:rPr>
      </w:pPr>
      <w:r w:rsidRPr="008D1848">
        <w:rPr>
          <w:rFonts w:ascii="Arial" w:hAnsi="Arial" w:cs="Arial"/>
          <w:sz w:val="24"/>
          <w:szCs w:val="24"/>
        </w:rPr>
        <w:t xml:space="preserve"> по состоянию на ____________________</w:t>
      </w:r>
    </w:p>
    <w:p w:rsidR="00921A20" w:rsidRPr="008D1848" w:rsidRDefault="00921A20" w:rsidP="008D1848">
      <w:pPr>
        <w:pStyle w:val="ConsPlusNonformat"/>
        <w:ind w:left="6381" w:firstLine="709"/>
        <w:rPr>
          <w:rFonts w:ascii="Arial" w:hAnsi="Arial" w:cs="Arial"/>
          <w:i/>
          <w:sz w:val="24"/>
          <w:szCs w:val="24"/>
        </w:rPr>
      </w:pPr>
      <w:r w:rsidRPr="008D1848">
        <w:rPr>
          <w:rFonts w:ascii="Arial" w:hAnsi="Arial" w:cs="Arial"/>
          <w:i/>
          <w:sz w:val="24"/>
          <w:szCs w:val="24"/>
        </w:rPr>
        <w:t>(отчетный период)</w:t>
      </w:r>
    </w:p>
    <w:p w:rsidR="00921A20" w:rsidRPr="008D1848" w:rsidRDefault="00921A20" w:rsidP="008D1848">
      <w:pPr>
        <w:pStyle w:val="ConsPlusNonformat"/>
        <w:jc w:val="center"/>
        <w:rPr>
          <w:rFonts w:ascii="Arial" w:hAnsi="Arial" w:cs="Arial"/>
          <w:sz w:val="24"/>
          <w:szCs w:val="24"/>
        </w:rPr>
      </w:pPr>
    </w:p>
    <w:tbl>
      <w:tblPr>
        <w:tblW w:w="5000" w:type="pct"/>
        <w:tblCellSpacing w:w="5" w:type="nil"/>
        <w:tblCellMar>
          <w:left w:w="75" w:type="dxa"/>
          <w:right w:w="75" w:type="dxa"/>
        </w:tblCellMar>
        <w:tblLook w:val="0000"/>
      </w:tblPr>
      <w:tblGrid>
        <w:gridCol w:w="437"/>
        <w:gridCol w:w="1682"/>
        <w:gridCol w:w="1682"/>
        <w:gridCol w:w="1203"/>
        <w:gridCol w:w="1490"/>
        <w:gridCol w:w="1586"/>
        <w:gridCol w:w="1437"/>
        <w:gridCol w:w="295"/>
        <w:gridCol w:w="1299"/>
        <w:gridCol w:w="1203"/>
        <w:gridCol w:w="1203"/>
        <w:gridCol w:w="1203"/>
      </w:tblGrid>
      <w:tr w:rsidR="00921A20" w:rsidRPr="008D1848" w:rsidTr="00571592">
        <w:trPr>
          <w:trHeight w:val="1600"/>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 п/п</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Наименование</w:t>
            </w:r>
          </w:p>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Подпрограммы муниципальной программы, ведомственной целевой программы, основного мероприятия, мероприятия</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Ответственный исполнитель</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Плановый срок исполнения мероприятия (месяц, квартал)</w:t>
            </w: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Источник финансирования</w:t>
            </w: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Объем финансирования, предусмотренный на 20___ год (тыс. руб.)</w:t>
            </w:r>
          </w:p>
        </w:tc>
        <w:tc>
          <w:tcPr>
            <w:tcW w:w="587"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Профинансировано за отчетный период</w:t>
            </w:r>
          </w:p>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(тыс. руб.)</w:t>
            </w:r>
          </w:p>
        </w:tc>
        <w:tc>
          <w:tcPr>
            <w:tcW w:w="44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Наименование показателя объема мероприятия (единица измерения)</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Плановое значение показателя мероприятия на 20__ год</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Фактическое значение показателя мероприятия</w:t>
            </w: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 xml:space="preserve">Обоснование причин   </w:t>
            </w:r>
            <w:r w:rsidRPr="008D1848">
              <w:rPr>
                <w:rFonts w:ascii="Courier New" w:hAnsi="Courier New" w:cs="Courier New"/>
                <w:sz w:val="24"/>
                <w:szCs w:val="24"/>
              </w:rPr>
              <w:br/>
              <w:t>отклонения (при наличии)</w:t>
            </w:r>
          </w:p>
        </w:tc>
      </w:tr>
      <w:tr w:rsidR="00921A20" w:rsidRPr="008D1848" w:rsidTr="00571592">
        <w:trPr>
          <w:tblCellSpacing w:w="5" w:type="nil"/>
        </w:trPr>
        <w:tc>
          <w:tcPr>
            <w:tcW w:w="137"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2</w:t>
            </w:r>
          </w:p>
        </w:tc>
        <w:tc>
          <w:tcPr>
            <w:tcW w:w="583"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3</w:t>
            </w: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4</w:t>
            </w:r>
          </w:p>
        </w:tc>
        <w:tc>
          <w:tcPr>
            <w:tcW w:w="503"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5</w:t>
            </w:r>
          </w:p>
        </w:tc>
        <w:tc>
          <w:tcPr>
            <w:tcW w:w="541"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6</w:t>
            </w:r>
          </w:p>
        </w:tc>
        <w:tc>
          <w:tcPr>
            <w:tcW w:w="587" w:type="pct"/>
            <w:gridSpan w:val="2"/>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7</w:t>
            </w:r>
          </w:p>
        </w:tc>
        <w:tc>
          <w:tcPr>
            <w:tcW w:w="447"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8</w:t>
            </w: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9</w:t>
            </w: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10</w:t>
            </w:r>
          </w:p>
        </w:tc>
        <w:tc>
          <w:tcPr>
            <w:tcW w:w="409" w:type="pct"/>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11</w:t>
            </w:r>
          </w:p>
        </w:tc>
      </w:tr>
      <w:tr w:rsidR="00921A20" w:rsidRPr="008D1848" w:rsidTr="00571592">
        <w:trPr>
          <w:tblCellSpacing w:w="5" w:type="nil"/>
        </w:trPr>
        <w:tc>
          <w:tcPr>
            <w:tcW w:w="5000" w:type="pct"/>
            <w:gridSpan w:val="12"/>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Муниципальная программа «Жилищно-коммунальное хозяйство»</w:t>
            </w:r>
          </w:p>
        </w:tc>
      </w:tr>
      <w:tr w:rsidR="00921A20" w:rsidRPr="008D1848" w:rsidTr="00571592">
        <w:trPr>
          <w:tblCellSpacing w:w="5" w:type="nil"/>
        </w:trPr>
        <w:tc>
          <w:tcPr>
            <w:tcW w:w="5000" w:type="pct"/>
            <w:gridSpan w:val="12"/>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921A20" w:rsidRPr="008D1848" w:rsidTr="00571592">
        <w:trPr>
          <w:tblCellSpacing w:w="5" w:type="nil"/>
        </w:trPr>
        <w:tc>
          <w:tcPr>
            <w:tcW w:w="137"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Энергосбережение в сфере теплоснабжения</w:t>
            </w:r>
          </w:p>
        </w:tc>
        <w:tc>
          <w:tcPr>
            <w:tcW w:w="583" w:type="pct"/>
            <w:tcBorders>
              <w:left w:val="single" w:sz="4" w:space="0" w:color="auto"/>
              <w:bottom w:val="single" w:sz="4" w:space="0" w:color="auto"/>
              <w:right w:val="single" w:sz="4" w:space="0" w:color="auto"/>
            </w:tcBorders>
          </w:tcPr>
          <w:p w:rsidR="00921A20" w:rsidRPr="008D1848" w:rsidRDefault="00921A20" w:rsidP="008D1848">
            <w:pPr>
              <w:pStyle w:val="ConsPlusCell"/>
              <w:ind w:right="-255"/>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137"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2.</w:t>
            </w:r>
          </w:p>
        </w:tc>
        <w:tc>
          <w:tcPr>
            <w:tcW w:w="585"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Энергосбережение в </w:t>
            </w:r>
            <w:r w:rsidRPr="008D1848">
              <w:rPr>
                <w:rFonts w:ascii="Courier New" w:hAnsi="Courier New" w:cs="Courier New"/>
                <w:sz w:val="24"/>
                <w:szCs w:val="24"/>
              </w:rPr>
              <w:lastRenderedPageBreak/>
              <w:t>сфере водоотведения</w:t>
            </w:r>
          </w:p>
        </w:tc>
        <w:tc>
          <w:tcPr>
            <w:tcW w:w="583" w:type="pct"/>
            <w:tcBorders>
              <w:left w:val="single" w:sz="4" w:space="0" w:color="auto"/>
              <w:bottom w:val="single" w:sz="4" w:space="0" w:color="auto"/>
              <w:right w:val="single" w:sz="4" w:space="0" w:color="auto"/>
            </w:tcBorders>
          </w:tcPr>
          <w:p w:rsidR="00921A20" w:rsidRPr="008D1848" w:rsidRDefault="00921A20" w:rsidP="008D1848">
            <w:pPr>
              <w:pStyle w:val="ConsPlusCell"/>
              <w:ind w:right="-255"/>
              <w:rPr>
                <w:rFonts w:ascii="Courier New" w:hAnsi="Courier New" w:cs="Courier New"/>
                <w:sz w:val="24"/>
                <w:szCs w:val="24"/>
              </w:rPr>
            </w:pPr>
            <w:r w:rsidRPr="008D1848">
              <w:rPr>
                <w:rFonts w:ascii="Courier New" w:hAnsi="Courier New" w:cs="Courier New"/>
                <w:sz w:val="24"/>
                <w:szCs w:val="24"/>
              </w:rPr>
              <w:lastRenderedPageBreak/>
              <w:t xml:space="preserve">Комитет ЖКХ, транспорта и </w:t>
            </w:r>
            <w:r w:rsidRPr="008D1848">
              <w:rPr>
                <w:rFonts w:ascii="Courier New" w:hAnsi="Courier New" w:cs="Courier New"/>
                <w:sz w:val="24"/>
                <w:szCs w:val="24"/>
              </w:rPr>
              <w:lastRenderedPageBreak/>
              <w:t>связи администрации ЗГМО</w:t>
            </w: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137"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3.</w:t>
            </w:r>
          </w:p>
        </w:tc>
        <w:tc>
          <w:tcPr>
            <w:tcW w:w="585"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Энергосбережение в сфере водоснабжения</w:t>
            </w:r>
          </w:p>
        </w:tc>
        <w:tc>
          <w:tcPr>
            <w:tcW w:w="583" w:type="pct"/>
            <w:tcBorders>
              <w:left w:val="single" w:sz="4" w:space="0" w:color="auto"/>
              <w:bottom w:val="single" w:sz="4" w:space="0" w:color="auto"/>
              <w:right w:val="single" w:sz="4" w:space="0" w:color="auto"/>
            </w:tcBorders>
          </w:tcPr>
          <w:p w:rsidR="00921A20" w:rsidRPr="008D1848" w:rsidRDefault="00921A20" w:rsidP="008D1848">
            <w:pPr>
              <w:pStyle w:val="ConsPlusCell"/>
              <w:ind w:right="-255"/>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4.</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Энергосбережение в жилищном фонде</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ind w:right="-255"/>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283"/>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5.</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Энергосбережение в бюджетной сфере</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ind w:right="-255"/>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921A20" w:rsidRPr="008D1848" w:rsidTr="00571592">
        <w:trPr>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rPr>
                <w:rFonts w:ascii="Courier New" w:hAnsi="Courier New" w:cs="Courier New"/>
              </w:rPr>
            </w:pPr>
            <w:r w:rsidRPr="008D1848">
              <w:rPr>
                <w:rFonts w:ascii="Courier New" w:hAnsi="Courier New" w:cs="Courier New"/>
              </w:rPr>
              <w:t>Осуществление мероприятий в области организации теплоснабжения</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«Комфорт-Сити», ООО «Теплосервис», 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2.</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rPr>
                <w:rFonts w:ascii="Courier New" w:hAnsi="Courier New" w:cs="Courier New"/>
              </w:rPr>
            </w:pPr>
            <w:r w:rsidRPr="008D1848">
              <w:rPr>
                <w:rFonts w:ascii="Courier New" w:hAnsi="Courier New" w:cs="Courier New"/>
              </w:rPr>
              <w:t xml:space="preserve">Осуществление мероприятий в области организации </w:t>
            </w:r>
            <w:r w:rsidRPr="008D1848">
              <w:rPr>
                <w:rFonts w:ascii="Courier New" w:hAnsi="Courier New" w:cs="Courier New"/>
              </w:rPr>
              <w:lastRenderedPageBreak/>
              <w:t>водоснабжения</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ООО «Водоснабжение»,</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 xml:space="preserve">Комитет ЖКХ, транспорта и связи </w:t>
            </w:r>
            <w:r w:rsidRPr="008D1848">
              <w:rPr>
                <w:rFonts w:ascii="Courier New" w:hAnsi="Courier New" w:cs="Courier New"/>
                <w:sz w:val="24"/>
                <w:szCs w:val="24"/>
              </w:rPr>
              <w:lastRenderedPageBreak/>
              <w:t>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692"/>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3.</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rPr>
                <w:rFonts w:ascii="Courier New" w:hAnsi="Courier New" w:cs="Courier New"/>
              </w:rPr>
            </w:pPr>
            <w:r w:rsidRPr="008D1848">
              <w:rPr>
                <w:rFonts w:ascii="Courier New" w:hAnsi="Courier New" w:cs="Courier New"/>
              </w:rPr>
              <w:t>Осуществление мероприятий в области организации водоотведения</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ООО «Сток-Сервис»,</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921A20" w:rsidRPr="008D1848" w:rsidTr="00571592">
        <w:trPr>
          <w:trHeight w:val="2105"/>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rPr>
                <w:rFonts w:ascii="Courier New" w:hAnsi="Courier New" w:cs="Courier New"/>
              </w:rPr>
            </w:pPr>
            <w:r w:rsidRPr="008D1848">
              <w:rPr>
                <w:rFonts w:ascii="Courier New" w:hAnsi="Courier New" w:cs="Courier New"/>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w:t>
            </w:r>
            <w:r w:rsidRPr="008D1848">
              <w:rPr>
                <w:rFonts w:ascii="Courier New" w:hAnsi="Courier New" w:cs="Courier New"/>
              </w:rPr>
              <w:lastRenderedPageBreak/>
              <w:t>сти</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2.</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rPr>
                <w:rFonts w:ascii="Courier New" w:hAnsi="Courier New" w:cs="Courier New"/>
              </w:rPr>
            </w:pPr>
            <w:r w:rsidRPr="008D1848">
              <w:rPr>
                <w:rFonts w:ascii="Courier New" w:hAnsi="Courier New" w:cs="Courier New"/>
              </w:rPr>
              <w:t>Капитальный ремонт жилищного фонда</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137"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3.</w:t>
            </w:r>
          </w:p>
        </w:tc>
        <w:tc>
          <w:tcPr>
            <w:tcW w:w="585"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rPr>
                <w:rFonts w:ascii="Courier New" w:hAnsi="Courier New" w:cs="Courier New"/>
              </w:rPr>
            </w:pPr>
            <w:r w:rsidRPr="008D1848">
              <w:rPr>
                <w:rFonts w:ascii="Courier New" w:hAnsi="Courier New" w:cs="Courier New"/>
              </w:rPr>
              <w:t>Капитальный ремонт муниципального жилищного фонда</w:t>
            </w:r>
          </w:p>
        </w:tc>
        <w:tc>
          <w:tcPr>
            <w:tcW w:w="58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bl>
    <w:p w:rsidR="00921A20" w:rsidRPr="008D1848" w:rsidRDefault="00921A20" w:rsidP="008D1848">
      <w:pPr>
        <w:pStyle w:val="ConsPlusNonformat"/>
        <w:rPr>
          <w:rFonts w:ascii="Arial" w:hAnsi="Arial" w:cs="Arial"/>
          <w:sz w:val="24"/>
          <w:szCs w:val="24"/>
        </w:rPr>
        <w:sectPr w:rsidR="00921A20" w:rsidRPr="008D1848" w:rsidSect="00211DAF">
          <w:pgSz w:w="16838" w:h="11906" w:orient="landscape" w:code="9"/>
          <w:pgMar w:top="709" w:right="1134" w:bottom="284" w:left="1134" w:header="709" w:footer="709" w:gutter="0"/>
          <w:cols w:space="708"/>
          <w:docGrid w:linePitch="360"/>
        </w:sectPr>
      </w:pPr>
    </w:p>
    <w:p w:rsidR="00921A20" w:rsidRPr="008D1848" w:rsidRDefault="00921A20" w:rsidP="008D1848">
      <w:pPr>
        <w:pStyle w:val="ConsPlusNonformat"/>
        <w:ind w:left="5672"/>
        <w:rPr>
          <w:rFonts w:ascii="Arial" w:hAnsi="Arial" w:cs="Arial"/>
          <w:sz w:val="24"/>
          <w:szCs w:val="24"/>
        </w:rPr>
      </w:pPr>
      <w:r w:rsidRPr="008D1848">
        <w:rPr>
          <w:rFonts w:ascii="Arial" w:hAnsi="Arial" w:cs="Arial"/>
          <w:sz w:val="24"/>
          <w:szCs w:val="24"/>
        </w:rPr>
        <w:lastRenderedPageBreak/>
        <w:t>Приложение 3 к муниципальной программе «Жилищно-коммунальное хозяйство» на 2020-2024гг.</w:t>
      </w:r>
    </w:p>
    <w:p w:rsidR="00921A20" w:rsidRPr="008D1848" w:rsidRDefault="00921A20" w:rsidP="008D1848">
      <w:pPr>
        <w:pStyle w:val="ConsPlusNonformat"/>
        <w:jc w:val="right"/>
        <w:rPr>
          <w:rFonts w:ascii="Arial" w:hAnsi="Arial" w:cs="Arial"/>
          <w:sz w:val="24"/>
          <w:szCs w:val="24"/>
        </w:rPr>
      </w:pPr>
    </w:p>
    <w:p w:rsidR="00921A20" w:rsidRPr="008D1848" w:rsidRDefault="00921A20" w:rsidP="008D1848">
      <w:pPr>
        <w:pStyle w:val="ConsPlusNonformat"/>
        <w:jc w:val="center"/>
        <w:rPr>
          <w:rFonts w:ascii="Arial" w:hAnsi="Arial" w:cs="Arial"/>
          <w:sz w:val="24"/>
          <w:szCs w:val="24"/>
          <w:u w:val="single"/>
        </w:rPr>
      </w:pPr>
      <w:r w:rsidRPr="008D1848">
        <w:rPr>
          <w:rFonts w:ascii="Arial" w:hAnsi="Arial" w:cs="Arial"/>
          <w:sz w:val="24"/>
          <w:szCs w:val="24"/>
          <w:u w:val="single"/>
        </w:rPr>
        <w:t>Отчет об использовании бюджетных ассигнований местного бюджета на реализацию муниципальной программы «Жилищно-коммунальное хозяйство» на 2020-2024 гг.</w:t>
      </w:r>
    </w:p>
    <w:p w:rsidR="00921A20" w:rsidRPr="008D1848" w:rsidRDefault="00921A20" w:rsidP="008D1848">
      <w:pPr>
        <w:pStyle w:val="ConsPlusNonformat"/>
        <w:jc w:val="center"/>
        <w:rPr>
          <w:rFonts w:ascii="Arial" w:hAnsi="Arial" w:cs="Arial"/>
          <w:i/>
          <w:sz w:val="24"/>
          <w:szCs w:val="24"/>
        </w:rPr>
      </w:pPr>
      <w:r w:rsidRPr="008D1848">
        <w:rPr>
          <w:rFonts w:ascii="Arial" w:hAnsi="Arial" w:cs="Arial"/>
          <w:i/>
          <w:sz w:val="24"/>
          <w:szCs w:val="24"/>
        </w:rPr>
        <w:t xml:space="preserve">(наименование муниципальной программы) </w:t>
      </w:r>
    </w:p>
    <w:p w:rsidR="00921A20" w:rsidRPr="008D1848" w:rsidRDefault="00921A20" w:rsidP="008D1848">
      <w:pPr>
        <w:pStyle w:val="ConsPlusNonformat"/>
        <w:jc w:val="center"/>
        <w:rPr>
          <w:rFonts w:ascii="Arial" w:hAnsi="Arial" w:cs="Arial"/>
          <w:sz w:val="24"/>
          <w:szCs w:val="24"/>
        </w:rPr>
      </w:pPr>
      <w:r w:rsidRPr="008D1848">
        <w:rPr>
          <w:rFonts w:ascii="Arial" w:hAnsi="Arial" w:cs="Arial"/>
          <w:sz w:val="24"/>
          <w:szCs w:val="24"/>
        </w:rPr>
        <w:t>по состоянию на ________________</w:t>
      </w:r>
    </w:p>
    <w:p w:rsidR="00921A20" w:rsidRPr="008D1848" w:rsidRDefault="00921A20" w:rsidP="008D1848">
      <w:pPr>
        <w:pStyle w:val="ConsPlusNonformat"/>
        <w:ind w:left="4254" w:firstLine="709"/>
        <w:rPr>
          <w:rFonts w:ascii="Arial" w:hAnsi="Arial" w:cs="Arial"/>
          <w:i/>
          <w:sz w:val="24"/>
          <w:szCs w:val="24"/>
        </w:rPr>
      </w:pPr>
      <w:r w:rsidRPr="008D1848">
        <w:rPr>
          <w:rFonts w:ascii="Arial" w:hAnsi="Arial" w:cs="Arial"/>
          <w:i/>
          <w:sz w:val="24"/>
          <w:szCs w:val="24"/>
        </w:rPr>
        <w:t>(отчетный период)</w:t>
      </w:r>
    </w:p>
    <w:tbl>
      <w:tblPr>
        <w:tblW w:w="0" w:type="auto"/>
        <w:tblCellSpacing w:w="5" w:type="nil"/>
        <w:tblInd w:w="75" w:type="dxa"/>
        <w:tblLayout w:type="fixed"/>
        <w:tblCellMar>
          <w:left w:w="75" w:type="dxa"/>
          <w:right w:w="75" w:type="dxa"/>
        </w:tblCellMar>
        <w:tblLook w:val="0000"/>
      </w:tblPr>
      <w:tblGrid>
        <w:gridCol w:w="2340"/>
        <w:gridCol w:w="3088"/>
        <w:gridCol w:w="1298"/>
        <w:gridCol w:w="1180"/>
        <w:gridCol w:w="1416"/>
      </w:tblGrid>
      <w:tr w:rsidR="00921A20" w:rsidRPr="008D1848" w:rsidTr="00571592">
        <w:trPr>
          <w:trHeight w:val="600"/>
          <w:tblCellSpacing w:w="5" w:type="nil"/>
        </w:trPr>
        <w:tc>
          <w:tcPr>
            <w:tcW w:w="2340" w:type="dxa"/>
            <w:vMerge w:val="restar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Наименование Подпрограммы муниципальной программы, ведомственной целевой программы, основного мероприятия, мероприятия</w:t>
            </w:r>
          </w:p>
        </w:tc>
        <w:tc>
          <w:tcPr>
            <w:tcW w:w="3088" w:type="dxa"/>
            <w:vMerge w:val="restart"/>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Расходы местного бюджета,</w:t>
            </w:r>
          </w:p>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тыс. рублей</w:t>
            </w:r>
          </w:p>
        </w:tc>
      </w:tr>
      <w:tr w:rsidR="00921A20" w:rsidRPr="008D1848" w:rsidTr="00571592">
        <w:trPr>
          <w:trHeight w:val="1295"/>
          <w:tblCellSpacing w:w="5" w:type="nil"/>
        </w:trPr>
        <w:tc>
          <w:tcPr>
            <w:tcW w:w="2340" w:type="dxa"/>
            <w:vMerge/>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vMerge/>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план на 1 января отчетного года</w:t>
            </w: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 xml:space="preserve">план на </w:t>
            </w:r>
            <w:r w:rsidRPr="008D1848">
              <w:rPr>
                <w:rFonts w:ascii="Courier New" w:hAnsi="Courier New" w:cs="Courier New"/>
                <w:sz w:val="24"/>
                <w:szCs w:val="24"/>
              </w:rPr>
              <w:br/>
              <w:t>отчетную</w:t>
            </w:r>
            <w:r w:rsidRPr="008D1848">
              <w:rPr>
                <w:rFonts w:ascii="Courier New" w:hAnsi="Courier New" w:cs="Courier New"/>
                <w:sz w:val="24"/>
                <w:szCs w:val="24"/>
              </w:rPr>
              <w:br/>
              <w:t>дату</w:t>
            </w: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исполнение</w:t>
            </w:r>
            <w:r w:rsidRPr="008D1848">
              <w:rPr>
                <w:rFonts w:ascii="Courier New" w:hAnsi="Courier New" w:cs="Courier New"/>
                <w:sz w:val="24"/>
                <w:szCs w:val="24"/>
              </w:rPr>
              <w:br/>
              <w:t xml:space="preserve">на отчетную </w:t>
            </w:r>
            <w:r w:rsidRPr="008D1848">
              <w:rPr>
                <w:rFonts w:ascii="Courier New" w:hAnsi="Courier New" w:cs="Courier New"/>
                <w:sz w:val="24"/>
                <w:szCs w:val="24"/>
              </w:rPr>
              <w:br/>
              <w:t>дату</w:t>
            </w:r>
          </w:p>
        </w:tc>
      </w:tr>
      <w:tr w:rsidR="00921A20" w:rsidRPr="008D1848" w:rsidTr="00571592">
        <w:trPr>
          <w:trHeight w:val="64"/>
          <w:tblCellSpacing w:w="5" w:type="nil"/>
        </w:trPr>
        <w:tc>
          <w:tcPr>
            <w:tcW w:w="2340" w:type="dxa"/>
            <w:vMerge w:val="restart"/>
            <w:tcBorders>
              <w:top w:val="single" w:sz="4" w:space="0" w:color="auto"/>
              <w:left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Муниципальная программа «Жилищно-коммунальное хозяйство»</w:t>
            </w: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всего, в том числе:</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6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bookmarkStart w:id="2" w:name="OLE_LINK3"/>
            <w:bookmarkStart w:id="3" w:name="OLE_LINK4"/>
            <w:r w:rsidRPr="008D1848">
              <w:rPr>
                <w:rFonts w:ascii="Courier New" w:hAnsi="Courier New" w:cs="Courier New"/>
                <w:sz w:val="24"/>
                <w:szCs w:val="24"/>
              </w:rPr>
              <w:t>ответственный исполнитель</w:t>
            </w:r>
            <w:r w:rsidRPr="008D1848">
              <w:rPr>
                <w:rFonts w:ascii="Courier New" w:hAnsi="Courier New" w:cs="Courier New"/>
                <w:sz w:val="24"/>
                <w:szCs w:val="24"/>
              </w:rPr>
              <w:br/>
              <w:t>муниципальной программы</w:t>
            </w:r>
            <w:bookmarkEnd w:id="2"/>
            <w:bookmarkEnd w:id="3"/>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 «Комитет по образованию администрации ЗГМО»</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3 ООО «Комфорт-Сити»</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4 ООО «Теплосервис»</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5 ООО «Водоснабжение»</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6 ООО «Сток-Сервис»</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7 ООО «Атол»</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8 ООО Управляющая компания «Восточная»</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9 ООО УК «Стандарт»</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10 ООО «Комфорт»</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400"/>
          <w:tblCellSpacing w:w="5" w:type="nil"/>
        </w:trPr>
        <w:tc>
          <w:tcPr>
            <w:tcW w:w="2340" w:type="dxa"/>
            <w:vMerge/>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11 ООО «Уютный дом»</w:t>
            </w:r>
          </w:p>
        </w:tc>
        <w:tc>
          <w:tcPr>
            <w:tcW w:w="1298"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val="restart"/>
            <w:tcBorders>
              <w:top w:val="single" w:sz="4" w:space="0" w:color="auto"/>
              <w:left w:val="single" w:sz="4" w:space="0" w:color="auto"/>
              <w:right w:val="single" w:sz="4" w:space="0" w:color="auto"/>
            </w:tcBorders>
            <w:shd w:val="clear" w:color="auto" w:fill="auto"/>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ответственный исполнитель</w:t>
            </w:r>
            <w:r w:rsidRPr="008D1848">
              <w:rPr>
                <w:rFonts w:ascii="Courier New" w:hAnsi="Courier New" w:cs="Courier New"/>
                <w:sz w:val="24"/>
                <w:szCs w:val="24"/>
              </w:rPr>
              <w:br/>
              <w:t xml:space="preserve">муниципальной программы </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 «Комитет по образованию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3 ООО «Комфорт-Сити»</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4 ООО «Теплосервис»</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5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6 ООО «Сток-Сервис»</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7 ООО «Атол»</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8 ООО Управляющая компания «Восточная»</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9 ООО УК «Стандарт»</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10 ООО «Комфорт»</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left w:val="single" w:sz="4" w:space="0" w:color="auto"/>
              <w:bottom w:val="single" w:sz="4" w:space="0" w:color="auto"/>
              <w:right w:val="single" w:sz="4" w:space="0" w:color="auto"/>
            </w:tcBorders>
            <w:shd w:val="clear" w:color="auto" w:fill="auto"/>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11 ООО «Уютный дом»</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val="restart"/>
            <w:tcBorders>
              <w:top w:val="single" w:sz="4" w:space="0" w:color="auto"/>
              <w:left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Подпрограмма 2. «Подготовка объектов коммунальной инфраструктуры к отопительному сезону»</w:t>
            </w: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top w:val="single" w:sz="4" w:space="0" w:color="auto"/>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ответственный исполнитель муниципальной программы 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top w:val="single" w:sz="4" w:space="0" w:color="auto"/>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1 ООО «Комфорт-Сити»</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top w:val="single" w:sz="4" w:space="0" w:color="auto"/>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2 ООО «Теплосервис»</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top w:val="single" w:sz="4" w:space="0" w:color="auto"/>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3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tcBorders>
              <w:top w:val="single" w:sz="4" w:space="0" w:color="auto"/>
              <w:left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участник 4 ООО «Сток-Сервис»</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blCellSpacing w:w="5" w:type="nil"/>
        </w:trPr>
        <w:tc>
          <w:tcPr>
            <w:tcW w:w="2340" w:type="dxa"/>
            <w:vMerge w:val="restart"/>
            <w:tcBorders>
              <w:top w:val="single" w:sz="4" w:space="0" w:color="auto"/>
              <w:left w:val="single" w:sz="4" w:space="0" w:color="auto"/>
              <w:right w:val="single" w:sz="4" w:space="0" w:color="auto"/>
            </w:tcBorders>
          </w:tcPr>
          <w:p w:rsidR="00921A20" w:rsidRPr="008D1848" w:rsidRDefault="00921A20" w:rsidP="008D1848">
            <w:pPr>
              <w:pStyle w:val="ConsPlusCell"/>
              <w:jc w:val="center"/>
              <w:rPr>
                <w:rFonts w:ascii="Courier New" w:hAnsi="Courier New" w:cs="Courier New"/>
                <w:sz w:val="24"/>
                <w:szCs w:val="24"/>
              </w:rPr>
            </w:pPr>
            <w:r w:rsidRPr="008D1848">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r w:rsidR="00921A20" w:rsidRPr="008D1848" w:rsidTr="00571592">
        <w:trPr>
          <w:trHeight w:val="1380"/>
          <w:tblCellSpacing w:w="5" w:type="nil"/>
        </w:trPr>
        <w:tc>
          <w:tcPr>
            <w:tcW w:w="2340" w:type="dxa"/>
            <w:vMerge/>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ответственный исполнитель</w:t>
            </w:r>
            <w:r w:rsidRPr="008D1848">
              <w:rPr>
                <w:rFonts w:ascii="Courier New" w:hAnsi="Courier New" w:cs="Courier New"/>
                <w:sz w:val="24"/>
                <w:szCs w:val="24"/>
              </w:rPr>
              <w:br/>
              <w:t xml:space="preserve">муниципальной программы </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ЗГМО;</w:t>
            </w:r>
          </w:p>
          <w:p w:rsidR="00921A20" w:rsidRPr="008D1848" w:rsidRDefault="00921A20" w:rsidP="008D1848">
            <w:pPr>
              <w:pStyle w:val="ConsPlusCell"/>
              <w:rPr>
                <w:rFonts w:ascii="Courier New" w:hAnsi="Courier New" w:cs="Courier New"/>
                <w:sz w:val="24"/>
                <w:szCs w:val="24"/>
              </w:rPr>
            </w:pPr>
            <w:r w:rsidRPr="008D1848">
              <w:rPr>
                <w:rFonts w:ascii="Courier New" w:hAnsi="Courier New" w:cs="Courier New"/>
                <w:sz w:val="24"/>
                <w:szCs w:val="24"/>
              </w:rPr>
              <w:t>заказчик: Фонд капитального ремонта Иркутской области</w:t>
            </w:r>
          </w:p>
        </w:tc>
        <w:tc>
          <w:tcPr>
            <w:tcW w:w="1298"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921A20" w:rsidRPr="008D1848" w:rsidRDefault="00921A20" w:rsidP="008D1848">
            <w:pPr>
              <w:pStyle w:val="ConsPlusCell"/>
              <w:rPr>
                <w:rFonts w:ascii="Courier New" w:hAnsi="Courier New" w:cs="Courier New"/>
                <w:sz w:val="24"/>
                <w:szCs w:val="24"/>
              </w:rPr>
            </w:pPr>
          </w:p>
        </w:tc>
      </w:tr>
    </w:tbl>
    <w:p w:rsidR="00921A20" w:rsidRPr="008D1848" w:rsidRDefault="00921A20" w:rsidP="008D1848"/>
    <w:p w:rsidR="00921A20" w:rsidRPr="008D1848" w:rsidRDefault="00921A20" w:rsidP="008D1848"/>
    <w:p w:rsidR="00921A20" w:rsidRPr="008D1848" w:rsidRDefault="00921A20" w:rsidP="008D1848"/>
    <w:p w:rsidR="00921A20" w:rsidRPr="008D1848" w:rsidRDefault="00921A20" w:rsidP="008D1848"/>
    <w:p w:rsidR="0052311B" w:rsidRPr="008D1848" w:rsidRDefault="0052311B" w:rsidP="008D1848">
      <w:pPr>
        <w:pStyle w:val="ConsPlusNormal"/>
        <w:jc w:val="center"/>
        <w:outlineLvl w:val="2"/>
        <w:rPr>
          <w:b/>
          <w:sz w:val="24"/>
          <w:szCs w:val="24"/>
        </w:rPr>
      </w:pPr>
      <w:r w:rsidRPr="008D1848">
        <w:rPr>
          <w:b/>
          <w:sz w:val="24"/>
          <w:szCs w:val="24"/>
        </w:rPr>
        <w:t>Подпрограмма 1 «Энергосбережение и повышение</w:t>
      </w:r>
    </w:p>
    <w:p w:rsidR="0052311B" w:rsidRPr="008D1848" w:rsidRDefault="0052311B" w:rsidP="008D1848">
      <w:pPr>
        <w:pStyle w:val="ConsPlusNormal"/>
        <w:jc w:val="center"/>
        <w:outlineLvl w:val="2"/>
        <w:rPr>
          <w:b/>
          <w:sz w:val="24"/>
          <w:szCs w:val="24"/>
        </w:rPr>
      </w:pPr>
      <w:r w:rsidRPr="008D1848">
        <w:rPr>
          <w:b/>
          <w:sz w:val="24"/>
          <w:szCs w:val="24"/>
        </w:rPr>
        <w:t xml:space="preserve"> энергетической эффективности на территории Зиминского</w:t>
      </w:r>
    </w:p>
    <w:p w:rsidR="0052311B" w:rsidRPr="008D1848" w:rsidRDefault="0052311B" w:rsidP="008D1848">
      <w:pPr>
        <w:pStyle w:val="ConsPlusNormal"/>
        <w:jc w:val="center"/>
        <w:outlineLvl w:val="2"/>
        <w:rPr>
          <w:b/>
          <w:sz w:val="24"/>
          <w:szCs w:val="24"/>
        </w:rPr>
      </w:pPr>
      <w:r w:rsidRPr="008D1848">
        <w:rPr>
          <w:b/>
          <w:sz w:val="24"/>
          <w:szCs w:val="24"/>
        </w:rPr>
        <w:t>городского муниципального образования на 2020-2024гг.»</w:t>
      </w:r>
    </w:p>
    <w:p w:rsidR="0052311B" w:rsidRPr="008D1848" w:rsidRDefault="0052311B" w:rsidP="008D1848">
      <w:pPr>
        <w:pStyle w:val="ConsPlusNormal"/>
        <w:numPr>
          <w:ilvl w:val="0"/>
          <w:numId w:val="19"/>
        </w:numPr>
        <w:jc w:val="center"/>
        <w:outlineLvl w:val="2"/>
        <w:rPr>
          <w:b/>
          <w:bCs/>
          <w:sz w:val="24"/>
          <w:szCs w:val="24"/>
        </w:rPr>
      </w:pPr>
      <w:r w:rsidRPr="008D1848">
        <w:rPr>
          <w:b/>
          <w:bCs/>
          <w:sz w:val="24"/>
          <w:szCs w:val="24"/>
        </w:rPr>
        <w:t xml:space="preserve">Паспорт Подпрограммы </w:t>
      </w:r>
    </w:p>
    <w:tbl>
      <w:tblPr>
        <w:tblW w:w="4950" w:type="pct"/>
        <w:tblCellSpacing w:w="5" w:type="nil"/>
        <w:tblCellMar>
          <w:left w:w="75" w:type="dxa"/>
          <w:right w:w="75" w:type="dxa"/>
        </w:tblCellMar>
        <w:tblLook w:val="0000"/>
      </w:tblPr>
      <w:tblGrid>
        <w:gridCol w:w="1830"/>
        <w:gridCol w:w="7958"/>
      </w:tblGrid>
      <w:tr w:rsidR="0052311B" w:rsidRPr="008D1848" w:rsidTr="00571592">
        <w:trPr>
          <w:tblCellSpacing w:w="5" w:type="nil"/>
        </w:trPr>
        <w:tc>
          <w:tcPr>
            <w:tcW w:w="2949"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Наименование Подпрограммы </w:t>
            </w:r>
          </w:p>
        </w:tc>
        <w:tc>
          <w:tcPr>
            <w:tcW w:w="6741"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«Энергосбережение и повышение энергетической эффективности на территории Зиминского городского муниципального образования» на 2020-2024гг. (далее – Подпрограмма)</w:t>
            </w:r>
          </w:p>
        </w:tc>
      </w:tr>
      <w:tr w:rsidR="0052311B" w:rsidRPr="008D1848" w:rsidTr="00571592">
        <w:trPr>
          <w:trHeight w:val="207"/>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Ответственный исполнитель Подпрограммы </w:t>
            </w:r>
          </w:p>
        </w:tc>
        <w:tc>
          <w:tcPr>
            <w:tcW w:w="6741" w:type="dxa"/>
            <w:tcBorders>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52311B" w:rsidRPr="008D1848" w:rsidTr="00571592">
        <w:trPr>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Участники Подпрограммы </w:t>
            </w:r>
          </w:p>
        </w:tc>
        <w:tc>
          <w:tcPr>
            <w:tcW w:w="6741" w:type="dxa"/>
            <w:tcBorders>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Комитет по образованию администрации Зиминского городского муниципального образования</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«Комфорт-Сити»</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«Теплосервис»</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«Водоснабжение»</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«Сток-Сервис»</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«Атол»</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Управляющая компания «Восточная»</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УК «Стандарт»</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«Комфорт»</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ООО «Уютный дом»</w:t>
            </w:r>
          </w:p>
        </w:tc>
      </w:tr>
      <w:tr w:rsidR="0052311B" w:rsidRPr="008D1848" w:rsidTr="00571592">
        <w:trPr>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Цель Подпрограммы </w:t>
            </w:r>
          </w:p>
        </w:tc>
        <w:tc>
          <w:tcPr>
            <w:tcW w:w="6741" w:type="dxa"/>
            <w:tcBorders>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Повышение эффективности использования энергетических ресурсов на территории Зиминского городского муниципального образования</w:t>
            </w:r>
          </w:p>
        </w:tc>
      </w:tr>
      <w:tr w:rsidR="0052311B" w:rsidRPr="008D1848" w:rsidTr="00571592">
        <w:trPr>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Задачи </w:t>
            </w:r>
            <w:r w:rsidRPr="008D1848">
              <w:rPr>
                <w:rFonts w:ascii="Courier New" w:hAnsi="Courier New" w:cs="Courier New"/>
                <w:sz w:val="24"/>
                <w:szCs w:val="24"/>
              </w:rPr>
              <w:lastRenderedPageBreak/>
              <w:t xml:space="preserve">Подпрограммы </w:t>
            </w:r>
          </w:p>
        </w:tc>
        <w:tc>
          <w:tcPr>
            <w:tcW w:w="6741" w:type="dxa"/>
            <w:tcBorders>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lastRenderedPageBreak/>
              <w:t xml:space="preserve">1. Создание условий для обеспечения энергосбережения и </w:t>
            </w:r>
            <w:r w:rsidRPr="008D1848">
              <w:rPr>
                <w:rFonts w:ascii="Courier New" w:hAnsi="Courier New" w:cs="Courier New"/>
                <w:sz w:val="24"/>
                <w:szCs w:val="24"/>
              </w:rPr>
              <w:lastRenderedPageBreak/>
              <w:t>повышения энергетической эффективности в жилищном фонде Зиминского городского муниципального образования</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2.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3.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w:t>
            </w:r>
          </w:p>
        </w:tc>
      </w:tr>
      <w:tr w:rsidR="0052311B" w:rsidRPr="008D1848" w:rsidTr="00571592">
        <w:trPr>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 xml:space="preserve">Сроки реализации Подпрограммы </w:t>
            </w:r>
          </w:p>
        </w:tc>
        <w:tc>
          <w:tcPr>
            <w:tcW w:w="6741"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2020-2024гг.</w:t>
            </w:r>
          </w:p>
        </w:tc>
      </w:tr>
      <w:tr w:rsidR="0052311B" w:rsidRPr="008D1848" w:rsidTr="00571592">
        <w:trPr>
          <w:tblCellSpacing w:w="5" w:type="nil"/>
        </w:trPr>
        <w:tc>
          <w:tcPr>
            <w:tcW w:w="2949"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Целевые показатели Подпрограммы </w:t>
            </w:r>
          </w:p>
        </w:tc>
        <w:tc>
          <w:tcPr>
            <w:tcW w:w="6741"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1. Удельное потребление электроэнергии; </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2. Удельное потребление тепловой энергии.</w:t>
            </w:r>
          </w:p>
        </w:tc>
      </w:tr>
      <w:tr w:rsidR="0052311B" w:rsidRPr="008D1848" w:rsidTr="00571592">
        <w:trPr>
          <w:tblCellSpacing w:w="5" w:type="nil"/>
        </w:trPr>
        <w:tc>
          <w:tcPr>
            <w:tcW w:w="2949"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Объемы и источники финансирования Подпрограммы </w:t>
            </w:r>
          </w:p>
        </w:tc>
        <w:tc>
          <w:tcPr>
            <w:tcW w:w="6741"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jc w:val="right"/>
              <w:rPr>
                <w:rFonts w:ascii="Courier New" w:hAnsi="Courier New" w:cs="Courier New"/>
                <w:sz w:val="24"/>
                <w:szCs w:val="24"/>
              </w:rPr>
            </w:pPr>
            <w:r w:rsidRPr="008D1848">
              <w:rPr>
                <w:rFonts w:ascii="Courier New" w:hAnsi="Courier New" w:cs="Courier New"/>
                <w:sz w:val="24"/>
                <w:szCs w:val="24"/>
              </w:rPr>
              <w:t>(тыс. руб.)</w:t>
            </w:r>
          </w:p>
          <w:tbl>
            <w:tblPr>
              <w:tblW w:w="0" w:type="auto"/>
              <w:tblLook w:val="04A0"/>
            </w:tblPr>
            <w:tblGrid>
              <w:gridCol w:w="1415"/>
              <w:gridCol w:w="1896"/>
              <w:gridCol w:w="1277"/>
              <w:gridCol w:w="1249"/>
              <w:gridCol w:w="1961"/>
            </w:tblGrid>
            <w:tr w:rsidR="0052311B" w:rsidRPr="008D1848" w:rsidTr="00571592">
              <w:trPr>
                <w:trHeight w:hRule="exac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hRule="exact" w:val="9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0" w:type="auto"/>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0" w:type="auto"/>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0" w:type="auto"/>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4130,00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530,00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2600,00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r>
            <w:tr w:rsidR="0052311B" w:rsidRPr="008D1848" w:rsidTr="00571592">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1530,00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530,00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800,00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bl>
          <w:p w:rsidR="0052311B" w:rsidRPr="008D1848" w:rsidRDefault="0052311B" w:rsidP="008D1848">
            <w:pPr>
              <w:pStyle w:val="ConsPlusCell"/>
              <w:rPr>
                <w:rFonts w:ascii="Courier New" w:hAnsi="Courier New" w:cs="Courier New"/>
                <w:sz w:val="24"/>
                <w:szCs w:val="24"/>
              </w:rPr>
            </w:pPr>
          </w:p>
        </w:tc>
      </w:tr>
      <w:tr w:rsidR="0052311B" w:rsidRPr="008D1848" w:rsidTr="00571592">
        <w:trPr>
          <w:trHeight w:val="132"/>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Ожидаемые результаты реализации Подпрограммы </w:t>
            </w:r>
          </w:p>
        </w:tc>
        <w:tc>
          <w:tcPr>
            <w:tcW w:w="6741" w:type="dxa"/>
            <w:tcBorders>
              <w:left w:val="single" w:sz="4" w:space="0" w:color="auto"/>
              <w:bottom w:val="single" w:sz="4" w:space="0" w:color="auto"/>
              <w:right w:val="single" w:sz="4" w:space="0" w:color="auto"/>
            </w:tcBorders>
          </w:tcPr>
          <w:p w:rsidR="0052311B" w:rsidRPr="008D1848" w:rsidRDefault="0052311B" w:rsidP="008D1848">
            <w:pPr>
              <w:jc w:val="both"/>
              <w:rPr>
                <w:rFonts w:ascii="Courier New" w:hAnsi="Courier New" w:cs="Courier New"/>
              </w:rPr>
            </w:pPr>
            <w:r w:rsidRPr="008D1848">
              <w:rPr>
                <w:rFonts w:ascii="Courier New" w:hAnsi="Courier New" w:cs="Courier New"/>
              </w:rPr>
              <w:t>1. Повышение эффективности использования энергетических ресурсов на территории Зиминского городского муниципального образования.</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2. Недопущение увеличения удельного расхода электроэнергии в МКД;</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3. Ежегодное снижение удельного потребления тепловой энергии на 2 %.</w:t>
            </w:r>
          </w:p>
        </w:tc>
      </w:tr>
      <w:tr w:rsidR="0052311B" w:rsidRPr="008D1848" w:rsidTr="00571592">
        <w:trPr>
          <w:trHeight w:val="152"/>
          <w:tblCellSpacing w:w="5" w:type="nil"/>
        </w:trPr>
        <w:tc>
          <w:tcPr>
            <w:tcW w:w="2949"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Система управления и контроля Подпрограммы</w:t>
            </w:r>
          </w:p>
        </w:tc>
        <w:tc>
          <w:tcPr>
            <w:tcW w:w="6741"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Текущее управление реализацией Подпрограммы осуществляет Комитет ЖКХ, транспорта и связи администрации ЗГМО.</w:t>
            </w:r>
          </w:p>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Контроль исполнения Подпрограммы осуществляет заместитель мэра городского округа по вопросам жилищно-коммунального хозяйства.</w:t>
            </w:r>
          </w:p>
        </w:tc>
      </w:tr>
    </w:tbl>
    <w:p w:rsidR="0052311B" w:rsidRPr="008D1848" w:rsidRDefault="0052311B" w:rsidP="008D1848">
      <w:pPr>
        <w:outlineLvl w:val="3"/>
        <w:rPr>
          <w:b/>
          <w:bCs/>
        </w:rPr>
      </w:pPr>
    </w:p>
    <w:p w:rsidR="0052311B" w:rsidRPr="008D1848" w:rsidRDefault="0052311B" w:rsidP="008D1848">
      <w:pPr>
        <w:pStyle w:val="a3"/>
        <w:numPr>
          <w:ilvl w:val="0"/>
          <w:numId w:val="19"/>
        </w:numPr>
        <w:spacing w:after="0" w:line="240" w:lineRule="auto"/>
        <w:contextualSpacing w:val="0"/>
        <w:jc w:val="center"/>
        <w:outlineLvl w:val="3"/>
        <w:rPr>
          <w:rFonts w:ascii="Arial" w:hAnsi="Arial" w:cs="Arial"/>
          <w:b/>
          <w:bCs/>
          <w:sz w:val="24"/>
          <w:szCs w:val="24"/>
        </w:rPr>
      </w:pPr>
      <w:r w:rsidRPr="008D1848">
        <w:rPr>
          <w:rFonts w:ascii="Arial" w:hAnsi="Arial" w:cs="Arial"/>
          <w:b/>
          <w:bCs/>
          <w:sz w:val="24"/>
          <w:szCs w:val="24"/>
        </w:rPr>
        <w:t>Характеристика текущего состояния сферы подпрограммы</w:t>
      </w:r>
    </w:p>
    <w:p w:rsidR="0052311B" w:rsidRPr="008D1848" w:rsidRDefault="0052311B" w:rsidP="008D1848">
      <w:pPr>
        <w:pStyle w:val="a3"/>
        <w:spacing w:after="0" w:line="240" w:lineRule="auto"/>
        <w:jc w:val="both"/>
        <w:outlineLvl w:val="3"/>
        <w:rPr>
          <w:rFonts w:ascii="Arial" w:hAnsi="Arial" w:cs="Arial"/>
          <w:b/>
          <w:bCs/>
          <w:sz w:val="24"/>
          <w:szCs w:val="24"/>
        </w:rPr>
      </w:pPr>
    </w:p>
    <w:p w:rsidR="0052311B" w:rsidRPr="008D1848" w:rsidRDefault="0052311B" w:rsidP="008D1848">
      <w:pPr>
        <w:ind w:firstLine="709"/>
        <w:jc w:val="both"/>
      </w:pPr>
      <w:r w:rsidRPr="008D1848">
        <w:t>Настоящая Подпрограмма разработана в соответствии с Федеральным законом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w:t>
      </w:r>
      <w:hyperlink r:id="rId8" w:tooltip="31 декабря" w:history="1">
        <w:r w:rsidRPr="008D1848">
          <w:rPr>
            <w:rStyle w:val="af"/>
            <w:color w:val="auto"/>
          </w:rPr>
          <w:t>31 декабря</w:t>
        </w:r>
      </w:hyperlink>
      <w:r w:rsidRPr="008D1848">
        <w:t xml:space="preserve"> 2009г. № 1225 «О требованиях к региональным и муниципальным программам в области энергосбережения и </w:t>
      </w:r>
      <w:r w:rsidRPr="008D1848">
        <w:lastRenderedPageBreak/>
        <w:t>повышения энергетической эффективности», приказом Министерства экономического развития Российской Федерации от 17 </w:t>
      </w:r>
      <w:hyperlink r:id="rId9" w:tooltip="Февраль 2010 г." w:history="1">
        <w:r w:rsidRPr="008D1848">
          <w:rPr>
            <w:rStyle w:val="af"/>
            <w:color w:val="auto"/>
          </w:rPr>
          <w:t>февраля 2010</w:t>
        </w:r>
      </w:hyperlink>
      <w:r w:rsidRPr="008D1848">
        <w:t> г.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2311B" w:rsidRPr="008D1848" w:rsidRDefault="0052311B" w:rsidP="008D1848">
      <w:pPr>
        <w:ind w:firstLine="709"/>
        <w:jc w:val="both"/>
      </w:pPr>
      <w:r w:rsidRPr="008D1848">
        <w:t>Зиминское городское муниципальное образование имеет развитый жилищно-коммунальный комплекс, обладающий значительным потенциалом для достижения высоких показателей в области энергосбережения и повышения энергетической эффективности.</w:t>
      </w:r>
    </w:p>
    <w:p w:rsidR="0052311B" w:rsidRPr="008D1848" w:rsidRDefault="0052311B" w:rsidP="008D1848">
      <w:pPr>
        <w:ind w:firstLine="709"/>
        <w:jc w:val="both"/>
      </w:pPr>
      <w:r w:rsidRPr="008D1848">
        <w:t>К энергопотребляющим объектам Зиминского городского муниципального образования относятся:</w:t>
      </w:r>
    </w:p>
    <w:p w:rsidR="0052311B" w:rsidRPr="008D1848" w:rsidRDefault="0052311B" w:rsidP="008D1848">
      <w:pPr>
        <w:widowControl/>
        <w:numPr>
          <w:ilvl w:val="0"/>
          <w:numId w:val="23"/>
        </w:numPr>
        <w:tabs>
          <w:tab w:val="left" w:pos="993"/>
        </w:tabs>
        <w:autoSpaceDE/>
        <w:autoSpaceDN/>
        <w:adjustRightInd/>
        <w:ind w:left="0" w:firstLine="709"/>
        <w:jc w:val="both"/>
      </w:pPr>
      <w:r w:rsidRPr="008D1848">
        <w:t>жилищный фонд города;</w:t>
      </w:r>
    </w:p>
    <w:p w:rsidR="0052311B" w:rsidRPr="008D1848" w:rsidRDefault="0052311B" w:rsidP="008D1848">
      <w:pPr>
        <w:widowControl/>
        <w:numPr>
          <w:ilvl w:val="0"/>
          <w:numId w:val="23"/>
        </w:numPr>
        <w:tabs>
          <w:tab w:val="left" w:pos="993"/>
        </w:tabs>
        <w:autoSpaceDE/>
        <w:autoSpaceDN/>
        <w:adjustRightInd/>
        <w:ind w:left="0" w:firstLine="709"/>
        <w:jc w:val="both"/>
      </w:pPr>
      <w:r w:rsidRPr="008D1848">
        <w:t xml:space="preserve">коммунальная инфраструктура – инженерные коммуникации и сооружения, обеспечивающие тепло-, </w:t>
      </w:r>
      <w:hyperlink r:id="rId10" w:tooltip="Водоснабжение и канализация" w:history="1">
        <w:r w:rsidRPr="008D1848">
          <w:rPr>
            <w:rStyle w:val="af"/>
            <w:color w:val="auto"/>
          </w:rPr>
          <w:t>водоснабжение</w:t>
        </w:r>
      </w:hyperlink>
      <w:r w:rsidRPr="008D1848">
        <w:t>, водоотведение, очистные сооружения;</w:t>
      </w:r>
    </w:p>
    <w:p w:rsidR="0052311B" w:rsidRPr="008D1848" w:rsidRDefault="0052311B" w:rsidP="008D1848">
      <w:pPr>
        <w:widowControl/>
        <w:numPr>
          <w:ilvl w:val="0"/>
          <w:numId w:val="23"/>
        </w:numPr>
        <w:tabs>
          <w:tab w:val="left" w:pos="993"/>
        </w:tabs>
        <w:autoSpaceDE/>
        <w:autoSpaceDN/>
        <w:adjustRightInd/>
        <w:ind w:left="0" w:firstLine="709"/>
        <w:jc w:val="both"/>
      </w:pPr>
      <w:r w:rsidRPr="008D1848">
        <w:t>уличное освещение;</w:t>
      </w:r>
    </w:p>
    <w:p w:rsidR="0052311B" w:rsidRPr="008D1848" w:rsidRDefault="0052311B" w:rsidP="008D1848">
      <w:pPr>
        <w:widowControl/>
        <w:numPr>
          <w:ilvl w:val="0"/>
          <w:numId w:val="23"/>
        </w:numPr>
        <w:tabs>
          <w:tab w:val="left" w:pos="993"/>
        </w:tabs>
        <w:autoSpaceDE/>
        <w:autoSpaceDN/>
        <w:adjustRightInd/>
        <w:ind w:left="0" w:firstLine="709"/>
        <w:jc w:val="both"/>
      </w:pPr>
      <w:r w:rsidRPr="008D1848">
        <w:t>бюджетные учреждения города.</w:t>
      </w:r>
    </w:p>
    <w:p w:rsidR="0052311B" w:rsidRPr="008D1848" w:rsidRDefault="0052311B" w:rsidP="008D1848">
      <w:pPr>
        <w:ind w:firstLine="709"/>
        <w:jc w:val="both"/>
      </w:pPr>
      <w:r w:rsidRPr="008D1848">
        <w:t>По состоянию на 01.01.2019г. жилищный фонд города составляет 527 домов, из них 208 ед. </w:t>
      </w:r>
      <w:hyperlink r:id="rId11" w:tooltip="Многоквартирные дома" w:history="1">
        <w:r w:rsidRPr="008D1848">
          <w:rPr>
            <w:rStyle w:val="af"/>
            <w:color w:val="auto"/>
          </w:rPr>
          <w:t>многоквартирные дома</w:t>
        </w:r>
      </w:hyperlink>
      <w:r w:rsidRPr="008D1848">
        <w:t> </w:t>
      </w:r>
      <w:hyperlink r:id="rId12" w:tooltip="Общая площадь" w:history="1">
        <w:r w:rsidRPr="008D1848">
          <w:rPr>
            <w:rStyle w:val="af"/>
            <w:color w:val="auto"/>
          </w:rPr>
          <w:t>общей площадью</w:t>
        </w:r>
      </w:hyperlink>
      <w:r w:rsidRPr="008D1848">
        <w:t xml:space="preserve"> 425,1 тыс. м</w:t>
      </w:r>
      <w:r w:rsidRPr="008D1848">
        <w:rPr>
          <w:vertAlign w:val="superscript"/>
        </w:rPr>
        <w:t>2</w:t>
      </w:r>
      <w:r w:rsidRPr="008D1848">
        <w:t>, а также 5530 ед. индивидуального жилого сектора.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«Восточная», ООО УК «Стандарт», ООО «Атол», ООО «Комфорт», ООО «Уютный дом».</w:t>
      </w:r>
    </w:p>
    <w:p w:rsidR="0052311B" w:rsidRPr="008D1848" w:rsidRDefault="0052311B" w:rsidP="008D1848">
      <w:pPr>
        <w:ind w:left="80" w:firstLine="629"/>
        <w:contextualSpacing/>
        <w:jc w:val="both"/>
      </w:pPr>
      <w:r w:rsidRPr="008D1848">
        <w:t xml:space="preserve">На постоянной основе проводится мониторинг установки общедомовых приборов учёта энергетических ресурсов ресурсоснабжающими организациями в многоквартирных домах. Так, по состоянию на 01.01.2019, в многоквартирных домах на территории муниципального образования установлено общедомовых приборов учёта коммунальных услуг: </w:t>
      </w:r>
    </w:p>
    <w:p w:rsidR="0052311B" w:rsidRPr="008D1848" w:rsidRDefault="0052311B" w:rsidP="008D1848">
      <w:pPr>
        <w:ind w:left="80"/>
        <w:contextualSpacing/>
        <w:jc w:val="both"/>
      </w:pPr>
      <w:r w:rsidRPr="008D1848">
        <w:tab/>
        <w:t xml:space="preserve">- тепловой энергии – 122;  </w:t>
      </w:r>
    </w:p>
    <w:p w:rsidR="0052311B" w:rsidRPr="008D1848" w:rsidRDefault="0052311B" w:rsidP="008D1848">
      <w:pPr>
        <w:ind w:left="80"/>
        <w:contextualSpacing/>
        <w:jc w:val="both"/>
      </w:pPr>
      <w:r w:rsidRPr="008D1848">
        <w:tab/>
        <w:t xml:space="preserve">- холодного водоснабжения – 184;  </w:t>
      </w:r>
    </w:p>
    <w:p w:rsidR="0052311B" w:rsidRPr="008D1848" w:rsidRDefault="0052311B" w:rsidP="008D1848">
      <w:pPr>
        <w:ind w:left="80"/>
        <w:contextualSpacing/>
        <w:jc w:val="both"/>
      </w:pPr>
      <w:r w:rsidRPr="008D1848">
        <w:tab/>
        <w:t>- электроэнергии – 208.</w:t>
      </w:r>
    </w:p>
    <w:p w:rsidR="0052311B" w:rsidRPr="008D1848" w:rsidRDefault="0052311B" w:rsidP="008D1848">
      <w:pPr>
        <w:ind w:firstLine="709"/>
      </w:pPr>
      <w:r w:rsidRPr="008D1848">
        <w:t>Инженерная коммунальная инфраструктура имеет следующие характеристики:</w:t>
      </w:r>
    </w:p>
    <w:tbl>
      <w:tblPr>
        <w:tblW w:w="5000" w:type="pct"/>
        <w:shd w:val="clear" w:color="auto" w:fill="FFFFFF"/>
        <w:tblCellMar>
          <w:left w:w="0" w:type="dxa"/>
          <w:right w:w="0" w:type="dxa"/>
        </w:tblCellMar>
        <w:tblLook w:val="04A0"/>
      </w:tblPr>
      <w:tblGrid>
        <w:gridCol w:w="5081"/>
        <w:gridCol w:w="3160"/>
        <w:gridCol w:w="1457"/>
      </w:tblGrid>
      <w:tr w:rsidR="0052311B" w:rsidRPr="008D1848" w:rsidTr="00571592">
        <w:tc>
          <w:tcPr>
            <w:tcW w:w="2620" w:type="pct"/>
            <w:shd w:val="clear" w:color="auto" w:fill="auto"/>
            <w:tcMar>
              <w:top w:w="30" w:type="dxa"/>
              <w:left w:w="30" w:type="dxa"/>
              <w:bottom w:w="30" w:type="dxa"/>
              <w:right w:w="30" w:type="dxa"/>
            </w:tcMar>
            <w:vAlign w:val="bottom"/>
            <w:hideMark/>
          </w:tcPr>
          <w:p w:rsidR="0052311B" w:rsidRPr="008D1848" w:rsidRDefault="0052311B" w:rsidP="008D1848">
            <w:r w:rsidRPr="008D1848">
              <w:t>Коммунальная инфраструктура</w:t>
            </w:r>
          </w:p>
        </w:tc>
        <w:tc>
          <w:tcPr>
            <w:tcW w:w="1629" w:type="pct"/>
            <w:shd w:val="clear" w:color="auto" w:fill="auto"/>
            <w:tcMar>
              <w:top w:w="30" w:type="dxa"/>
              <w:left w:w="30" w:type="dxa"/>
              <w:bottom w:w="30" w:type="dxa"/>
              <w:right w:w="30" w:type="dxa"/>
            </w:tcMar>
            <w:vAlign w:val="bottom"/>
            <w:hideMark/>
          </w:tcPr>
          <w:p w:rsidR="0052311B" w:rsidRPr="008D1848" w:rsidRDefault="0052311B" w:rsidP="008D1848">
            <w:r w:rsidRPr="008D1848">
              <w:t>Протяженность, км</w:t>
            </w:r>
          </w:p>
        </w:tc>
        <w:tc>
          <w:tcPr>
            <w:tcW w:w="751" w:type="pct"/>
            <w:shd w:val="clear" w:color="auto" w:fill="auto"/>
            <w:tcMar>
              <w:top w:w="30" w:type="dxa"/>
              <w:left w:w="30" w:type="dxa"/>
              <w:bottom w:w="30" w:type="dxa"/>
              <w:right w:w="30" w:type="dxa"/>
            </w:tcMar>
            <w:vAlign w:val="bottom"/>
            <w:hideMark/>
          </w:tcPr>
          <w:p w:rsidR="0052311B" w:rsidRPr="008D1848" w:rsidRDefault="0052311B" w:rsidP="008D1848">
            <w:r w:rsidRPr="008D1848">
              <w:t>износ, %</w:t>
            </w:r>
          </w:p>
        </w:tc>
      </w:tr>
      <w:tr w:rsidR="0052311B" w:rsidRPr="008D1848" w:rsidTr="00571592">
        <w:tc>
          <w:tcPr>
            <w:tcW w:w="2620" w:type="pct"/>
            <w:shd w:val="clear" w:color="auto" w:fill="auto"/>
            <w:tcMar>
              <w:top w:w="30" w:type="dxa"/>
              <w:left w:w="30" w:type="dxa"/>
              <w:bottom w:w="30" w:type="dxa"/>
              <w:right w:w="30" w:type="dxa"/>
            </w:tcMar>
            <w:vAlign w:val="bottom"/>
            <w:hideMark/>
          </w:tcPr>
          <w:p w:rsidR="0052311B" w:rsidRPr="008D1848" w:rsidRDefault="0052311B" w:rsidP="008D1848">
            <w:r w:rsidRPr="008D1848">
              <w:t>Сети теплоснабжения</w:t>
            </w:r>
          </w:p>
        </w:tc>
        <w:tc>
          <w:tcPr>
            <w:tcW w:w="1629" w:type="pct"/>
            <w:shd w:val="clear" w:color="auto" w:fill="auto"/>
            <w:tcMar>
              <w:top w:w="30" w:type="dxa"/>
              <w:left w:w="30" w:type="dxa"/>
              <w:bottom w:w="30" w:type="dxa"/>
              <w:right w:w="30" w:type="dxa"/>
            </w:tcMar>
            <w:vAlign w:val="bottom"/>
            <w:hideMark/>
          </w:tcPr>
          <w:p w:rsidR="0052311B" w:rsidRPr="008D1848" w:rsidRDefault="0052311B" w:rsidP="008D1848">
            <w:r w:rsidRPr="008D1848">
              <w:t>55,4</w:t>
            </w:r>
          </w:p>
        </w:tc>
        <w:tc>
          <w:tcPr>
            <w:tcW w:w="751" w:type="pct"/>
            <w:shd w:val="clear" w:color="auto" w:fill="auto"/>
            <w:tcMar>
              <w:top w:w="30" w:type="dxa"/>
              <w:left w:w="30" w:type="dxa"/>
              <w:bottom w:w="30" w:type="dxa"/>
              <w:right w:w="30" w:type="dxa"/>
            </w:tcMar>
            <w:vAlign w:val="bottom"/>
            <w:hideMark/>
          </w:tcPr>
          <w:p w:rsidR="0052311B" w:rsidRPr="008D1848" w:rsidRDefault="0052311B" w:rsidP="008D1848">
            <w:r w:rsidRPr="008D1848">
              <w:t>67</w:t>
            </w:r>
          </w:p>
        </w:tc>
      </w:tr>
      <w:tr w:rsidR="0052311B" w:rsidRPr="008D1848" w:rsidTr="00571592">
        <w:tc>
          <w:tcPr>
            <w:tcW w:w="2620" w:type="pct"/>
            <w:shd w:val="clear" w:color="auto" w:fill="auto"/>
            <w:tcMar>
              <w:top w:w="30" w:type="dxa"/>
              <w:left w:w="30" w:type="dxa"/>
              <w:bottom w:w="30" w:type="dxa"/>
              <w:right w:w="30" w:type="dxa"/>
            </w:tcMar>
            <w:vAlign w:val="bottom"/>
            <w:hideMark/>
          </w:tcPr>
          <w:p w:rsidR="0052311B" w:rsidRPr="008D1848" w:rsidRDefault="0052311B" w:rsidP="008D1848">
            <w:r w:rsidRPr="008D1848">
              <w:t>Сети водоснабжения</w:t>
            </w:r>
          </w:p>
        </w:tc>
        <w:tc>
          <w:tcPr>
            <w:tcW w:w="1629" w:type="pct"/>
            <w:shd w:val="clear" w:color="auto" w:fill="auto"/>
            <w:tcMar>
              <w:top w:w="30" w:type="dxa"/>
              <w:left w:w="30" w:type="dxa"/>
              <w:bottom w:w="30" w:type="dxa"/>
              <w:right w:w="30" w:type="dxa"/>
            </w:tcMar>
            <w:vAlign w:val="bottom"/>
            <w:hideMark/>
          </w:tcPr>
          <w:p w:rsidR="0052311B" w:rsidRPr="008D1848" w:rsidRDefault="0052311B" w:rsidP="008D1848">
            <w:r w:rsidRPr="008D1848">
              <w:t>82,025</w:t>
            </w:r>
          </w:p>
        </w:tc>
        <w:tc>
          <w:tcPr>
            <w:tcW w:w="751" w:type="pct"/>
            <w:shd w:val="clear" w:color="auto" w:fill="auto"/>
            <w:tcMar>
              <w:top w:w="30" w:type="dxa"/>
              <w:left w:w="30" w:type="dxa"/>
              <w:bottom w:w="30" w:type="dxa"/>
              <w:right w:w="30" w:type="dxa"/>
            </w:tcMar>
            <w:vAlign w:val="bottom"/>
            <w:hideMark/>
          </w:tcPr>
          <w:p w:rsidR="0052311B" w:rsidRPr="008D1848" w:rsidRDefault="0052311B" w:rsidP="008D1848">
            <w:r w:rsidRPr="008D1848">
              <w:t>70</w:t>
            </w:r>
          </w:p>
        </w:tc>
      </w:tr>
      <w:tr w:rsidR="0052311B" w:rsidRPr="008D1848" w:rsidTr="00571592">
        <w:tc>
          <w:tcPr>
            <w:tcW w:w="2620" w:type="pct"/>
            <w:shd w:val="clear" w:color="auto" w:fill="auto"/>
            <w:tcMar>
              <w:top w:w="30" w:type="dxa"/>
              <w:left w:w="30" w:type="dxa"/>
              <w:bottom w:w="30" w:type="dxa"/>
              <w:right w:w="30" w:type="dxa"/>
            </w:tcMar>
            <w:vAlign w:val="bottom"/>
            <w:hideMark/>
          </w:tcPr>
          <w:p w:rsidR="0052311B" w:rsidRPr="008D1848" w:rsidRDefault="0052311B" w:rsidP="008D1848">
            <w:r w:rsidRPr="008D1848">
              <w:t>Сети водоотведения</w:t>
            </w:r>
          </w:p>
        </w:tc>
        <w:tc>
          <w:tcPr>
            <w:tcW w:w="1629" w:type="pct"/>
            <w:shd w:val="clear" w:color="auto" w:fill="auto"/>
            <w:tcMar>
              <w:top w:w="30" w:type="dxa"/>
              <w:left w:w="30" w:type="dxa"/>
              <w:bottom w:w="30" w:type="dxa"/>
              <w:right w:w="30" w:type="dxa"/>
            </w:tcMar>
            <w:vAlign w:val="bottom"/>
            <w:hideMark/>
          </w:tcPr>
          <w:p w:rsidR="0052311B" w:rsidRPr="008D1848" w:rsidRDefault="0052311B" w:rsidP="008D1848">
            <w:r w:rsidRPr="008D1848">
              <w:t>33,62</w:t>
            </w:r>
          </w:p>
        </w:tc>
        <w:tc>
          <w:tcPr>
            <w:tcW w:w="751" w:type="pct"/>
            <w:shd w:val="clear" w:color="auto" w:fill="auto"/>
            <w:tcMar>
              <w:top w:w="30" w:type="dxa"/>
              <w:left w:w="30" w:type="dxa"/>
              <w:bottom w:w="30" w:type="dxa"/>
              <w:right w:w="30" w:type="dxa"/>
            </w:tcMar>
            <w:vAlign w:val="bottom"/>
            <w:hideMark/>
          </w:tcPr>
          <w:p w:rsidR="0052311B" w:rsidRPr="008D1848" w:rsidRDefault="0052311B" w:rsidP="008D1848">
            <w:r w:rsidRPr="008D1848">
              <w:t>65</w:t>
            </w:r>
          </w:p>
        </w:tc>
      </w:tr>
      <w:tr w:rsidR="0052311B" w:rsidRPr="008D1848" w:rsidTr="00571592">
        <w:tc>
          <w:tcPr>
            <w:tcW w:w="2620" w:type="pct"/>
            <w:shd w:val="clear" w:color="auto" w:fill="auto"/>
            <w:tcMar>
              <w:top w:w="30" w:type="dxa"/>
              <w:left w:w="30" w:type="dxa"/>
              <w:bottom w:w="30" w:type="dxa"/>
              <w:right w:w="30" w:type="dxa"/>
            </w:tcMar>
            <w:vAlign w:val="bottom"/>
            <w:hideMark/>
          </w:tcPr>
          <w:p w:rsidR="0052311B" w:rsidRPr="008D1848" w:rsidRDefault="0052311B" w:rsidP="008D1848">
            <w:r w:rsidRPr="008D1848">
              <w:t>Сети электроснабжения</w:t>
            </w:r>
          </w:p>
        </w:tc>
        <w:tc>
          <w:tcPr>
            <w:tcW w:w="1629" w:type="pct"/>
            <w:shd w:val="clear" w:color="auto" w:fill="auto"/>
            <w:tcMar>
              <w:top w:w="30" w:type="dxa"/>
              <w:left w:w="30" w:type="dxa"/>
              <w:bottom w:w="30" w:type="dxa"/>
              <w:right w:w="30" w:type="dxa"/>
            </w:tcMar>
            <w:vAlign w:val="bottom"/>
            <w:hideMark/>
          </w:tcPr>
          <w:p w:rsidR="0052311B" w:rsidRPr="008D1848" w:rsidRDefault="0052311B" w:rsidP="008D1848">
            <w:r w:rsidRPr="008D1848">
              <w:t>361,05</w:t>
            </w:r>
          </w:p>
        </w:tc>
        <w:tc>
          <w:tcPr>
            <w:tcW w:w="751" w:type="pct"/>
            <w:shd w:val="clear" w:color="auto" w:fill="auto"/>
            <w:tcMar>
              <w:top w:w="30" w:type="dxa"/>
              <w:left w:w="30" w:type="dxa"/>
              <w:bottom w:w="30" w:type="dxa"/>
              <w:right w:w="30" w:type="dxa"/>
            </w:tcMar>
            <w:vAlign w:val="bottom"/>
            <w:hideMark/>
          </w:tcPr>
          <w:p w:rsidR="0052311B" w:rsidRPr="008D1848" w:rsidRDefault="0052311B" w:rsidP="008D1848">
            <w:r w:rsidRPr="008D1848">
              <w:t>81</w:t>
            </w:r>
          </w:p>
        </w:tc>
      </w:tr>
    </w:tbl>
    <w:p w:rsidR="0052311B" w:rsidRPr="008D1848" w:rsidRDefault="0052311B" w:rsidP="008D1848">
      <w:pPr>
        <w:ind w:firstLine="708"/>
        <w:jc w:val="both"/>
      </w:pPr>
      <w:r w:rsidRPr="008D1848">
        <w:t>Бюджетная сфера включает комплекс сооружений муниципальной собственности. В его состав входят объекты образования, культуры, расположенные на территории Зиминского городского муниципального образования. Основные мероприятия, обеспечивающие экономию энергетических ресурсов в зданиях бюджетной сферы, во многом соответствуют мероприятиям, реализуемым в жилищном секторе.</w:t>
      </w:r>
    </w:p>
    <w:p w:rsidR="0052311B" w:rsidRPr="008D1848" w:rsidRDefault="0052311B" w:rsidP="008D1848">
      <w:pPr>
        <w:ind w:firstLine="708"/>
        <w:jc w:val="both"/>
      </w:pPr>
    </w:p>
    <w:p w:rsidR="0052311B" w:rsidRPr="008D1848" w:rsidRDefault="0052311B" w:rsidP="008D1848">
      <w:pPr>
        <w:pStyle w:val="a3"/>
        <w:numPr>
          <w:ilvl w:val="0"/>
          <w:numId w:val="19"/>
        </w:numPr>
        <w:spacing w:after="0" w:line="240" w:lineRule="auto"/>
        <w:contextualSpacing w:val="0"/>
        <w:jc w:val="center"/>
        <w:outlineLvl w:val="3"/>
        <w:rPr>
          <w:rFonts w:ascii="Arial" w:hAnsi="Arial" w:cs="Arial"/>
          <w:b/>
          <w:bCs/>
          <w:sz w:val="24"/>
          <w:szCs w:val="24"/>
        </w:rPr>
      </w:pPr>
      <w:r w:rsidRPr="008D1848">
        <w:rPr>
          <w:rFonts w:ascii="Arial" w:hAnsi="Arial" w:cs="Arial"/>
          <w:b/>
          <w:bCs/>
          <w:sz w:val="24"/>
          <w:szCs w:val="24"/>
        </w:rPr>
        <w:t>Содержание проблемы и обоснование необходимости ее решения</w:t>
      </w:r>
    </w:p>
    <w:p w:rsidR="0052311B" w:rsidRPr="008D1848" w:rsidRDefault="0052311B" w:rsidP="008D1848">
      <w:pPr>
        <w:pStyle w:val="a3"/>
        <w:spacing w:after="0" w:line="240" w:lineRule="auto"/>
        <w:outlineLvl w:val="3"/>
        <w:rPr>
          <w:rFonts w:ascii="Arial" w:hAnsi="Arial" w:cs="Arial"/>
          <w:b/>
          <w:bCs/>
          <w:sz w:val="24"/>
          <w:szCs w:val="24"/>
        </w:rPr>
      </w:pPr>
    </w:p>
    <w:p w:rsidR="0052311B" w:rsidRPr="008D1848" w:rsidRDefault="0052311B" w:rsidP="008D1848">
      <w:pPr>
        <w:ind w:firstLine="709"/>
        <w:jc w:val="both"/>
      </w:pPr>
      <w:r w:rsidRPr="008D1848">
        <w:t xml:space="preserve">Подпрограмма «Энергосбережение и повышение энергетической эффективности на территории Зиминского городского муниципального образования на 2020-2024гг.» направлена на обеспечение реализации мероприятий в области энергосбережения и повышения энергетической эффективности объектов </w:t>
      </w:r>
      <w:r w:rsidRPr="008D1848">
        <w:lastRenderedPageBreak/>
        <w:t xml:space="preserve">коммунального теплоснабжения, водоснабжения, водоотведения, жилищного сектора, бюджетной сферы за счет снижения удельных показателей энергоемкости и энергопотребления путем внедрения ресурсо-энергосберегающих технологий и актуализации схем теплоснабжения. </w:t>
      </w:r>
    </w:p>
    <w:p w:rsidR="0052311B" w:rsidRPr="008D1848" w:rsidRDefault="0052311B" w:rsidP="008D1848">
      <w:pPr>
        <w:pStyle w:val="a3"/>
        <w:suppressAutoHyphens/>
        <w:spacing w:after="0" w:line="240" w:lineRule="auto"/>
        <w:ind w:left="0" w:firstLine="708"/>
        <w:jc w:val="both"/>
        <w:rPr>
          <w:rFonts w:ascii="Arial" w:hAnsi="Arial" w:cs="Arial"/>
          <w:sz w:val="24"/>
          <w:szCs w:val="24"/>
        </w:rPr>
      </w:pPr>
      <w:r w:rsidRPr="008D1848">
        <w:rPr>
          <w:rFonts w:ascii="Arial" w:hAnsi="Arial" w:cs="Arial"/>
          <w:sz w:val="24"/>
          <w:szCs w:val="24"/>
        </w:rPr>
        <w:t xml:space="preserve">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52311B" w:rsidRPr="008D1848" w:rsidRDefault="0052311B" w:rsidP="008D1848">
      <w:pPr>
        <w:pStyle w:val="a3"/>
        <w:suppressAutoHyphens/>
        <w:spacing w:after="0" w:line="240" w:lineRule="auto"/>
        <w:ind w:left="0" w:firstLine="708"/>
        <w:jc w:val="both"/>
        <w:rPr>
          <w:rFonts w:ascii="Arial" w:hAnsi="Arial" w:cs="Arial"/>
          <w:sz w:val="24"/>
          <w:szCs w:val="24"/>
        </w:rPr>
      </w:pPr>
      <w:r w:rsidRPr="008D1848">
        <w:rPr>
          <w:rFonts w:ascii="Arial" w:hAnsi="Arial" w:cs="Arial"/>
          <w:sz w:val="24"/>
          <w:szCs w:val="24"/>
        </w:rPr>
        <w:t>Проблема коммунальной инфраструктуры это сохранение высокого уровня степени износа оборудования: в системе теплоснабжения износ инженерных коммуникаций составляет 67%, в системе водоснабжения –70%, в системе водоотведения – 65%. Следствием высокой степени износа оборудования являются потери в сетях.</w:t>
      </w:r>
    </w:p>
    <w:p w:rsidR="0052311B" w:rsidRPr="008D1848" w:rsidRDefault="0052311B" w:rsidP="008D1848">
      <w:pPr>
        <w:pStyle w:val="a3"/>
        <w:suppressAutoHyphens/>
        <w:spacing w:after="0" w:line="240" w:lineRule="auto"/>
        <w:ind w:left="0" w:firstLine="708"/>
        <w:jc w:val="both"/>
        <w:rPr>
          <w:rFonts w:ascii="Arial" w:hAnsi="Arial" w:cs="Arial"/>
          <w:sz w:val="24"/>
          <w:szCs w:val="24"/>
        </w:rPr>
      </w:pPr>
      <w:r w:rsidRPr="008D1848">
        <w:rPr>
          <w:rFonts w:ascii="Arial" w:hAnsi="Arial" w:cs="Arial"/>
          <w:sz w:val="24"/>
          <w:szCs w:val="24"/>
        </w:rPr>
        <w:t>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52311B" w:rsidRPr="008D1848" w:rsidRDefault="0052311B" w:rsidP="008D1848">
      <w:pPr>
        <w:jc w:val="center"/>
        <w:outlineLvl w:val="3"/>
        <w:rPr>
          <w:b/>
          <w:bCs/>
        </w:rPr>
      </w:pPr>
    </w:p>
    <w:p w:rsidR="0052311B" w:rsidRPr="008D1848" w:rsidRDefault="0052311B" w:rsidP="008D1848">
      <w:pPr>
        <w:widowControl/>
        <w:numPr>
          <w:ilvl w:val="0"/>
          <w:numId w:val="19"/>
        </w:numPr>
        <w:autoSpaceDE/>
        <w:autoSpaceDN/>
        <w:adjustRightInd/>
        <w:jc w:val="center"/>
        <w:outlineLvl w:val="3"/>
        <w:rPr>
          <w:b/>
          <w:bCs/>
        </w:rPr>
      </w:pPr>
      <w:r w:rsidRPr="008D1848">
        <w:rPr>
          <w:b/>
          <w:bCs/>
        </w:rPr>
        <w:t>Цели и задачи подпрограммы</w:t>
      </w:r>
    </w:p>
    <w:p w:rsidR="0052311B" w:rsidRPr="008D1848" w:rsidRDefault="0052311B" w:rsidP="008D1848">
      <w:pPr>
        <w:ind w:left="720"/>
        <w:outlineLvl w:val="3"/>
        <w:rPr>
          <w:b/>
          <w:bCs/>
        </w:rPr>
      </w:pPr>
    </w:p>
    <w:p w:rsidR="0052311B" w:rsidRPr="008D1848" w:rsidRDefault="0052311B" w:rsidP="008D1848">
      <w:pPr>
        <w:tabs>
          <w:tab w:val="left" w:pos="709"/>
          <w:tab w:val="left" w:pos="851"/>
          <w:tab w:val="left" w:pos="993"/>
        </w:tabs>
        <w:ind w:firstLine="709"/>
        <w:jc w:val="both"/>
      </w:pPr>
      <w:r w:rsidRPr="008D1848">
        <w:t>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w:t>
      </w:r>
    </w:p>
    <w:p w:rsidR="0052311B" w:rsidRPr="008D1848" w:rsidRDefault="0052311B" w:rsidP="008D1848">
      <w:pPr>
        <w:tabs>
          <w:tab w:val="left" w:pos="709"/>
          <w:tab w:val="left" w:pos="851"/>
          <w:tab w:val="left" w:pos="993"/>
        </w:tabs>
        <w:ind w:firstLine="709"/>
        <w:jc w:val="both"/>
      </w:pPr>
      <w:r w:rsidRPr="008D1848">
        <w:t>Для достижения указанной цели в рамках Подпрограммы определены следующие приоритетные задачи:</w:t>
      </w:r>
    </w:p>
    <w:p w:rsidR="0052311B" w:rsidRPr="008D1848" w:rsidRDefault="0052311B" w:rsidP="008D1848">
      <w:pPr>
        <w:widowControl/>
        <w:numPr>
          <w:ilvl w:val="0"/>
          <w:numId w:val="22"/>
        </w:numPr>
        <w:tabs>
          <w:tab w:val="left" w:pos="993"/>
        </w:tabs>
        <w:autoSpaceDE/>
        <w:autoSpaceDN/>
        <w:adjustRightInd/>
        <w:ind w:left="0" w:firstLine="709"/>
        <w:jc w:val="both"/>
      </w:pPr>
      <w:r w:rsidRPr="008D1848">
        <w:t xml:space="preserve">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 </w:t>
      </w:r>
    </w:p>
    <w:p w:rsidR="0052311B" w:rsidRPr="008D1848" w:rsidRDefault="0052311B" w:rsidP="008D1848">
      <w:pPr>
        <w:widowControl/>
        <w:numPr>
          <w:ilvl w:val="0"/>
          <w:numId w:val="22"/>
        </w:numPr>
        <w:tabs>
          <w:tab w:val="left" w:pos="993"/>
        </w:tabs>
        <w:autoSpaceDE/>
        <w:autoSpaceDN/>
        <w:adjustRightInd/>
        <w:ind w:left="0" w:firstLine="709"/>
        <w:jc w:val="both"/>
      </w:pPr>
      <w:r w:rsidRPr="008D1848">
        <w:t>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52311B" w:rsidRPr="008D1848" w:rsidRDefault="0052311B" w:rsidP="008D1848">
      <w:pPr>
        <w:widowControl/>
        <w:numPr>
          <w:ilvl w:val="0"/>
          <w:numId w:val="22"/>
        </w:numPr>
        <w:tabs>
          <w:tab w:val="left" w:pos="993"/>
        </w:tabs>
        <w:autoSpaceDE/>
        <w:autoSpaceDN/>
        <w:adjustRightInd/>
        <w:ind w:left="0" w:firstLine="709"/>
        <w:jc w:val="both"/>
      </w:pPr>
      <w:r w:rsidRPr="008D1848">
        <w:t xml:space="preserve">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 </w:t>
      </w:r>
    </w:p>
    <w:p w:rsidR="0052311B" w:rsidRPr="008D1848" w:rsidRDefault="0052311B" w:rsidP="008D1848">
      <w:pPr>
        <w:tabs>
          <w:tab w:val="left" w:pos="709"/>
          <w:tab w:val="left" w:pos="851"/>
          <w:tab w:val="left" w:pos="993"/>
        </w:tabs>
        <w:ind w:firstLine="709"/>
        <w:jc w:val="both"/>
      </w:pPr>
      <w:r w:rsidRPr="008D1848">
        <w:t>Данные направления ориентированы на оптимизацию расходов бюджета при обеспечении энергетическими ресурсами и водой бюджетных учреждений, повышение эффективности использования энергетических ресурсов в жилищном фонде, сокращение непроизводственных потерь энергетических ресурсов и воды, повышение эффективности использования энергетических ресурсов в системах коммунальной инфраструктуры,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rsidR="0052311B" w:rsidRPr="008D1848" w:rsidRDefault="0052311B" w:rsidP="008D1848">
      <w:pPr>
        <w:tabs>
          <w:tab w:val="left" w:pos="709"/>
          <w:tab w:val="left" w:pos="851"/>
          <w:tab w:val="left" w:pos="993"/>
        </w:tabs>
        <w:ind w:firstLine="709"/>
        <w:jc w:val="both"/>
      </w:pPr>
    </w:p>
    <w:p w:rsidR="0052311B" w:rsidRPr="008D1848" w:rsidRDefault="0052311B" w:rsidP="008D1848">
      <w:pPr>
        <w:pStyle w:val="ConsPlusNormal"/>
        <w:ind w:left="720"/>
        <w:jc w:val="center"/>
        <w:rPr>
          <w:b/>
          <w:bCs/>
          <w:sz w:val="24"/>
          <w:szCs w:val="24"/>
        </w:rPr>
      </w:pPr>
      <w:r w:rsidRPr="008D1848">
        <w:rPr>
          <w:b/>
          <w:bCs/>
          <w:sz w:val="24"/>
          <w:szCs w:val="24"/>
        </w:rPr>
        <w:t>5. Сроки реализации и ресурсное обеспечение Подпрограммы</w:t>
      </w:r>
    </w:p>
    <w:p w:rsidR="0052311B" w:rsidRPr="008D1848" w:rsidRDefault="0052311B" w:rsidP="008D1848">
      <w:pPr>
        <w:pStyle w:val="ConsPlusNormal"/>
        <w:jc w:val="right"/>
        <w:rPr>
          <w:sz w:val="24"/>
          <w:szCs w:val="24"/>
        </w:rPr>
      </w:pPr>
      <w:r w:rsidRPr="008D1848">
        <w:rPr>
          <w:sz w:val="24"/>
          <w:szCs w:val="24"/>
        </w:rPr>
        <w:t>тыс.руб.</w:t>
      </w:r>
    </w:p>
    <w:tbl>
      <w:tblPr>
        <w:tblW w:w="5000" w:type="pct"/>
        <w:tblLayout w:type="fixed"/>
        <w:tblLook w:val="04A0"/>
      </w:tblPr>
      <w:tblGrid>
        <w:gridCol w:w="1978"/>
        <w:gridCol w:w="2076"/>
        <w:gridCol w:w="1711"/>
        <w:gridCol w:w="1555"/>
        <w:gridCol w:w="2534"/>
      </w:tblGrid>
      <w:tr w:rsidR="0052311B" w:rsidRPr="008D1848" w:rsidTr="00571592">
        <w:trPr>
          <w:trHeight w:hRule="exact" w:val="284"/>
        </w:trPr>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5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hRule="exact" w:val="284"/>
        </w:trPr>
        <w:tc>
          <w:tcPr>
            <w:tcW w:w="1978"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076"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711"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555"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2534"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2076"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4130,00</w:t>
            </w:r>
          </w:p>
        </w:tc>
        <w:tc>
          <w:tcPr>
            <w:tcW w:w="1711"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530,00</w:t>
            </w:r>
          </w:p>
        </w:tc>
        <w:tc>
          <w:tcPr>
            <w:tcW w:w="1555"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2600,00</w:t>
            </w:r>
          </w:p>
        </w:tc>
        <w:tc>
          <w:tcPr>
            <w:tcW w:w="2534"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r>
      <w:tr w:rsidR="0052311B" w:rsidRPr="008D1848" w:rsidTr="00571592">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2076"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1530,00</w:t>
            </w:r>
          </w:p>
        </w:tc>
        <w:tc>
          <w:tcPr>
            <w:tcW w:w="1711"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530,00</w:t>
            </w:r>
          </w:p>
        </w:tc>
        <w:tc>
          <w:tcPr>
            <w:tcW w:w="1555"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800,00</w:t>
            </w:r>
          </w:p>
        </w:tc>
        <w:tc>
          <w:tcPr>
            <w:tcW w:w="2534"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2076"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700,00</w:t>
            </w:r>
          </w:p>
        </w:tc>
        <w:tc>
          <w:tcPr>
            <w:tcW w:w="1711"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w:t>
            </w:r>
          </w:p>
        </w:tc>
        <w:tc>
          <w:tcPr>
            <w:tcW w:w="2534"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2076"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700,00</w:t>
            </w:r>
          </w:p>
        </w:tc>
        <w:tc>
          <w:tcPr>
            <w:tcW w:w="1711"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w:t>
            </w:r>
          </w:p>
        </w:tc>
        <w:tc>
          <w:tcPr>
            <w:tcW w:w="2534"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2076"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600,00</w:t>
            </w:r>
          </w:p>
        </w:tc>
        <w:tc>
          <w:tcPr>
            <w:tcW w:w="1711"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w:t>
            </w:r>
          </w:p>
        </w:tc>
        <w:tc>
          <w:tcPr>
            <w:tcW w:w="2534"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lastRenderedPageBreak/>
              <w:t>2024</w:t>
            </w:r>
          </w:p>
        </w:tc>
        <w:tc>
          <w:tcPr>
            <w:tcW w:w="2076"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600,00</w:t>
            </w:r>
          </w:p>
        </w:tc>
        <w:tc>
          <w:tcPr>
            <w:tcW w:w="1711"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w:t>
            </w:r>
          </w:p>
        </w:tc>
        <w:tc>
          <w:tcPr>
            <w:tcW w:w="2534"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bl>
    <w:p w:rsidR="0052311B" w:rsidRPr="008D1848" w:rsidRDefault="0052311B" w:rsidP="008D1848">
      <w:pPr>
        <w:pStyle w:val="ConsPlusNormal"/>
        <w:rPr>
          <w:b/>
          <w:bCs/>
          <w:sz w:val="24"/>
          <w:szCs w:val="24"/>
        </w:rPr>
        <w:sectPr w:rsidR="0052311B" w:rsidRPr="008D1848" w:rsidSect="00DC4CE8">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09" w:footer="709" w:gutter="0"/>
          <w:pgNumType w:start="26"/>
          <w:cols w:space="708"/>
          <w:docGrid w:linePitch="360"/>
        </w:sectPr>
      </w:pPr>
    </w:p>
    <w:p w:rsidR="0052311B" w:rsidRPr="008D1848" w:rsidRDefault="0052311B" w:rsidP="008D1848">
      <w:pPr>
        <w:pStyle w:val="ConsPlusNormal"/>
        <w:jc w:val="center"/>
        <w:rPr>
          <w:b/>
          <w:bCs/>
          <w:sz w:val="24"/>
          <w:szCs w:val="24"/>
        </w:rPr>
      </w:pPr>
      <w:r w:rsidRPr="008D1848">
        <w:rPr>
          <w:b/>
          <w:bCs/>
          <w:sz w:val="24"/>
          <w:szCs w:val="24"/>
        </w:rPr>
        <w:lastRenderedPageBreak/>
        <w:t>6. Мероприятия подпрограммы</w:t>
      </w:r>
    </w:p>
    <w:p w:rsidR="0052311B" w:rsidRPr="008D1848" w:rsidRDefault="0052311B" w:rsidP="008D1848">
      <w:pPr>
        <w:pStyle w:val="ConsPlusNormal"/>
        <w:jc w:val="right"/>
        <w:rPr>
          <w:bCs/>
          <w:sz w:val="24"/>
          <w:szCs w:val="24"/>
        </w:rPr>
      </w:pPr>
    </w:p>
    <w:p w:rsidR="0052311B" w:rsidRPr="008D1848" w:rsidRDefault="0052311B" w:rsidP="008D1848">
      <w:pPr>
        <w:pStyle w:val="ConsPlusNormal"/>
        <w:jc w:val="right"/>
        <w:rPr>
          <w:bCs/>
          <w:sz w:val="24"/>
          <w:szCs w:val="24"/>
        </w:rPr>
      </w:pPr>
    </w:p>
    <w:p w:rsidR="0052311B" w:rsidRPr="008D1848" w:rsidRDefault="0052311B" w:rsidP="008D1848">
      <w:pPr>
        <w:pStyle w:val="ConsPlusNormal"/>
        <w:jc w:val="right"/>
        <w:rPr>
          <w:bCs/>
          <w:sz w:val="24"/>
          <w:szCs w:val="24"/>
        </w:rPr>
      </w:pPr>
      <w:r w:rsidRPr="008D1848">
        <w:rPr>
          <w:bCs/>
          <w:sz w:val="24"/>
          <w:szCs w:val="24"/>
        </w:rPr>
        <w:t>тыс.руб.</w:t>
      </w:r>
    </w:p>
    <w:tbl>
      <w:tblPr>
        <w:tblW w:w="4950" w:type="pct"/>
        <w:tblInd w:w="93" w:type="dxa"/>
        <w:tblLook w:val="04A0"/>
      </w:tblPr>
      <w:tblGrid>
        <w:gridCol w:w="770"/>
        <w:gridCol w:w="2481"/>
        <w:gridCol w:w="2348"/>
        <w:gridCol w:w="2215"/>
        <w:gridCol w:w="1549"/>
        <w:gridCol w:w="2082"/>
        <w:gridCol w:w="1274"/>
        <w:gridCol w:w="1293"/>
        <w:gridCol w:w="1815"/>
      </w:tblGrid>
      <w:tr w:rsidR="0052311B" w:rsidRPr="008D1848" w:rsidTr="00571592">
        <w:trPr>
          <w:trHeight w:val="315"/>
        </w:trPr>
        <w:tc>
          <w:tcPr>
            <w:tcW w:w="8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 п/п</w:t>
            </w:r>
          </w:p>
        </w:tc>
        <w:tc>
          <w:tcPr>
            <w:tcW w:w="2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Наименование программы, подпрограммы, ведомственной целевой программы, мероприятия</w:t>
            </w:r>
          </w:p>
        </w:tc>
        <w:tc>
          <w:tcPr>
            <w:tcW w:w="2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Результат</w:t>
            </w:r>
          </w:p>
        </w:tc>
        <w:tc>
          <w:tcPr>
            <w:tcW w:w="18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Ответственный исполнитель</w:t>
            </w:r>
          </w:p>
        </w:tc>
        <w:tc>
          <w:tcPr>
            <w:tcW w:w="1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444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val="123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val="43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2020-2024гг.»</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Комитет ЖКХ, транспорта и связи администрации  ЗГМО</w:t>
            </w: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4130,00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2600,00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r>
      <w:tr w:rsidR="0052311B" w:rsidRPr="008D1848" w:rsidTr="00571592">
        <w:trPr>
          <w:trHeight w:val="49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1530,00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530,00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800,00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val="49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val="49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val="49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val="503"/>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200,00</w:t>
            </w:r>
          </w:p>
        </w:tc>
      </w:tr>
      <w:tr w:rsidR="0052311B" w:rsidRPr="008D1848" w:rsidTr="00571592">
        <w:trPr>
          <w:trHeight w:val="299"/>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Энергосбережение в сфере теплоснабжения</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w:t>
            </w: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3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263"/>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2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3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201"/>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Энергосбережение в сфере водоснабжения</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Снижение тепловых потерь, </w:t>
            </w:r>
            <w:r w:rsidRPr="008D1848">
              <w:rPr>
                <w:rFonts w:ascii="Courier New" w:hAnsi="Courier New" w:cs="Courier New"/>
              </w:rPr>
              <w:lastRenderedPageBreak/>
              <w:t>экономия потребления электрической энергии,экономия водных ресурсов</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Комитет ЖКХ, транспорта и связи </w:t>
            </w:r>
            <w:r w:rsidRPr="008D1848">
              <w:rPr>
                <w:rFonts w:ascii="Courier New" w:hAnsi="Courier New" w:cs="Courier New"/>
              </w:rPr>
              <w:lastRenderedPageBreak/>
              <w:t>администрации  ЗГМО, ООО "Водоснабжение"</w:t>
            </w: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lastRenderedPageBreak/>
              <w:t>Всего</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39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5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5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5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287"/>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263"/>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Энергосбережение в сфере водоотведения</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Снижение тепловых потерь, экономия потребления электрической энергии</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 ООО "Сток-Сервис"</w:t>
            </w: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43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6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2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35"/>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 xml:space="preserve">Энергосбережение в жилищном фонде </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Экономия энергетических ресурсов, снижение тепловых потерь, повышение срока эксплуатации сетей</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УК "Восточная"; ООО "Атол",                  ООО "Стандарт",                 ООО "Комфорт",                     ООО "Уютный дом"</w:t>
            </w: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r>
      <w:tr w:rsidR="0052311B" w:rsidRPr="008D1848" w:rsidTr="00571592">
        <w:trPr>
          <w:trHeight w:val="45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r>
      <w:tr w:rsidR="0052311B" w:rsidRPr="008D1848" w:rsidTr="00571592">
        <w:trPr>
          <w:trHeight w:val="43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r>
      <w:tr w:rsidR="0052311B" w:rsidRPr="008D1848" w:rsidTr="00571592">
        <w:trPr>
          <w:trHeight w:val="43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r>
      <w:tr w:rsidR="0052311B" w:rsidRPr="008D1848" w:rsidTr="00571592">
        <w:trPr>
          <w:trHeight w:val="43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r>
      <w:tr w:rsidR="0052311B" w:rsidRPr="008D1848" w:rsidTr="00571592">
        <w:trPr>
          <w:trHeight w:val="420"/>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r>
      <w:tr w:rsidR="0052311B" w:rsidRPr="008D1848" w:rsidTr="00571592">
        <w:trPr>
          <w:trHeight w:val="237"/>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Энергосбережение в бюджетной сфере</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Экономия энергетических ресурсов, учет потребления горячей воды и тепловой энергии, экономия энергоресурсов</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Комитет по образованию администрации ЗГМО; Управление по развитию культурной сферы и библиотечного обслуживания администрации  </w:t>
            </w:r>
            <w:r w:rsidRPr="008D1848">
              <w:rPr>
                <w:rFonts w:ascii="Courier New" w:hAnsi="Courier New" w:cs="Courier New"/>
              </w:rPr>
              <w:lastRenderedPageBreak/>
              <w:t>ЗГМО; Комитет ЖКХ, транспорта и связи администрации  ЗГМО</w:t>
            </w: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lastRenderedPageBreak/>
              <w:t>Всего</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1630,00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417"/>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1030,00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23"/>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1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4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45"/>
        </w:trPr>
        <w:tc>
          <w:tcPr>
            <w:tcW w:w="816"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330"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94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9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7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bl>
    <w:p w:rsidR="0052311B" w:rsidRPr="008D1848" w:rsidRDefault="0052311B" w:rsidP="008D1848">
      <w:pPr>
        <w:pStyle w:val="ConsPlusNormal"/>
        <w:rPr>
          <w:b/>
          <w:bCs/>
          <w:sz w:val="24"/>
          <w:szCs w:val="24"/>
        </w:rPr>
      </w:pPr>
    </w:p>
    <w:p w:rsidR="0052311B" w:rsidRPr="008D1848" w:rsidRDefault="0052311B" w:rsidP="008D1848">
      <w:pPr>
        <w:pStyle w:val="ConsPlusNormal"/>
        <w:rPr>
          <w:b/>
          <w:bCs/>
          <w:sz w:val="24"/>
          <w:szCs w:val="24"/>
        </w:rPr>
        <w:sectPr w:rsidR="0052311B" w:rsidRPr="008D1848" w:rsidSect="00F63A9A">
          <w:pgSz w:w="16838" w:h="11906" w:orient="landscape" w:code="9"/>
          <w:pgMar w:top="851" w:right="567" w:bottom="567" w:left="567" w:header="709" w:footer="709" w:gutter="0"/>
          <w:cols w:space="708"/>
          <w:docGrid w:linePitch="360"/>
        </w:sectPr>
      </w:pPr>
    </w:p>
    <w:p w:rsidR="0052311B" w:rsidRPr="008D1848" w:rsidRDefault="0052311B" w:rsidP="008D1848">
      <w:pPr>
        <w:pStyle w:val="ConsPlusNormal"/>
        <w:ind w:left="360"/>
        <w:jc w:val="center"/>
        <w:rPr>
          <w:b/>
          <w:bCs/>
          <w:sz w:val="24"/>
          <w:szCs w:val="24"/>
        </w:rPr>
      </w:pPr>
      <w:r w:rsidRPr="008D1848">
        <w:rPr>
          <w:b/>
          <w:bCs/>
          <w:sz w:val="24"/>
          <w:szCs w:val="24"/>
        </w:rPr>
        <w:lastRenderedPageBreak/>
        <w:t>7. Целевые показатели Подпрограммы</w:t>
      </w:r>
    </w:p>
    <w:p w:rsidR="0052311B" w:rsidRPr="008D1848" w:rsidRDefault="0052311B" w:rsidP="008D1848">
      <w:pPr>
        <w:pStyle w:val="ConsPlusNormal"/>
        <w:jc w:val="center"/>
        <w:rPr>
          <w:sz w:val="24"/>
          <w:szCs w:val="24"/>
        </w:rPr>
      </w:pPr>
      <w:r w:rsidRPr="008D1848">
        <w:rPr>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888"/>
        <w:gridCol w:w="959"/>
        <w:gridCol w:w="960"/>
        <w:gridCol w:w="960"/>
        <w:gridCol w:w="854"/>
        <w:gridCol w:w="854"/>
        <w:gridCol w:w="854"/>
        <w:gridCol w:w="854"/>
        <w:gridCol w:w="854"/>
      </w:tblGrid>
      <w:tr w:rsidR="0052311B" w:rsidRPr="008D1848" w:rsidTr="00571592">
        <w:tc>
          <w:tcPr>
            <w:tcW w:w="231"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 п/п</w:t>
            </w:r>
          </w:p>
        </w:tc>
        <w:tc>
          <w:tcPr>
            <w:tcW w:w="879"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Наименование целевого показателя</w:t>
            </w:r>
          </w:p>
        </w:tc>
        <w:tc>
          <w:tcPr>
            <w:tcW w:w="464"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 изм.</w:t>
            </w:r>
          </w:p>
        </w:tc>
        <w:tc>
          <w:tcPr>
            <w:tcW w:w="3426" w:type="pct"/>
            <w:gridSpan w:val="7"/>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Значение целевого показателя</w:t>
            </w:r>
          </w:p>
        </w:tc>
      </w:tr>
      <w:tr w:rsidR="0052311B" w:rsidRPr="008D1848" w:rsidTr="00571592">
        <w:tc>
          <w:tcPr>
            <w:tcW w:w="231"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879"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464"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511"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От</w:t>
            </w:r>
            <w:r w:rsidRPr="008D1848">
              <w:rPr>
                <w:rFonts w:ascii="Courier New" w:hAnsi="Courier New" w:cs="Courier New"/>
                <w:sz w:val="24"/>
                <w:szCs w:val="24"/>
              </w:rPr>
              <w:softHyphen/>
              <w:t>чет</w:t>
            </w:r>
            <w:r w:rsidRPr="008D1848">
              <w:rPr>
                <w:rFonts w:ascii="Courier New" w:hAnsi="Courier New" w:cs="Courier New"/>
                <w:sz w:val="24"/>
                <w:szCs w:val="24"/>
              </w:rPr>
              <w:softHyphen/>
              <w:t>ный 2018 год (факт)</w:t>
            </w:r>
          </w:p>
        </w:tc>
        <w:tc>
          <w:tcPr>
            <w:tcW w:w="473"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Теку</w:t>
            </w:r>
            <w:r w:rsidRPr="008D1848">
              <w:rPr>
                <w:rFonts w:ascii="Courier New" w:hAnsi="Courier New" w:cs="Courier New"/>
                <w:sz w:val="24"/>
                <w:szCs w:val="24"/>
              </w:rPr>
              <w:softHyphen/>
              <w:t>щий 2019 год (оцен</w:t>
            </w:r>
            <w:r w:rsidRPr="008D1848">
              <w:rPr>
                <w:rFonts w:ascii="Courier New" w:hAnsi="Courier New" w:cs="Courier New"/>
                <w:sz w:val="24"/>
                <w:szCs w:val="24"/>
              </w:rPr>
              <w:softHyphen/>
              <w:t>ка)</w:t>
            </w:r>
          </w:p>
        </w:tc>
        <w:tc>
          <w:tcPr>
            <w:tcW w:w="2442" w:type="pct"/>
            <w:gridSpan w:val="5"/>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Плановый период</w:t>
            </w:r>
          </w:p>
        </w:tc>
      </w:tr>
      <w:tr w:rsidR="0052311B" w:rsidRPr="008D1848" w:rsidTr="00571592">
        <w:tc>
          <w:tcPr>
            <w:tcW w:w="231"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879"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464"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511"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473"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2020 год (про</w:t>
            </w:r>
            <w:r w:rsidRPr="008D1848">
              <w:rPr>
                <w:rFonts w:ascii="Courier New" w:hAnsi="Courier New" w:cs="Courier New"/>
                <w:sz w:val="24"/>
                <w:szCs w:val="24"/>
              </w:rPr>
              <w:softHyphen/>
              <w:t>гноз)</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2021 год (про</w:t>
            </w:r>
            <w:r w:rsidRPr="008D1848">
              <w:rPr>
                <w:rFonts w:ascii="Courier New" w:hAnsi="Courier New" w:cs="Courier New"/>
                <w:sz w:val="24"/>
                <w:szCs w:val="24"/>
              </w:rPr>
              <w:softHyphen/>
              <w:t>гноз)</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2022 год (про</w:t>
            </w:r>
            <w:r w:rsidRPr="008D1848">
              <w:rPr>
                <w:rFonts w:ascii="Courier New" w:hAnsi="Courier New" w:cs="Courier New"/>
                <w:sz w:val="24"/>
                <w:szCs w:val="24"/>
              </w:rPr>
              <w:softHyphen/>
              <w:t>гноз)</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2023 год (про</w:t>
            </w:r>
            <w:r w:rsidRPr="008D1848">
              <w:rPr>
                <w:rFonts w:ascii="Courier New" w:hAnsi="Courier New" w:cs="Courier New"/>
                <w:sz w:val="24"/>
                <w:szCs w:val="24"/>
              </w:rPr>
              <w:softHyphen/>
              <w:t>гноз)</w:t>
            </w:r>
          </w:p>
        </w:tc>
        <w:tc>
          <w:tcPr>
            <w:tcW w:w="488" w:type="pct"/>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2024 год (про</w:t>
            </w:r>
            <w:r w:rsidRPr="008D1848">
              <w:rPr>
                <w:rFonts w:ascii="Courier New" w:hAnsi="Courier New" w:cs="Courier New"/>
                <w:sz w:val="24"/>
                <w:szCs w:val="24"/>
              </w:rPr>
              <w:softHyphen/>
              <w:t>гноз)</w:t>
            </w:r>
          </w:p>
        </w:tc>
      </w:tr>
      <w:tr w:rsidR="0052311B" w:rsidRPr="008D1848" w:rsidTr="00571592">
        <w:tc>
          <w:tcPr>
            <w:tcW w:w="5000" w:type="pct"/>
            <w:gridSpan w:val="10"/>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«Энергосбережение и повышение энергетической эффективности на территории Зиминского городского муниципального образования» на 2020-2024 гг.</w:t>
            </w:r>
          </w:p>
        </w:tc>
      </w:tr>
      <w:tr w:rsidR="0052311B" w:rsidRPr="008D1848" w:rsidTr="00571592">
        <w:trPr>
          <w:trHeight w:val="1104"/>
        </w:trPr>
        <w:tc>
          <w:tcPr>
            <w:tcW w:w="231"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p w:rsidR="0052311B" w:rsidRPr="008D1848" w:rsidRDefault="0052311B" w:rsidP="008D1848">
            <w:pPr>
              <w:pStyle w:val="ConsPlusNormal"/>
              <w:jc w:val="center"/>
              <w:rPr>
                <w:rFonts w:ascii="Courier New" w:hAnsi="Courier New" w:cs="Courier New"/>
                <w:sz w:val="24"/>
                <w:szCs w:val="24"/>
              </w:rPr>
            </w:pPr>
          </w:p>
        </w:tc>
        <w:tc>
          <w:tcPr>
            <w:tcW w:w="879" w:type="pct"/>
            <w:vAlign w:val="center"/>
          </w:tcPr>
          <w:p w:rsidR="0052311B" w:rsidRPr="008D1848" w:rsidRDefault="0052311B" w:rsidP="008D1848">
            <w:pPr>
              <w:ind w:left="34" w:right="74"/>
              <w:rPr>
                <w:rFonts w:ascii="Courier New" w:hAnsi="Courier New" w:cs="Courier New"/>
              </w:rPr>
            </w:pPr>
            <w:r w:rsidRPr="008D1848">
              <w:rPr>
                <w:rFonts w:ascii="Courier New" w:hAnsi="Courier New" w:cs="Courier New"/>
              </w:rPr>
              <w:t>Удельное потребление электроэнергии в многоквартирных домах</w:t>
            </w:r>
          </w:p>
        </w:tc>
        <w:tc>
          <w:tcPr>
            <w:tcW w:w="46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кВтч на 1 чел.</w:t>
            </w:r>
          </w:p>
        </w:tc>
        <w:tc>
          <w:tcPr>
            <w:tcW w:w="511"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1192,06</w:t>
            </w:r>
          </w:p>
        </w:tc>
        <w:tc>
          <w:tcPr>
            <w:tcW w:w="473"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1180,13</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1180,0</w:t>
            </w:r>
          </w:p>
        </w:tc>
      </w:tr>
      <w:tr w:rsidR="0052311B" w:rsidRPr="008D1848" w:rsidTr="00571592">
        <w:trPr>
          <w:trHeight w:val="1104"/>
        </w:trPr>
        <w:tc>
          <w:tcPr>
            <w:tcW w:w="231"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w:t>
            </w:r>
          </w:p>
        </w:tc>
        <w:tc>
          <w:tcPr>
            <w:tcW w:w="879" w:type="pct"/>
            <w:vAlign w:val="center"/>
          </w:tcPr>
          <w:p w:rsidR="0052311B" w:rsidRPr="008D1848" w:rsidRDefault="0052311B" w:rsidP="008D1848">
            <w:pPr>
              <w:ind w:left="34" w:right="74"/>
              <w:rPr>
                <w:rFonts w:ascii="Courier New" w:hAnsi="Courier New" w:cs="Courier New"/>
              </w:rPr>
            </w:pPr>
            <w:r w:rsidRPr="008D1848">
              <w:rPr>
                <w:rFonts w:ascii="Courier New" w:hAnsi="Courier New" w:cs="Courier New"/>
              </w:rPr>
              <w:t>Удельное потребление тепловой энергии в многоквартирных домах</w:t>
            </w:r>
          </w:p>
        </w:tc>
        <w:tc>
          <w:tcPr>
            <w:tcW w:w="46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Гкал на 1 кв. м. общей площади</w:t>
            </w:r>
          </w:p>
        </w:tc>
        <w:tc>
          <w:tcPr>
            <w:tcW w:w="511"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0,313</w:t>
            </w:r>
          </w:p>
        </w:tc>
        <w:tc>
          <w:tcPr>
            <w:tcW w:w="473"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0,307</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0,300</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0,296</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0,288</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0,288</w:t>
            </w:r>
          </w:p>
        </w:tc>
        <w:tc>
          <w:tcPr>
            <w:tcW w:w="488"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0,282</w:t>
            </w:r>
          </w:p>
        </w:tc>
      </w:tr>
    </w:tbl>
    <w:p w:rsidR="0052311B" w:rsidRPr="008D1848" w:rsidRDefault="0052311B" w:rsidP="008D1848">
      <w:pPr>
        <w:pStyle w:val="ConsPlusNormal"/>
        <w:ind w:left="360"/>
        <w:jc w:val="center"/>
        <w:rPr>
          <w:b/>
          <w:bCs/>
          <w:sz w:val="24"/>
          <w:szCs w:val="24"/>
        </w:rPr>
      </w:pPr>
    </w:p>
    <w:p w:rsidR="0052311B" w:rsidRPr="008D1848" w:rsidRDefault="0052311B" w:rsidP="008D1848">
      <w:pPr>
        <w:pStyle w:val="ConsPlusNormal"/>
        <w:ind w:left="360"/>
        <w:jc w:val="center"/>
        <w:rPr>
          <w:b/>
          <w:bCs/>
          <w:sz w:val="24"/>
          <w:szCs w:val="24"/>
        </w:rPr>
      </w:pPr>
      <w:r w:rsidRPr="008D1848">
        <w:rPr>
          <w:b/>
          <w:bCs/>
          <w:sz w:val="24"/>
          <w:szCs w:val="24"/>
        </w:rPr>
        <w:t>8. Механизм реализации Подпрограммы и контроль за ходом ее реализации</w:t>
      </w:r>
    </w:p>
    <w:p w:rsidR="0052311B" w:rsidRPr="008D1848" w:rsidRDefault="0052311B" w:rsidP="008D1848">
      <w:pPr>
        <w:pStyle w:val="ConsPlusNormal"/>
        <w:ind w:left="360"/>
        <w:jc w:val="center"/>
        <w:rPr>
          <w:b/>
          <w:bCs/>
          <w:sz w:val="24"/>
          <w:szCs w:val="24"/>
        </w:rPr>
      </w:pPr>
    </w:p>
    <w:p w:rsidR="0052311B" w:rsidRPr="008D1848" w:rsidRDefault="0052311B" w:rsidP="008D1848">
      <w:pPr>
        <w:ind w:firstLine="709"/>
        <w:jc w:val="both"/>
      </w:pPr>
      <w:r w:rsidRPr="008D1848">
        <w:t>Текущее управление реализацией Подпрограммы осуществляет Комитет жилищно-коммунальному хозяйства, транспорта и связи администрации Зиминского городского муниципального образования – ответственный исполнитель Подпрограммы.</w:t>
      </w:r>
    </w:p>
    <w:p w:rsidR="0052311B" w:rsidRPr="008D1848" w:rsidRDefault="0052311B" w:rsidP="008D1848">
      <w:pPr>
        <w:ind w:firstLine="709"/>
        <w:jc w:val="both"/>
      </w:pPr>
      <w:r w:rsidRPr="008D1848">
        <w:t>Контроль выполнения Подпрограммы осуществляет заместитель мэра городского округа по вопросам жилищно-коммунального хозяйства.</w:t>
      </w:r>
    </w:p>
    <w:p w:rsidR="0052311B" w:rsidRPr="008D1848" w:rsidRDefault="0052311B" w:rsidP="008D1848">
      <w:pPr>
        <w:ind w:firstLine="709"/>
        <w:jc w:val="both"/>
      </w:pPr>
      <w:r w:rsidRPr="008D1848">
        <w:t>Ответственный исполнитель Подпрограммы:</w:t>
      </w:r>
    </w:p>
    <w:p w:rsidR="0052311B" w:rsidRPr="008D1848" w:rsidRDefault="0052311B" w:rsidP="008D1848">
      <w:pPr>
        <w:widowControl/>
        <w:numPr>
          <w:ilvl w:val="0"/>
          <w:numId w:val="21"/>
        </w:numPr>
        <w:tabs>
          <w:tab w:val="left" w:pos="993"/>
        </w:tabs>
        <w:ind w:left="0" w:firstLine="709"/>
        <w:jc w:val="both"/>
      </w:pPr>
      <w:r w:rsidRPr="008D1848">
        <w:t>организует реализацию мероприятий Подпрограммы, координирует и контролирует действия соисполнителей;</w:t>
      </w:r>
    </w:p>
    <w:p w:rsidR="0052311B" w:rsidRPr="008D1848" w:rsidRDefault="0052311B" w:rsidP="008D1848">
      <w:pPr>
        <w:widowControl/>
        <w:numPr>
          <w:ilvl w:val="0"/>
          <w:numId w:val="21"/>
        </w:numPr>
        <w:tabs>
          <w:tab w:val="left" w:pos="993"/>
        </w:tabs>
        <w:ind w:left="0" w:firstLine="709"/>
        <w:jc w:val="both"/>
      </w:pPr>
      <w:r w:rsidRPr="008D1848">
        <w:t>запрашивает у соисполнителей информацию о ходе реализации Подпрограммы;</w:t>
      </w:r>
    </w:p>
    <w:p w:rsidR="0052311B" w:rsidRPr="008D1848" w:rsidRDefault="0052311B" w:rsidP="008D1848">
      <w:pPr>
        <w:widowControl/>
        <w:numPr>
          <w:ilvl w:val="0"/>
          <w:numId w:val="21"/>
        </w:numPr>
        <w:tabs>
          <w:tab w:val="left" w:pos="993"/>
        </w:tabs>
        <w:ind w:left="0" w:firstLine="709"/>
        <w:jc w:val="both"/>
      </w:pPr>
      <w:r w:rsidRPr="008D1848">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52311B" w:rsidRPr="008D1848" w:rsidRDefault="0052311B" w:rsidP="008D1848">
      <w:pPr>
        <w:widowControl/>
        <w:numPr>
          <w:ilvl w:val="0"/>
          <w:numId w:val="21"/>
        </w:numPr>
        <w:tabs>
          <w:tab w:val="left" w:pos="993"/>
        </w:tabs>
        <w:ind w:left="0" w:firstLine="709"/>
        <w:jc w:val="both"/>
      </w:pPr>
      <w:r w:rsidRPr="008D1848">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2311B" w:rsidRPr="008D1848" w:rsidRDefault="0052311B" w:rsidP="008D1848">
      <w:pPr>
        <w:widowControl/>
        <w:numPr>
          <w:ilvl w:val="0"/>
          <w:numId w:val="21"/>
        </w:numPr>
        <w:tabs>
          <w:tab w:val="left" w:pos="993"/>
        </w:tabs>
        <w:ind w:left="0" w:firstLine="709"/>
        <w:jc w:val="both"/>
      </w:pPr>
      <w:r w:rsidRPr="008D1848">
        <w:lastRenderedPageBreak/>
        <w:t>принимает (в случае необходимости) решение о внесении изменений в Подпрограмму;</w:t>
      </w:r>
    </w:p>
    <w:p w:rsidR="0052311B" w:rsidRPr="008D1848" w:rsidRDefault="0052311B" w:rsidP="008D1848">
      <w:pPr>
        <w:widowControl/>
        <w:numPr>
          <w:ilvl w:val="0"/>
          <w:numId w:val="21"/>
        </w:numPr>
        <w:tabs>
          <w:tab w:val="left" w:pos="993"/>
        </w:tabs>
        <w:ind w:left="0" w:firstLine="709"/>
        <w:jc w:val="both"/>
      </w:pPr>
      <w:r w:rsidRPr="008D1848">
        <w:t>осуществляет текущий контроль, мониторинг и оценку эффективности реализации Подпрограммы;</w:t>
      </w:r>
    </w:p>
    <w:p w:rsidR="0052311B" w:rsidRPr="008D1848" w:rsidRDefault="0052311B" w:rsidP="008D1848">
      <w:pPr>
        <w:widowControl/>
        <w:numPr>
          <w:ilvl w:val="0"/>
          <w:numId w:val="21"/>
        </w:numPr>
        <w:tabs>
          <w:tab w:val="left" w:pos="993"/>
        </w:tabs>
        <w:ind w:left="0" w:firstLine="709"/>
        <w:jc w:val="both"/>
      </w:pPr>
      <w:r w:rsidRPr="008D1848">
        <w:t>несет ответственность за достижение целевых показателей Подпрограммы, а также за достижение ожидаемых конечных результатов ее реализации.</w:t>
      </w:r>
    </w:p>
    <w:p w:rsidR="0052311B" w:rsidRPr="008D1848" w:rsidRDefault="0052311B" w:rsidP="008D1848">
      <w:pPr>
        <w:jc w:val="both"/>
      </w:pPr>
    </w:p>
    <w:p w:rsidR="0052311B" w:rsidRPr="008D1848" w:rsidRDefault="0052311B" w:rsidP="008D1848">
      <w:pPr>
        <w:jc w:val="center"/>
        <w:rPr>
          <w:b/>
          <w:bCs/>
        </w:rPr>
      </w:pPr>
      <w:r w:rsidRPr="008D1848">
        <w:rPr>
          <w:b/>
          <w:bCs/>
        </w:rPr>
        <w:t>9. Оценка эффективности реализации Подпрограммы</w:t>
      </w:r>
    </w:p>
    <w:p w:rsidR="0052311B" w:rsidRPr="008D1848" w:rsidRDefault="0052311B" w:rsidP="008D1848">
      <w:pPr>
        <w:jc w:val="center"/>
        <w:rPr>
          <w:b/>
          <w:bCs/>
        </w:rPr>
      </w:pPr>
    </w:p>
    <w:p w:rsidR="0052311B" w:rsidRPr="008D1848" w:rsidRDefault="0052311B" w:rsidP="008D1848">
      <w:pPr>
        <w:ind w:firstLine="708"/>
        <w:jc w:val="both"/>
      </w:pPr>
      <w:r w:rsidRPr="008D1848">
        <w:t>Практическая реализация основных мероприятий подпрограммы позволит обеспечить:</w:t>
      </w:r>
    </w:p>
    <w:p w:rsidR="0052311B" w:rsidRPr="008D1848" w:rsidRDefault="0052311B" w:rsidP="008D1848">
      <w:pPr>
        <w:widowControl/>
        <w:numPr>
          <w:ilvl w:val="0"/>
          <w:numId w:val="20"/>
        </w:numPr>
        <w:tabs>
          <w:tab w:val="left" w:pos="1134"/>
        </w:tabs>
        <w:ind w:left="0" w:firstLine="709"/>
        <w:jc w:val="both"/>
      </w:pPr>
      <w:r w:rsidRPr="008D1848">
        <w:t>Повышение эффективности использования энергетических ресурсов на территории Зиминского городского муниципального образования.</w:t>
      </w:r>
    </w:p>
    <w:p w:rsidR="0052311B" w:rsidRPr="008D1848" w:rsidRDefault="0052311B" w:rsidP="008D1848">
      <w:pPr>
        <w:pStyle w:val="ConsPlusCell"/>
        <w:numPr>
          <w:ilvl w:val="0"/>
          <w:numId w:val="20"/>
        </w:numPr>
        <w:tabs>
          <w:tab w:val="left" w:pos="1134"/>
        </w:tabs>
        <w:ind w:left="0" w:firstLine="709"/>
        <w:jc w:val="both"/>
        <w:rPr>
          <w:sz w:val="24"/>
          <w:szCs w:val="24"/>
        </w:rPr>
      </w:pPr>
      <w:r w:rsidRPr="008D1848">
        <w:rPr>
          <w:sz w:val="24"/>
          <w:szCs w:val="24"/>
        </w:rPr>
        <w:t>Недопущение увеличения удельного расхода электроэнергии в МКД.</w:t>
      </w:r>
    </w:p>
    <w:p w:rsidR="0052311B" w:rsidRPr="008D1848" w:rsidRDefault="0052311B" w:rsidP="008D1848">
      <w:pPr>
        <w:widowControl/>
        <w:numPr>
          <w:ilvl w:val="0"/>
          <w:numId w:val="20"/>
        </w:numPr>
        <w:tabs>
          <w:tab w:val="left" w:pos="1134"/>
        </w:tabs>
        <w:autoSpaceDE/>
        <w:autoSpaceDN/>
        <w:adjustRightInd/>
        <w:ind w:left="0" w:firstLine="709"/>
        <w:jc w:val="both"/>
      </w:pPr>
      <w:r w:rsidRPr="008D1848">
        <w:t>Ежегодное снижение удельного потребления тепловой энергии на 2 %.</w:t>
      </w:r>
    </w:p>
    <w:p w:rsidR="0052311B" w:rsidRPr="008D1848" w:rsidRDefault="0052311B" w:rsidP="008D1848">
      <w:pPr>
        <w:ind w:firstLine="567"/>
        <w:jc w:val="both"/>
      </w:pPr>
      <w:r w:rsidRPr="008D1848">
        <w:rPr>
          <w:lang w:eastAsia="ar-SA"/>
        </w:rPr>
        <w:t xml:space="preserve">Оценка эффективности реализации подпрограммы производится по формам, представленным в приложениях № 1, 2, 3, к Программе </w:t>
      </w:r>
      <w:r w:rsidRPr="008D1848">
        <w:t>«Жилищно-коммунальное хозяйство» на 2020-2024 гг.</w:t>
      </w:r>
    </w:p>
    <w:p w:rsidR="00921A20" w:rsidRPr="008D1848" w:rsidRDefault="00921A20" w:rsidP="008D1848"/>
    <w:p w:rsidR="00921A20" w:rsidRPr="008D1848" w:rsidRDefault="00921A20" w:rsidP="008D1848"/>
    <w:p w:rsidR="0052311B" w:rsidRPr="008D1848" w:rsidRDefault="0052311B" w:rsidP="008D1848">
      <w:pPr>
        <w:pStyle w:val="ConsPlusNormal"/>
        <w:ind w:left="360"/>
        <w:jc w:val="center"/>
        <w:outlineLvl w:val="2"/>
        <w:rPr>
          <w:b/>
          <w:sz w:val="24"/>
          <w:szCs w:val="24"/>
        </w:rPr>
      </w:pPr>
      <w:r w:rsidRPr="008D1848">
        <w:rPr>
          <w:b/>
          <w:sz w:val="24"/>
          <w:szCs w:val="24"/>
        </w:rPr>
        <w:t xml:space="preserve">Подпрограмма 3 «Капитальный ремонт общего </w:t>
      </w:r>
    </w:p>
    <w:p w:rsidR="0052311B" w:rsidRPr="008D1848" w:rsidRDefault="0052311B" w:rsidP="008D1848">
      <w:pPr>
        <w:pStyle w:val="ConsPlusNormal"/>
        <w:ind w:left="360"/>
        <w:jc w:val="center"/>
        <w:outlineLvl w:val="2"/>
        <w:rPr>
          <w:b/>
          <w:sz w:val="24"/>
          <w:szCs w:val="24"/>
        </w:rPr>
      </w:pPr>
      <w:r w:rsidRPr="008D1848">
        <w:rPr>
          <w:b/>
          <w:sz w:val="24"/>
          <w:szCs w:val="24"/>
        </w:rPr>
        <w:t>имущества многоквартирных домов и муниципального</w:t>
      </w:r>
    </w:p>
    <w:p w:rsidR="0052311B" w:rsidRPr="008D1848" w:rsidRDefault="0052311B" w:rsidP="008D1848">
      <w:pPr>
        <w:pStyle w:val="ConsPlusNormal"/>
        <w:ind w:left="360"/>
        <w:jc w:val="center"/>
        <w:outlineLvl w:val="2"/>
        <w:rPr>
          <w:b/>
          <w:sz w:val="24"/>
          <w:szCs w:val="24"/>
        </w:rPr>
      </w:pPr>
      <w:r w:rsidRPr="008D1848">
        <w:rPr>
          <w:b/>
          <w:sz w:val="24"/>
          <w:szCs w:val="24"/>
        </w:rPr>
        <w:t xml:space="preserve"> жилищного фонда на территории Зиминского городского </w:t>
      </w:r>
    </w:p>
    <w:p w:rsidR="0052311B" w:rsidRPr="008D1848" w:rsidRDefault="0052311B" w:rsidP="008D1848">
      <w:pPr>
        <w:pStyle w:val="ConsPlusNormal"/>
        <w:ind w:left="360"/>
        <w:jc w:val="center"/>
        <w:outlineLvl w:val="2"/>
        <w:rPr>
          <w:b/>
          <w:sz w:val="24"/>
          <w:szCs w:val="24"/>
        </w:rPr>
      </w:pPr>
      <w:r w:rsidRPr="008D1848">
        <w:rPr>
          <w:b/>
          <w:sz w:val="24"/>
          <w:szCs w:val="24"/>
        </w:rPr>
        <w:t>муниципального образования» на 2020-2024гг.</w:t>
      </w:r>
    </w:p>
    <w:p w:rsidR="0052311B" w:rsidRPr="008D1848" w:rsidRDefault="0052311B" w:rsidP="008D1848">
      <w:pPr>
        <w:pStyle w:val="ConsPlusNormal"/>
        <w:ind w:left="360"/>
        <w:jc w:val="center"/>
        <w:outlineLvl w:val="2"/>
        <w:rPr>
          <w:b/>
          <w:sz w:val="24"/>
          <w:szCs w:val="24"/>
        </w:rPr>
      </w:pPr>
      <w:r w:rsidRPr="008D1848">
        <w:rPr>
          <w:b/>
          <w:sz w:val="24"/>
          <w:szCs w:val="24"/>
        </w:rPr>
        <w:t xml:space="preserve"> </w:t>
      </w:r>
    </w:p>
    <w:p w:rsidR="0052311B" w:rsidRPr="008D1848" w:rsidRDefault="0052311B" w:rsidP="008D1848">
      <w:pPr>
        <w:pStyle w:val="ConsPlusNormal"/>
        <w:numPr>
          <w:ilvl w:val="0"/>
          <w:numId w:val="25"/>
        </w:numPr>
        <w:jc w:val="center"/>
        <w:outlineLvl w:val="2"/>
        <w:rPr>
          <w:b/>
          <w:sz w:val="24"/>
          <w:szCs w:val="24"/>
        </w:rPr>
      </w:pPr>
      <w:r w:rsidRPr="008D1848">
        <w:rPr>
          <w:b/>
          <w:sz w:val="24"/>
          <w:szCs w:val="24"/>
        </w:rPr>
        <w:t>Паспорт подпрограммы</w:t>
      </w:r>
    </w:p>
    <w:p w:rsidR="0052311B" w:rsidRPr="008D1848" w:rsidRDefault="0052311B" w:rsidP="008D1848">
      <w:pPr>
        <w:pStyle w:val="ConsPlusNormal"/>
        <w:ind w:left="720"/>
        <w:outlineLvl w:val="2"/>
        <w:rPr>
          <w:b/>
          <w:sz w:val="24"/>
          <w:szCs w:val="24"/>
        </w:rPr>
      </w:pPr>
    </w:p>
    <w:tbl>
      <w:tblPr>
        <w:tblW w:w="5000" w:type="pct"/>
        <w:tblCellSpacing w:w="5" w:type="nil"/>
        <w:tblCellMar>
          <w:left w:w="75" w:type="dxa"/>
          <w:right w:w="75" w:type="dxa"/>
        </w:tblCellMar>
        <w:tblLook w:val="0000"/>
      </w:tblPr>
      <w:tblGrid>
        <w:gridCol w:w="1898"/>
        <w:gridCol w:w="7607"/>
      </w:tblGrid>
      <w:tr w:rsidR="0052311B" w:rsidRPr="008D1848" w:rsidTr="00571592">
        <w:trPr>
          <w:tblCellSpacing w:w="5" w:type="nil"/>
        </w:trPr>
        <w:tc>
          <w:tcPr>
            <w:tcW w:w="1636"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Наименование подпрограммы </w:t>
            </w:r>
          </w:p>
        </w:tc>
        <w:tc>
          <w:tcPr>
            <w:tcW w:w="3364"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Normal"/>
              <w:jc w:val="both"/>
              <w:outlineLvl w:val="2"/>
              <w:rPr>
                <w:rFonts w:ascii="Courier New" w:hAnsi="Courier New" w:cs="Courier New"/>
                <w:sz w:val="24"/>
                <w:szCs w:val="24"/>
              </w:rPr>
            </w:pPr>
            <w:r w:rsidRPr="008D1848">
              <w:rPr>
                <w:rFonts w:ascii="Courier New" w:hAnsi="Courier New" w:cs="Courier New"/>
                <w:sz w:val="24"/>
                <w:szCs w:val="24"/>
              </w:rPr>
              <w:t>«Капитальный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 годы (далее – Подпрограмма)</w:t>
            </w:r>
          </w:p>
        </w:tc>
      </w:tr>
      <w:tr w:rsidR="0052311B" w:rsidRPr="008D1848" w:rsidTr="00571592">
        <w:trPr>
          <w:trHeight w:val="207"/>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Ответственный исполнитель подпрограммы </w:t>
            </w:r>
          </w:p>
        </w:tc>
        <w:tc>
          <w:tcPr>
            <w:tcW w:w="3364"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52311B" w:rsidRPr="008D1848" w:rsidTr="00571592">
        <w:trPr>
          <w:trHeight w:val="207"/>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Соисполнитель подпрограммы</w:t>
            </w:r>
          </w:p>
        </w:tc>
        <w:tc>
          <w:tcPr>
            <w:tcW w:w="3364"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Фонд капитального ремонта Иркутской области </w:t>
            </w:r>
          </w:p>
        </w:tc>
      </w:tr>
      <w:tr w:rsidR="0052311B" w:rsidRPr="008D1848" w:rsidTr="00571592">
        <w:trPr>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Участники подпрограммы </w:t>
            </w:r>
          </w:p>
        </w:tc>
        <w:tc>
          <w:tcPr>
            <w:tcW w:w="3364"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52311B" w:rsidRPr="008D1848" w:rsidTr="00571592">
        <w:trPr>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Цель подпрограммы </w:t>
            </w:r>
          </w:p>
        </w:tc>
        <w:tc>
          <w:tcPr>
            <w:tcW w:w="3364"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Создание безопасных и благоприятных условий проживания граждан в жилищном фонде г. Зимы</w:t>
            </w:r>
          </w:p>
        </w:tc>
      </w:tr>
      <w:tr w:rsidR="0052311B" w:rsidRPr="008D1848" w:rsidTr="00571592">
        <w:trPr>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Задачи подпрограммы </w:t>
            </w:r>
          </w:p>
        </w:tc>
        <w:tc>
          <w:tcPr>
            <w:tcW w:w="3364" w:type="pct"/>
            <w:tcBorders>
              <w:left w:val="single" w:sz="4" w:space="0" w:color="auto"/>
              <w:bottom w:val="single" w:sz="4" w:space="0" w:color="auto"/>
              <w:right w:val="single" w:sz="4" w:space="0" w:color="auto"/>
            </w:tcBorders>
          </w:tcPr>
          <w:p w:rsidR="0052311B" w:rsidRPr="008D1848" w:rsidRDefault="0052311B" w:rsidP="008D1848">
            <w:pPr>
              <w:tabs>
                <w:tab w:val="left" w:pos="1134"/>
              </w:tabs>
              <w:suppressAutoHyphens/>
              <w:jc w:val="both"/>
              <w:rPr>
                <w:rFonts w:ascii="Courier New" w:hAnsi="Courier New" w:cs="Courier New"/>
              </w:rPr>
            </w:pPr>
            <w:r w:rsidRPr="008D1848">
              <w:rPr>
                <w:rFonts w:ascii="Courier New" w:hAnsi="Courier New" w:cs="Courier New"/>
              </w:rPr>
              <w:t>1) 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2311B" w:rsidRPr="008D1848" w:rsidRDefault="0052311B" w:rsidP="008D1848">
            <w:pPr>
              <w:suppressAutoHyphens/>
              <w:jc w:val="both"/>
              <w:rPr>
                <w:rFonts w:ascii="Courier New" w:hAnsi="Courier New" w:cs="Courier New"/>
              </w:rPr>
            </w:pPr>
            <w:r w:rsidRPr="008D1848">
              <w:rPr>
                <w:rFonts w:ascii="Courier New" w:hAnsi="Courier New" w:cs="Courier New"/>
              </w:rPr>
              <w:t xml:space="preserve">2) создание условий для поддержания муниципального жилищного фонда в состоянии, соответствующем действующим требованиям, предъявляемым к </w:t>
            </w:r>
            <w:r w:rsidRPr="008D1848">
              <w:rPr>
                <w:rFonts w:ascii="Courier New" w:hAnsi="Courier New" w:cs="Courier New"/>
              </w:rPr>
              <w:lastRenderedPageBreak/>
              <w:t>санитарному состоянию и пожарной безопасности жилищного фонда.</w:t>
            </w:r>
          </w:p>
        </w:tc>
      </w:tr>
      <w:tr w:rsidR="0052311B" w:rsidRPr="008D1848" w:rsidTr="00571592">
        <w:trPr>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 xml:space="preserve">Сроки реализации подпрограммы </w:t>
            </w:r>
          </w:p>
        </w:tc>
        <w:tc>
          <w:tcPr>
            <w:tcW w:w="3364"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2020-2024 годы</w:t>
            </w:r>
          </w:p>
        </w:tc>
      </w:tr>
      <w:tr w:rsidR="0052311B" w:rsidRPr="008D1848" w:rsidTr="00571592">
        <w:trPr>
          <w:tblCellSpacing w:w="5" w:type="nil"/>
        </w:trPr>
        <w:tc>
          <w:tcPr>
            <w:tcW w:w="1636" w:type="pct"/>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Целевые показатели подпрограммы </w:t>
            </w:r>
          </w:p>
        </w:tc>
        <w:tc>
          <w:tcPr>
            <w:tcW w:w="3364" w:type="pct"/>
            <w:tcBorders>
              <w:left w:val="single" w:sz="4" w:space="0" w:color="auto"/>
              <w:bottom w:val="single" w:sz="4" w:space="0" w:color="auto"/>
              <w:right w:val="single" w:sz="4" w:space="0" w:color="auto"/>
            </w:tcBorders>
          </w:tcPr>
          <w:p w:rsidR="0052311B" w:rsidRPr="008D1848" w:rsidRDefault="0052311B" w:rsidP="008D1848">
            <w:pPr>
              <w:widowControl/>
              <w:numPr>
                <w:ilvl w:val="0"/>
                <w:numId w:val="28"/>
              </w:numPr>
              <w:tabs>
                <w:tab w:val="left" w:pos="405"/>
              </w:tabs>
              <w:ind w:left="0" w:firstLine="0"/>
              <w:rPr>
                <w:rFonts w:ascii="Courier New" w:hAnsi="Courier New" w:cs="Courier New"/>
              </w:rPr>
            </w:pPr>
            <w:r w:rsidRPr="008D1848">
              <w:rPr>
                <w:rFonts w:ascii="Courier New" w:hAnsi="Courier New" w:cs="Courier New"/>
              </w:rPr>
              <w:t>Площадь отремонтированного жилищного фонда;</w:t>
            </w:r>
          </w:p>
          <w:p w:rsidR="0052311B" w:rsidRPr="008D1848" w:rsidRDefault="0052311B" w:rsidP="008D1848">
            <w:pPr>
              <w:widowControl/>
              <w:numPr>
                <w:ilvl w:val="0"/>
                <w:numId w:val="28"/>
              </w:numPr>
              <w:tabs>
                <w:tab w:val="left" w:pos="405"/>
              </w:tabs>
              <w:ind w:left="0" w:firstLine="0"/>
              <w:rPr>
                <w:rFonts w:ascii="Courier New" w:hAnsi="Courier New" w:cs="Courier New"/>
              </w:rPr>
            </w:pPr>
            <w:r w:rsidRPr="008D1848">
              <w:rPr>
                <w:rFonts w:ascii="Courier New" w:hAnsi="Courier New" w:cs="Courier New"/>
              </w:rPr>
              <w:t>Площадь отремонтированного муниципального жилищного фонда.</w:t>
            </w:r>
          </w:p>
        </w:tc>
      </w:tr>
      <w:tr w:rsidR="0052311B" w:rsidRPr="008D1848" w:rsidTr="00571592">
        <w:trPr>
          <w:tblCellSpacing w:w="5" w:type="nil"/>
        </w:trPr>
        <w:tc>
          <w:tcPr>
            <w:tcW w:w="1636"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Объемы и источники финансирования подпрограммы </w:t>
            </w:r>
          </w:p>
        </w:tc>
        <w:tc>
          <w:tcPr>
            <w:tcW w:w="3364"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Normal"/>
              <w:rPr>
                <w:rFonts w:ascii="Courier New" w:hAnsi="Courier New" w:cs="Courier New"/>
                <w:sz w:val="24"/>
                <w:szCs w:val="24"/>
              </w:rPr>
            </w:pPr>
            <w:r w:rsidRPr="008D1848">
              <w:rPr>
                <w:rFonts w:ascii="Courier New" w:hAnsi="Courier New" w:cs="Courier New"/>
                <w:sz w:val="24"/>
                <w:szCs w:val="24"/>
              </w:rPr>
              <w:t xml:space="preserve">                                                                                                               (тыс.руб.) </w:t>
            </w:r>
          </w:p>
          <w:tbl>
            <w:tblPr>
              <w:tblW w:w="5000" w:type="pct"/>
              <w:tblLook w:val="04A0"/>
            </w:tblPr>
            <w:tblGrid>
              <w:gridCol w:w="1465"/>
              <w:gridCol w:w="1963"/>
              <w:gridCol w:w="1090"/>
              <w:gridCol w:w="1215"/>
              <w:gridCol w:w="1714"/>
            </w:tblGrid>
            <w:tr w:rsidR="0052311B" w:rsidRPr="008D1848" w:rsidTr="00571592">
              <w:trPr>
                <w:trHeight w:hRule="exact" w:val="28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3726" w:type="dxa"/>
                  <w:gridSpan w:val="3"/>
                  <w:tcBorders>
                    <w:top w:val="single" w:sz="4" w:space="0" w:color="auto"/>
                    <w:left w:val="nil"/>
                    <w:bottom w:val="single" w:sz="4" w:space="0" w:color="auto"/>
                    <w:right w:val="single" w:sz="4" w:space="0" w:color="auto"/>
                  </w:tcBorders>
                  <w:shd w:val="clear" w:color="auto" w:fill="auto"/>
                  <w:noWrap/>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p w:rsidR="0052311B" w:rsidRPr="008D1848" w:rsidRDefault="0052311B" w:rsidP="008D1848">
                  <w:pPr>
                    <w:jc w:val="center"/>
                    <w:rPr>
                      <w:rFonts w:ascii="Courier New" w:hAnsi="Courier New" w:cs="Courier New"/>
                      <w:b/>
                    </w:rPr>
                  </w:pPr>
                </w:p>
              </w:tc>
            </w:tr>
            <w:tr w:rsidR="0052311B" w:rsidRPr="008D1848" w:rsidTr="00571592">
              <w:trPr>
                <w:trHeight w:hRule="exact" w:val="499"/>
              </w:trPr>
              <w:tc>
                <w:tcPr>
                  <w:tcW w:w="1291" w:type="dxa"/>
                  <w:vMerge/>
                  <w:tcBorders>
                    <w:top w:val="single" w:sz="4" w:space="0" w:color="auto"/>
                    <w:left w:val="single" w:sz="4" w:space="0" w:color="auto"/>
                    <w:bottom w:val="single" w:sz="4" w:space="0" w:color="auto"/>
                    <w:right w:val="single" w:sz="4" w:space="0" w:color="auto"/>
                  </w:tcBorders>
                  <w:vAlign w:val="center"/>
                </w:tcPr>
                <w:p w:rsidR="0052311B" w:rsidRPr="008D1848" w:rsidRDefault="0052311B" w:rsidP="008D1848">
                  <w:pPr>
                    <w:rPr>
                      <w:rFonts w:ascii="Courier New" w:hAnsi="Courier New" w:cs="Courier New"/>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52311B" w:rsidRPr="008D1848" w:rsidRDefault="0052311B" w:rsidP="008D1848">
                  <w:pPr>
                    <w:rPr>
                      <w:rFonts w:ascii="Courier New" w:hAnsi="Courier New" w:cs="Courier New"/>
                      <w:b/>
                    </w:rPr>
                  </w:pP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21000,00</w:t>
                  </w: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21000,00</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11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bl>
          <w:p w:rsidR="0052311B" w:rsidRPr="008D1848" w:rsidRDefault="0052311B" w:rsidP="008D1848">
            <w:pPr>
              <w:pStyle w:val="ConsPlusCell"/>
              <w:rPr>
                <w:rFonts w:ascii="Courier New" w:hAnsi="Courier New" w:cs="Courier New"/>
                <w:sz w:val="24"/>
                <w:szCs w:val="24"/>
              </w:rPr>
            </w:pPr>
          </w:p>
        </w:tc>
      </w:tr>
      <w:tr w:rsidR="0052311B" w:rsidRPr="008D1848" w:rsidTr="00571592">
        <w:trPr>
          <w:trHeight w:val="132"/>
          <w:tblCellSpacing w:w="5" w:type="nil"/>
        </w:trPr>
        <w:tc>
          <w:tcPr>
            <w:tcW w:w="1636"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Ожидаемые результаты реализации подпрограммы </w:t>
            </w:r>
          </w:p>
        </w:tc>
        <w:tc>
          <w:tcPr>
            <w:tcW w:w="3364"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numPr>
                <w:ilvl w:val="0"/>
                <w:numId w:val="29"/>
              </w:numPr>
              <w:tabs>
                <w:tab w:val="left" w:pos="371"/>
              </w:tabs>
              <w:suppressAutoHyphens/>
              <w:autoSpaceDE/>
              <w:autoSpaceDN/>
              <w:adjustRightInd/>
              <w:ind w:left="0" w:firstLine="0"/>
              <w:jc w:val="both"/>
              <w:rPr>
                <w:rFonts w:ascii="Courier New" w:hAnsi="Courier New" w:cs="Courier New"/>
              </w:rPr>
            </w:pPr>
            <w:r w:rsidRPr="008D1848">
              <w:rPr>
                <w:rFonts w:ascii="Courier New" w:hAnsi="Courier New" w:cs="Courier New"/>
              </w:rPr>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2311B" w:rsidRPr="008D1848" w:rsidRDefault="0052311B" w:rsidP="008D1848">
            <w:pPr>
              <w:numPr>
                <w:ilvl w:val="0"/>
                <w:numId w:val="29"/>
              </w:numPr>
              <w:tabs>
                <w:tab w:val="left" w:pos="371"/>
              </w:tabs>
              <w:suppressAutoHyphens/>
              <w:autoSpaceDE/>
              <w:autoSpaceDN/>
              <w:adjustRightInd/>
              <w:ind w:left="0" w:firstLine="0"/>
              <w:jc w:val="both"/>
              <w:rPr>
                <w:rFonts w:ascii="Courier New" w:hAnsi="Courier New" w:cs="Courier New"/>
              </w:rPr>
            </w:pPr>
            <w:r w:rsidRPr="008D1848">
              <w:rPr>
                <w:rFonts w:ascii="Courier New" w:hAnsi="Courier New" w:cs="Courier New"/>
              </w:rPr>
              <w:t>Увеличение площади отремонтированного жилищного фонда до 65,63 тыс. м</w:t>
            </w:r>
            <w:r w:rsidRPr="008D1848">
              <w:rPr>
                <w:rFonts w:ascii="Courier New" w:hAnsi="Courier New" w:cs="Courier New"/>
                <w:vertAlign w:val="superscript"/>
              </w:rPr>
              <w:t>2</w:t>
            </w:r>
            <w:r w:rsidRPr="008D1848">
              <w:rPr>
                <w:rFonts w:ascii="Courier New" w:hAnsi="Courier New" w:cs="Courier New"/>
              </w:rPr>
              <w:t>.</w:t>
            </w:r>
          </w:p>
          <w:p w:rsidR="0052311B" w:rsidRPr="008D1848" w:rsidRDefault="0052311B" w:rsidP="008D1848">
            <w:pPr>
              <w:numPr>
                <w:ilvl w:val="0"/>
                <w:numId w:val="29"/>
              </w:numPr>
              <w:tabs>
                <w:tab w:val="left" w:pos="371"/>
              </w:tabs>
              <w:suppressAutoHyphens/>
              <w:autoSpaceDE/>
              <w:autoSpaceDN/>
              <w:adjustRightInd/>
              <w:ind w:left="0" w:firstLine="0"/>
              <w:jc w:val="both"/>
              <w:rPr>
                <w:rFonts w:ascii="Courier New" w:hAnsi="Courier New" w:cs="Courier New"/>
              </w:rPr>
            </w:pPr>
            <w:r w:rsidRPr="008D1848">
              <w:rPr>
                <w:rFonts w:ascii="Courier New" w:hAnsi="Courier New" w:cs="Courier New"/>
              </w:rPr>
              <w:t>Увеличение площади отремонтированного муниципального жилищного фонда до 2067,5 м</w:t>
            </w:r>
            <w:r w:rsidRPr="008D1848">
              <w:rPr>
                <w:rFonts w:ascii="Courier New" w:hAnsi="Courier New" w:cs="Courier New"/>
                <w:vertAlign w:val="superscript"/>
              </w:rPr>
              <w:t>2</w:t>
            </w:r>
            <w:r w:rsidRPr="008D1848">
              <w:rPr>
                <w:rFonts w:ascii="Courier New" w:hAnsi="Courier New" w:cs="Courier New"/>
              </w:rPr>
              <w:t>.</w:t>
            </w:r>
          </w:p>
        </w:tc>
      </w:tr>
      <w:tr w:rsidR="0052311B" w:rsidRPr="008D1848" w:rsidTr="00571592">
        <w:trPr>
          <w:trHeight w:val="152"/>
          <w:tblCellSpacing w:w="5" w:type="nil"/>
        </w:trPr>
        <w:tc>
          <w:tcPr>
            <w:tcW w:w="1636"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Система управления и контроля подпрограммы</w:t>
            </w:r>
          </w:p>
        </w:tc>
        <w:tc>
          <w:tcPr>
            <w:tcW w:w="3364" w:type="pct"/>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администрация Зиминского городского муниципального образования</w:t>
            </w:r>
          </w:p>
        </w:tc>
      </w:tr>
    </w:tbl>
    <w:p w:rsidR="0052311B" w:rsidRPr="008D1848" w:rsidRDefault="0052311B" w:rsidP="008D1848">
      <w:pPr>
        <w:pStyle w:val="ConsPlusNormal"/>
        <w:jc w:val="both"/>
        <w:rPr>
          <w:sz w:val="24"/>
          <w:szCs w:val="24"/>
        </w:rPr>
      </w:pPr>
    </w:p>
    <w:p w:rsidR="0052311B" w:rsidRPr="008D1848" w:rsidRDefault="0052311B" w:rsidP="008D1848">
      <w:pPr>
        <w:pStyle w:val="ConsPlusNormal"/>
        <w:jc w:val="center"/>
        <w:outlineLvl w:val="2"/>
        <w:rPr>
          <w:b/>
          <w:sz w:val="24"/>
          <w:szCs w:val="24"/>
        </w:rPr>
      </w:pPr>
      <w:r w:rsidRPr="008D1848">
        <w:rPr>
          <w:b/>
          <w:sz w:val="24"/>
          <w:szCs w:val="24"/>
        </w:rPr>
        <w:t>2. Характеристика текущего состояния сферы реализации Подпрограммы</w:t>
      </w:r>
    </w:p>
    <w:p w:rsidR="0052311B" w:rsidRPr="008D1848" w:rsidRDefault="0052311B" w:rsidP="008D1848">
      <w:pPr>
        <w:pStyle w:val="ConsPlusNormal"/>
        <w:jc w:val="center"/>
        <w:outlineLvl w:val="2"/>
        <w:rPr>
          <w:b/>
          <w:sz w:val="24"/>
          <w:szCs w:val="24"/>
        </w:rPr>
      </w:pPr>
    </w:p>
    <w:p w:rsidR="0052311B" w:rsidRPr="008D1848" w:rsidRDefault="0052311B" w:rsidP="008D1848">
      <w:pPr>
        <w:pStyle w:val="ConsPlusNormal"/>
        <w:ind w:firstLine="708"/>
        <w:jc w:val="both"/>
        <w:outlineLvl w:val="2"/>
        <w:rPr>
          <w:sz w:val="24"/>
          <w:szCs w:val="24"/>
        </w:rPr>
      </w:pPr>
      <w:r w:rsidRPr="008D1848">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8D1848">
        <w:rPr>
          <w:sz w:val="24"/>
          <w:szCs w:val="24"/>
          <w:vertAlign w:val="superscript"/>
        </w:rPr>
        <w:t>2</w:t>
      </w:r>
      <w:r w:rsidRPr="008D1848">
        <w:rPr>
          <w:sz w:val="24"/>
          <w:szCs w:val="24"/>
        </w:rPr>
        <w:t>, в том числе домов блокированной застройки – 319 ед., площадью – 26,9 тыс.</w:t>
      </w:r>
      <w:r w:rsidRPr="008D1848">
        <w:rPr>
          <w:sz w:val="24"/>
          <w:szCs w:val="24"/>
          <w:lang w:val="en-US"/>
        </w:rPr>
        <w:t> </w:t>
      </w:r>
      <w:r w:rsidRPr="008D1848">
        <w:rPr>
          <w:sz w:val="24"/>
          <w:szCs w:val="24"/>
        </w:rPr>
        <w:t>м</w:t>
      </w:r>
      <w:r w:rsidRPr="008D1848">
        <w:rPr>
          <w:sz w:val="24"/>
          <w:szCs w:val="24"/>
          <w:vertAlign w:val="superscript"/>
        </w:rPr>
        <w:t>2</w:t>
      </w:r>
      <w:r w:rsidRPr="008D1848">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МКД по проценту износа: от 0% до 30% - 240,7 тыс.м</w:t>
      </w:r>
      <w:r w:rsidRPr="008D1848">
        <w:rPr>
          <w:sz w:val="24"/>
          <w:szCs w:val="24"/>
          <w:vertAlign w:val="superscript"/>
        </w:rPr>
        <w:t>2</w:t>
      </w:r>
      <w:r w:rsidRPr="008D1848">
        <w:rPr>
          <w:sz w:val="24"/>
          <w:szCs w:val="24"/>
        </w:rPr>
        <w:t> (53,2%); от 31% до 65 % - 130,4 тыс. м</w:t>
      </w:r>
      <w:r w:rsidRPr="008D1848">
        <w:rPr>
          <w:sz w:val="24"/>
          <w:szCs w:val="24"/>
          <w:vertAlign w:val="superscript"/>
        </w:rPr>
        <w:t>2</w:t>
      </w:r>
      <w:r w:rsidRPr="008D1848">
        <w:rPr>
          <w:sz w:val="24"/>
          <w:szCs w:val="24"/>
        </w:rPr>
        <w:t xml:space="preserve"> (28,8%).</w:t>
      </w:r>
    </w:p>
    <w:p w:rsidR="0052311B" w:rsidRPr="008D1848" w:rsidRDefault="0052311B" w:rsidP="008D1848">
      <w:pPr>
        <w:ind w:firstLine="708"/>
        <w:jc w:val="both"/>
      </w:pPr>
      <w:r w:rsidRPr="008D1848">
        <w:t xml:space="preserve">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 </w:t>
      </w:r>
    </w:p>
    <w:p w:rsidR="0052311B" w:rsidRPr="008D1848" w:rsidRDefault="0052311B" w:rsidP="008D1848">
      <w:pPr>
        <w:pStyle w:val="ConsPlusNormal"/>
        <w:ind w:left="360"/>
        <w:jc w:val="center"/>
        <w:outlineLvl w:val="2"/>
        <w:rPr>
          <w:b/>
          <w:sz w:val="24"/>
          <w:szCs w:val="24"/>
        </w:rPr>
      </w:pPr>
    </w:p>
    <w:p w:rsidR="0052311B" w:rsidRPr="008D1848" w:rsidRDefault="0052311B" w:rsidP="008D1848">
      <w:pPr>
        <w:pStyle w:val="ConsPlusNormal"/>
        <w:ind w:left="360"/>
        <w:jc w:val="center"/>
        <w:outlineLvl w:val="2"/>
        <w:rPr>
          <w:b/>
          <w:sz w:val="24"/>
          <w:szCs w:val="24"/>
        </w:rPr>
      </w:pPr>
      <w:r w:rsidRPr="008D1848">
        <w:rPr>
          <w:b/>
          <w:sz w:val="24"/>
          <w:szCs w:val="24"/>
        </w:rPr>
        <w:t>3. Содержание проблемы и обоснование необходимости ее решения</w:t>
      </w:r>
    </w:p>
    <w:p w:rsidR="0052311B" w:rsidRPr="008D1848" w:rsidRDefault="0052311B" w:rsidP="008D1848">
      <w:pPr>
        <w:pStyle w:val="ConsPlusNormal"/>
        <w:ind w:left="360"/>
        <w:jc w:val="center"/>
        <w:outlineLvl w:val="2"/>
        <w:rPr>
          <w:b/>
          <w:sz w:val="24"/>
          <w:szCs w:val="24"/>
        </w:rPr>
      </w:pPr>
    </w:p>
    <w:p w:rsidR="0052311B" w:rsidRPr="008D1848" w:rsidRDefault="0052311B" w:rsidP="008D1848">
      <w:pPr>
        <w:ind w:firstLine="708"/>
        <w:jc w:val="both"/>
      </w:pPr>
      <w:r w:rsidRPr="008D1848">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52311B" w:rsidRPr="008D1848" w:rsidRDefault="0052311B" w:rsidP="008D1848">
      <w:pPr>
        <w:pStyle w:val="ConsPlusNormal"/>
        <w:ind w:firstLine="708"/>
        <w:jc w:val="both"/>
        <w:rPr>
          <w:sz w:val="24"/>
          <w:szCs w:val="24"/>
        </w:rPr>
      </w:pPr>
      <w:r w:rsidRPr="008D1848">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52311B" w:rsidRPr="008D1848" w:rsidRDefault="0052311B" w:rsidP="008D1848">
      <w:pPr>
        <w:pStyle w:val="ConsPlusNormal"/>
        <w:ind w:firstLine="708"/>
        <w:jc w:val="both"/>
        <w:rPr>
          <w:sz w:val="24"/>
          <w:szCs w:val="24"/>
        </w:rPr>
      </w:pPr>
      <w:r w:rsidRPr="008D1848">
        <w:rPr>
          <w:sz w:val="24"/>
          <w:szCs w:val="24"/>
        </w:rPr>
        <w:t>Количество многоквартирных домов требуемых капитального ремонта на территории ЗГМО по состоянию на 01.01.2019г. – 159 ед.</w:t>
      </w:r>
    </w:p>
    <w:p w:rsidR="0052311B" w:rsidRPr="008D1848" w:rsidRDefault="0052311B" w:rsidP="008D1848">
      <w:pPr>
        <w:pStyle w:val="2"/>
        <w:suppressAutoHyphens/>
        <w:ind w:left="0" w:firstLine="709"/>
        <w:jc w:val="both"/>
        <w:rPr>
          <w:rFonts w:ascii="Arial" w:hAnsi="Arial" w:cs="Arial"/>
        </w:rPr>
      </w:pPr>
      <w:r w:rsidRPr="008D1848">
        <w:rPr>
          <w:rFonts w:ascii="Arial" w:hAnsi="Arial" w:cs="Arial"/>
        </w:rPr>
        <w:t>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w:t>
      </w:r>
    </w:p>
    <w:p w:rsidR="0052311B" w:rsidRPr="008D1848" w:rsidRDefault="0052311B" w:rsidP="008D1848">
      <w:pPr>
        <w:pStyle w:val="ConsPlusNormal"/>
        <w:ind w:firstLine="709"/>
        <w:jc w:val="both"/>
        <w:rPr>
          <w:sz w:val="24"/>
          <w:szCs w:val="24"/>
        </w:rPr>
      </w:pPr>
      <w:r w:rsidRPr="008D1848">
        <w:rPr>
          <w:sz w:val="24"/>
          <w:szCs w:val="24"/>
        </w:rPr>
        <w:t>Программный подход представляется единственно возможным для решения проблемы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поскольку позволяет провести комплекс организационных, производственных, социально-экономических и других мероприятий для достижения поставленных целей, а также позволяет скоординировать деятельность всех участников процесса. Подпрограммой предусмотрено привлечение средств местного бюджета – собственника помещений в многоквартирных жилых домах.</w:t>
      </w:r>
    </w:p>
    <w:p w:rsidR="0052311B" w:rsidRPr="008D1848" w:rsidRDefault="0052311B" w:rsidP="008D1848">
      <w:pPr>
        <w:pStyle w:val="ConsPlusNormal"/>
        <w:ind w:firstLine="540"/>
        <w:jc w:val="center"/>
        <w:rPr>
          <w:b/>
          <w:sz w:val="24"/>
          <w:szCs w:val="24"/>
        </w:rPr>
      </w:pPr>
    </w:p>
    <w:p w:rsidR="0052311B" w:rsidRPr="008D1848" w:rsidRDefault="0052311B" w:rsidP="008D1848">
      <w:pPr>
        <w:pStyle w:val="ConsPlusNormal"/>
        <w:ind w:firstLine="540"/>
        <w:jc w:val="center"/>
        <w:rPr>
          <w:b/>
          <w:sz w:val="24"/>
          <w:szCs w:val="24"/>
        </w:rPr>
      </w:pPr>
      <w:r w:rsidRPr="008D1848">
        <w:rPr>
          <w:b/>
          <w:sz w:val="24"/>
          <w:szCs w:val="24"/>
        </w:rPr>
        <w:t>4. Цели и задачи Подпрограммы</w:t>
      </w:r>
    </w:p>
    <w:p w:rsidR="0052311B" w:rsidRPr="008D1848" w:rsidRDefault="0052311B" w:rsidP="008D1848">
      <w:pPr>
        <w:pStyle w:val="ConsPlusNormal"/>
        <w:ind w:firstLine="540"/>
        <w:jc w:val="center"/>
        <w:rPr>
          <w:b/>
          <w:sz w:val="24"/>
          <w:szCs w:val="24"/>
        </w:rPr>
      </w:pPr>
    </w:p>
    <w:p w:rsidR="0052311B" w:rsidRPr="008D1848" w:rsidRDefault="0052311B" w:rsidP="008D1848">
      <w:pPr>
        <w:pStyle w:val="ConsPlusNormal"/>
        <w:ind w:firstLine="709"/>
        <w:jc w:val="both"/>
        <w:rPr>
          <w:sz w:val="24"/>
          <w:szCs w:val="24"/>
          <w:u w:val="single"/>
        </w:rPr>
      </w:pPr>
      <w:r w:rsidRPr="008D1848">
        <w:rPr>
          <w:sz w:val="24"/>
          <w:szCs w:val="24"/>
        </w:rPr>
        <w:t>Целью Подпрограммы является создание безопасных и благоприятных условий проживания граждан в жилищном фонде г. Зимы.</w:t>
      </w:r>
    </w:p>
    <w:p w:rsidR="0052311B" w:rsidRPr="008D1848" w:rsidRDefault="0052311B" w:rsidP="008D1848">
      <w:pPr>
        <w:pStyle w:val="ConsPlusNormal"/>
        <w:ind w:firstLine="709"/>
        <w:jc w:val="both"/>
        <w:rPr>
          <w:sz w:val="24"/>
          <w:szCs w:val="24"/>
        </w:rPr>
      </w:pPr>
      <w:r w:rsidRPr="008D1848">
        <w:rPr>
          <w:sz w:val="24"/>
          <w:szCs w:val="24"/>
        </w:rPr>
        <w:t>Основные задачи Подпрограммы:</w:t>
      </w:r>
    </w:p>
    <w:p w:rsidR="0052311B" w:rsidRPr="008D1848" w:rsidRDefault="0052311B" w:rsidP="008D1848">
      <w:pPr>
        <w:numPr>
          <w:ilvl w:val="0"/>
          <w:numId w:val="24"/>
        </w:numPr>
        <w:tabs>
          <w:tab w:val="left" w:pos="993"/>
        </w:tabs>
        <w:suppressAutoHyphens/>
        <w:autoSpaceDE/>
        <w:autoSpaceDN/>
        <w:adjustRightInd/>
        <w:ind w:left="0" w:firstLine="709"/>
        <w:jc w:val="both"/>
      </w:pPr>
      <w:r w:rsidRPr="008D1848">
        <w:t>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2311B" w:rsidRPr="008D1848" w:rsidRDefault="0052311B" w:rsidP="008D1848">
      <w:pPr>
        <w:pStyle w:val="ConsPlusNormal"/>
        <w:numPr>
          <w:ilvl w:val="0"/>
          <w:numId w:val="24"/>
        </w:numPr>
        <w:tabs>
          <w:tab w:val="left" w:pos="993"/>
        </w:tabs>
        <w:suppressAutoHyphens/>
        <w:ind w:left="0" w:firstLine="709"/>
        <w:jc w:val="both"/>
        <w:rPr>
          <w:sz w:val="24"/>
          <w:szCs w:val="24"/>
        </w:rPr>
      </w:pPr>
      <w:r w:rsidRPr="008D1848">
        <w:rPr>
          <w:sz w:val="24"/>
          <w:szCs w:val="24"/>
        </w:rPr>
        <w:t>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p w:rsidR="0052311B" w:rsidRPr="008D1848" w:rsidRDefault="0052311B" w:rsidP="008D1848">
      <w:pPr>
        <w:pStyle w:val="ConsPlusNormal"/>
        <w:suppressAutoHyphens/>
        <w:ind w:firstLine="708"/>
        <w:jc w:val="both"/>
        <w:rPr>
          <w:sz w:val="24"/>
          <w:szCs w:val="24"/>
        </w:rPr>
      </w:pPr>
    </w:p>
    <w:p w:rsidR="0052311B" w:rsidRPr="008D1848" w:rsidRDefault="0052311B" w:rsidP="008D1848">
      <w:pPr>
        <w:pStyle w:val="ConsPlusNormal"/>
        <w:numPr>
          <w:ilvl w:val="0"/>
          <w:numId w:val="8"/>
        </w:numPr>
        <w:jc w:val="center"/>
        <w:rPr>
          <w:b/>
          <w:sz w:val="24"/>
          <w:szCs w:val="24"/>
        </w:rPr>
      </w:pPr>
      <w:r w:rsidRPr="008D1848">
        <w:rPr>
          <w:b/>
          <w:sz w:val="24"/>
          <w:szCs w:val="24"/>
        </w:rPr>
        <w:t xml:space="preserve">Сроки реализации и ресурсное обеспечение Подпрограммы </w:t>
      </w:r>
    </w:p>
    <w:p w:rsidR="0052311B" w:rsidRPr="008D1848" w:rsidRDefault="0052311B" w:rsidP="008D1848">
      <w:pPr>
        <w:pStyle w:val="ConsPlusNormal"/>
        <w:ind w:left="360"/>
        <w:jc w:val="right"/>
        <w:rPr>
          <w:sz w:val="24"/>
          <w:szCs w:val="24"/>
        </w:rPr>
      </w:pPr>
      <w:r w:rsidRPr="008D1848">
        <w:rPr>
          <w:sz w:val="24"/>
          <w:szCs w:val="24"/>
        </w:rPr>
        <w:t>(тыс.руб.)</w:t>
      </w:r>
    </w:p>
    <w:tbl>
      <w:tblPr>
        <w:tblW w:w="4950" w:type="pct"/>
        <w:tblLayout w:type="fixed"/>
        <w:tblLook w:val="04A0"/>
      </w:tblPr>
      <w:tblGrid>
        <w:gridCol w:w="1946"/>
        <w:gridCol w:w="2042"/>
        <w:gridCol w:w="1687"/>
        <w:gridCol w:w="1710"/>
        <w:gridCol w:w="2090"/>
      </w:tblGrid>
      <w:tr w:rsidR="0052311B" w:rsidRPr="008D1848" w:rsidTr="00571592">
        <w:trPr>
          <w:trHeight w:val="284"/>
        </w:trPr>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5487" w:type="dxa"/>
            <w:gridSpan w:val="3"/>
            <w:tcBorders>
              <w:top w:val="single" w:sz="4" w:space="0" w:color="auto"/>
              <w:left w:val="nil"/>
              <w:bottom w:val="single" w:sz="4" w:space="0" w:color="auto"/>
              <w:right w:val="single" w:sz="4" w:space="0" w:color="auto"/>
            </w:tcBorders>
            <w:shd w:val="clear" w:color="auto" w:fill="auto"/>
            <w:noWrap/>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val="284"/>
        </w:trPr>
        <w:tc>
          <w:tcPr>
            <w:tcW w:w="1946" w:type="dxa"/>
            <w:vMerge/>
            <w:tcBorders>
              <w:top w:val="single" w:sz="4" w:space="0" w:color="auto"/>
              <w:left w:val="single" w:sz="4" w:space="0" w:color="auto"/>
              <w:bottom w:val="single" w:sz="4" w:space="0" w:color="auto"/>
              <w:right w:val="single" w:sz="4" w:space="0" w:color="auto"/>
            </w:tcBorders>
            <w:vAlign w:val="center"/>
          </w:tcPr>
          <w:p w:rsidR="0052311B" w:rsidRPr="008D1848" w:rsidRDefault="0052311B" w:rsidP="008D1848">
            <w:pPr>
              <w:rPr>
                <w:rFonts w:ascii="Courier New" w:hAnsi="Courier New" w:cs="Courier New"/>
                <w:b/>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2311B" w:rsidRPr="008D1848" w:rsidRDefault="0052311B" w:rsidP="008D1848">
            <w:pPr>
              <w:rPr>
                <w:rFonts w:ascii="Courier New" w:hAnsi="Courier New" w:cs="Courier New"/>
                <w:b/>
              </w:rPr>
            </w:pP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204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21000,00</w:t>
            </w: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21000,00</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204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lastRenderedPageBreak/>
              <w:t>2021</w:t>
            </w:r>
          </w:p>
        </w:tc>
        <w:tc>
          <w:tcPr>
            <w:tcW w:w="204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204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204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2042"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687"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bl>
    <w:p w:rsidR="0052311B" w:rsidRPr="008D1848" w:rsidRDefault="0052311B" w:rsidP="008D1848">
      <w:pPr>
        <w:pStyle w:val="ConsPlusNormal"/>
        <w:ind w:firstLine="539"/>
        <w:jc w:val="center"/>
        <w:rPr>
          <w:b/>
          <w:sz w:val="24"/>
          <w:szCs w:val="24"/>
        </w:rPr>
      </w:pPr>
    </w:p>
    <w:p w:rsidR="0052311B" w:rsidRPr="008D1848" w:rsidRDefault="0052311B" w:rsidP="008D1848">
      <w:pPr>
        <w:pStyle w:val="ConsPlusNormal"/>
        <w:ind w:firstLine="539"/>
        <w:jc w:val="center"/>
        <w:rPr>
          <w:b/>
          <w:sz w:val="24"/>
          <w:szCs w:val="24"/>
        </w:rPr>
      </w:pPr>
    </w:p>
    <w:p w:rsidR="0052311B" w:rsidRPr="008D1848" w:rsidRDefault="0052311B" w:rsidP="008D1848">
      <w:pPr>
        <w:pStyle w:val="ConsPlusNormal"/>
        <w:ind w:firstLine="539"/>
        <w:jc w:val="center"/>
        <w:rPr>
          <w:b/>
          <w:sz w:val="24"/>
          <w:szCs w:val="24"/>
        </w:rPr>
        <w:sectPr w:rsidR="0052311B" w:rsidRPr="008D1848" w:rsidSect="00DF6E09">
          <w:headerReference w:type="even" r:id="rId19"/>
          <w:headerReference w:type="default" r:id="rId20"/>
          <w:footerReference w:type="even" r:id="rId21"/>
          <w:footerReference w:type="default" r:id="rId22"/>
          <w:headerReference w:type="first" r:id="rId23"/>
          <w:footerReference w:type="first" r:id="rId24"/>
          <w:pgSz w:w="11906" w:h="16838" w:code="9"/>
          <w:pgMar w:top="1134" w:right="850" w:bottom="1134" w:left="1701" w:header="709" w:footer="709" w:gutter="0"/>
          <w:pgNumType w:start="47"/>
          <w:cols w:space="708"/>
          <w:docGrid w:linePitch="360"/>
        </w:sectPr>
      </w:pPr>
    </w:p>
    <w:p w:rsidR="0052311B" w:rsidRPr="008D1848" w:rsidRDefault="0052311B" w:rsidP="008D1848">
      <w:pPr>
        <w:pStyle w:val="ConsPlusNormal"/>
        <w:numPr>
          <w:ilvl w:val="0"/>
          <w:numId w:val="8"/>
        </w:numPr>
        <w:jc w:val="center"/>
        <w:rPr>
          <w:b/>
          <w:sz w:val="24"/>
          <w:szCs w:val="24"/>
        </w:rPr>
      </w:pPr>
      <w:r w:rsidRPr="008D1848">
        <w:rPr>
          <w:b/>
          <w:sz w:val="24"/>
          <w:szCs w:val="24"/>
        </w:rPr>
        <w:lastRenderedPageBreak/>
        <w:t>Мероприятия Подпрограммы</w:t>
      </w:r>
    </w:p>
    <w:p w:rsidR="0052311B" w:rsidRPr="008D1848" w:rsidRDefault="0052311B" w:rsidP="008D1848">
      <w:pPr>
        <w:pStyle w:val="ConsPlusNormal"/>
        <w:ind w:left="720"/>
        <w:jc w:val="right"/>
        <w:rPr>
          <w:sz w:val="24"/>
          <w:szCs w:val="24"/>
        </w:rPr>
      </w:pPr>
      <w:r w:rsidRPr="008D1848">
        <w:rPr>
          <w:sz w:val="24"/>
          <w:szCs w:val="24"/>
        </w:rPr>
        <w:t>тыс.руб.</w:t>
      </w:r>
    </w:p>
    <w:tbl>
      <w:tblPr>
        <w:tblW w:w="4969" w:type="pct"/>
        <w:tblInd w:w="93" w:type="dxa"/>
        <w:tblLayout w:type="fixed"/>
        <w:tblLook w:val="04A0"/>
      </w:tblPr>
      <w:tblGrid>
        <w:gridCol w:w="743"/>
        <w:gridCol w:w="2128"/>
        <w:gridCol w:w="2843"/>
        <w:gridCol w:w="1872"/>
        <w:gridCol w:w="1410"/>
        <w:gridCol w:w="1510"/>
        <w:gridCol w:w="1429"/>
        <w:gridCol w:w="1239"/>
        <w:gridCol w:w="1520"/>
      </w:tblGrid>
      <w:tr w:rsidR="0052311B" w:rsidRPr="008D1848" w:rsidTr="00571592">
        <w:trPr>
          <w:trHeight w:val="315"/>
        </w:trPr>
        <w:tc>
          <w:tcPr>
            <w:tcW w:w="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 п/п</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Наименование программы, подпрограммы, ведомственной целевой программы, мероприятия</w:t>
            </w:r>
          </w:p>
        </w:tc>
        <w:tc>
          <w:tcPr>
            <w:tcW w:w="2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Результат</w:t>
            </w:r>
          </w:p>
        </w:tc>
        <w:tc>
          <w:tcPr>
            <w:tcW w:w="18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Ответственный исполнитель</w:t>
            </w:r>
          </w:p>
        </w:tc>
        <w:tc>
          <w:tcPr>
            <w:tcW w:w="1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1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418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val="123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843"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42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23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152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w:t>
            </w:r>
          </w:p>
        </w:tc>
        <w:tc>
          <w:tcPr>
            <w:tcW w:w="2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Доля многоквартирных домов, в которых проведен капитальный ремонт общего имущества - 6% Количество граждан, улучшивших свои жилищные условия: 72 чел. Площадь отремонтированного общего имущенства жилищного фонда:65,63 тыс.м2, площадь отремонтированного муниципального жилищного фонда 2067,5 м2</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Комитет ЖКХ, транспорта и связи администрации  ЗГМО</w:t>
            </w: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21000,00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21000,00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510"/>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43"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b/>
                <w:bCs/>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55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43"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b/>
                <w:bCs/>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55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43"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b/>
                <w:bCs/>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55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43"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b/>
                <w:bCs/>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43"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b/>
                <w:bCs/>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0,00</w:t>
            </w:r>
          </w:p>
        </w:tc>
      </w:tr>
      <w:tr w:rsidR="0052311B" w:rsidRPr="008D1848" w:rsidTr="00571592">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 xml:space="preserve">Оплата взносов на </w:t>
            </w:r>
            <w:r w:rsidRPr="008D1848">
              <w:rPr>
                <w:rFonts w:ascii="Courier New" w:hAnsi="Courier New" w:cs="Courier New"/>
              </w:rPr>
              <w:lastRenderedPageBreak/>
              <w:t>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собственности</w:t>
            </w:r>
          </w:p>
        </w:tc>
        <w:tc>
          <w:tcPr>
            <w:tcW w:w="2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Поддержание общего имущества МКД в </w:t>
            </w:r>
            <w:r w:rsidRPr="008D1848">
              <w:rPr>
                <w:rFonts w:ascii="Courier New" w:hAnsi="Courier New" w:cs="Courier New"/>
              </w:rPr>
              <w:lastRenderedPageBreak/>
              <w:t>состоянии, соответсвующем  действующим нормам санитарного состояния и пожарной безопастности</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Комитет ЖКХ, </w:t>
            </w:r>
            <w:r w:rsidRPr="008D1848">
              <w:rPr>
                <w:rFonts w:ascii="Courier New" w:hAnsi="Courier New" w:cs="Courier New"/>
              </w:rPr>
              <w:lastRenderedPageBreak/>
              <w:t>транспорта и связи администрации  ЗГМО</w:t>
            </w: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Капитальный ремонт жилищного фонда</w:t>
            </w:r>
          </w:p>
        </w:tc>
        <w:tc>
          <w:tcPr>
            <w:tcW w:w="2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Площадь отремонтированного жилищного фонда: 65,63 тыс.м2</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 Фонд капитального ремонта Иркутской области</w:t>
            </w: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94"/>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Капитальный ремонт  жилищного фонда</w:t>
            </w:r>
          </w:p>
        </w:tc>
        <w:tc>
          <w:tcPr>
            <w:tcW w:w="2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Площадь отремонтированного муниципального жилищного фонда: 2067,5 м2</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w:t>
            </w:r>
            <w:r w:rsidRPr="008D1848">
              <w:rPr>
                <w:rFonts w:ascii="Courier New" w:hAnsi="Courier New" w:cs="Courier New"/>
              </w:rPr>
              <w:lastRenderedPageBreak/>
              <w:t>ии  ЗГМО</w:t>
            </w: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lastRenderedPageBreak/>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12500,00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12500,00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0,00</w:t>
            </w:r>
          </w:p>
        </w:tc>
      </w:tr>
      <w:tr w:rsidR="0052311B" w:rsidRPr="008D1848" w:rsidTr="00571592">
        <w:trPr>
          <w:trHeight w:val="52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80"/>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6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20"/>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295"/>
        </w:trPr>
        <w:tc>
          <w:tcPr>
            <w:tcW w:w="7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43"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872"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41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bl>
    <w:p w:rsidR="0052311B" w:rsidRPr="008D1848" w:rsidRDefault="0052311B" w:rsidP="008D1848">
      <w:pPr>
        <w:pStyle w:val="ConsPlusNormal"/>
        <w:jc w:val="both"/>
        <w:rPr>
          <w:sz w:val="24"/>
          <w:szCs w:val="24"/>
        </w:rPr>
      </w:pPr>
    </w:p>
    <w:p w:rsidR="0052311B" w:rsidRPr="008D1848" w:rsidRDefault="0052311B" w:rsidP="008D1848">
      <w:pPr>
        <w:pStyle w:val="ConsPlusNormal"/>
        <w:rPr>
          <w:b/>
          <w:sz w:val="24"/>
          <w:szCs w:val="24"/>
        </w:rPr>
        <w:sectPr w:rsidR="0052311B" w:rsidRPr="008D1848" w:rsidSect="00A43964">
          <w:pgSz w:w="16838" w:h="11906" w:orient="landscape" w:code="9"/>
          <w:pgMar w:top="1701" w:right="1134" w:bottom="567" w:left="1134" w:header="709" w:footer="709" w:gutter="0"/>
          <w:cols w:space="708"/>
          <w:docGrid w:linePitch="360"/>
        </w:sectPr>
      </w:pPr>
      <w:r w:rsidRPr="008D1848">
        <w:rPr>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52311B" w:rsidRPr="008D1848" w:rsidRDefault="0052311B" w:rsidP="008D1848">
      <w:pPr>
        <w:pStyle w:val="ConsPlusNormal"/>
        <w:numPr>
          <w:ilvl w:val="0"/>
          <w:numId w:val="8"/>
        </w:numPr>
        <w:jc w:val="center"/>
        <w:rPr>
          <w:b/>
          <w:sz w:val="24"/>
          <w:szCs w:val="24"/>
        </w:rPr>
      </w:pPr>
      <w:r w:rsidRPr="008D1848">
        <w:rPr>
          <w:b/>
          <w:sz w:val="24"/>
          <w:szCs w:val="24"/>
        </w:rPr>
        <w:lastRenderedPageBreak/>
        <w:t>Целевые показатели Подпрограммы</w:t>
      </w:r>
    </w:p>
    <w:p w:rsidR="0052311B" w:rsidRPr="008D1848" w:rsidRDefault="0052311B" w:rsidP="008D1848">
      <w:pPr>
        <w:pStyle w:val="ConsPlusNormal"/>
        <w:ind w:left="720"/>
        <w:rPr>
          <w:b/>
          <w:sz w:val="24"/>
          <w:szCs w:val="24"/>
        </w:rPr>
      </w:pPr>
    </w:p>
    <w:p w:rsidR="0052311B" w:rsidRPr="008D1848" w:rsidRDefault="0052311B" w:rsidP="008D1848">
      <w:pPr>
        <w:pStyle w:val="ConsPlusNormal"/>
        <w:jc w:val="center"/>
        <w:rPr>
          <w:sz w:val="24"/>
          <w:szCs w:val="24"/>
        </w:rPr>
      </w:pPr>
      <w:r w:rsidRPr="008D1848">
        <w:rPr>
          <w:sz w:val="24"/>
          <w:szCs w:val="24"/>
        </w:rPr>
        <w:t>Планируемые целевые показатели Подпрограммы: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8"/>
        <w:gridCol w:w="1967"/>
        <w:gridCol w:w="946"/>
        <w:gridCol w:w="851"/>
        <w:gridCol w:w="914"/>
        <w:gridCol w:w="944"/>
        <w:gridCol w:w="944"/>
        <w:gridCol w:w="944"/>
        <w:gridCol w:w="944"/>
        <w:gridCol w:w="942"/>
      </w:tblGrid>
      <w:tr w:rsidR="0052311B" w:rsidRPr="008D1848" w:rsidTr="00571592">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 п/п</w:t>
            </w:r>
          </w:p>
        </w:tc>
        <w:tc>
          <w:tcPr>
            <w:tcW w:w="998" w:type="pct"/>
            <w:vMerge w:val="restar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Наименование целевого показателя</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 изм.</w:t>
            </w:r>
          </w:p>
        </w:tc>
        <w:tc>
          <w:tcPr>
            <w:tcW w:w="3291" w:type="pct"/>
            <w:gridSpan w:val="7"/>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Значение целевого показателя</w:t>
            </w:r>
          </w:p>
        </w:tc>
      </w:tr>
      <w:tr w:rsidR="0052311B" w:rsidRPr="008D1848" w:rsidTr="00571592">
        <w:tc>
          <w:tcPr>
            <w:tcW w:w="232"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998"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480"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432" w:type="pct"/>
            <w:vMerge w:val="restar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Отчетный 2018 год (факт)</w:t>
            </w:r>
          </w:p>
        </w:tc>
        <w:tc>
          <w:tcPr>
            <w:tcW w:w="464" w:type="pct"/>
            <w:vMerge w:val="restar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Текущий 2019 год (оценка)</w:t>
            </w:r>
          </w:p>
        </w:tc>
        <w:tc>
          <w:tcPr>
            <w:tcW w:w="2395" w:type="pct"/>
            <w:gridSpan w:val="5"/>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Плановый период</w:t>
            </w:r>
          </w:p>
        </w:tc>
      </w:tr>
      <w:tr w:rsidR="0052311B" w:rsidRPr="008D1848" w:rsidTr="00571592">
        <w:tc>
          <w:tcPr>
            <w:tcW w:w="232"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998"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480"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432"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464" w:type="pct"/>
            <w:vMerge/>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2020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2021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2022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2023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2024 год (прогноз)</w:t>
            </w:r>
          </w:p>
        </w:tc>
      </w:tr>
      <w:tr w:rsidR="0052311B" w:rsidRPr="008D1848" w:rsidTr="00571592">
        <w:tc>
          <w:tcPr>
            <w:tcW w:w="232"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tc>
        <w:tc>
          <w:tcPr>
            <w:tcW w:w="998"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both"/>
              <w:rPr>
                <w:rFonts w:ascii="Courier New" w:hAnsi="Courier New" w:cs="Courier New"/>
                <w:sz w:val="24"/>
                <w:szCs w:val="24"/>
              </w:rPr>
            </w:pPr>
            <w:r w:rsidRPr="008D1848">
              <w:rPr>
                <w:rFonts w:ascii="Courier New" w:hAnsi="Courier New" w:cs="Courier New"/>
                <w:sz w:val="24"/>
                <w:szCs w:val="24"/>
              </w:rPr>
              <w:t>Площадь отремонтированного жилищного фонда</w:t>
            </w:r>
          </w:p>
        </w:tc>
        <w:tc>
          <w:tcPr>
            <w:tcW w:w="480"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тыс.м.</w:t>
            </w:r>
            <w:r w:rsidRPr="008D1848">
              <w:rPr>
                <w:rFonts w:ascii="Courier New" w:hAnsi="Courier New" w:cs="Courier New"/>
                <w:sz w:val="24"/>
                <w:szCs w:val="24"/>
                <w:vertAlign w:val="superscript"/>
              </w:rPr>
              <w:t>2</w:t>
            </w:r>
          </w:p>
        </w:tc>
        <w:tc>
          <w:tcPr>
            <w:tcW w:w="432"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2,99</w:t>
            </w:r>
          </w:p>
        </w:tc>
        <w:tc>
          <w:tcPr>
            <w:tcW w:w="464"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10,16</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11,23</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13,6</w:t>
            </w:r>
          </w:p>
        </w:tc>
      </w:tr>
      <w:tr w:rsidR="0052311B" w:rsidRPr="008D1848" w:rsidTr="00571592">
        <w:tc>
          <w:tcPr>
            <w:tcW w:w="232"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1.</w:t>
            </w:r>
          </w:p>
        </w:tc>
        <w:tc>
          <w:tcPr>
            <w:tcW w:w="998"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rPr>
                <w:rFonts w:ascii="Courier New" w:hAnsi="Courier New" w:cs="Courier New"/>
                <w:sz w:val="24"/>
                <w:szCs w:val="24"/>
              </w:rPr>
            </w:pPr>
            <w:r w:rsidRPr="008D1848">
              <w:rPr>
                <w:rFonts w:ascii="Courier New" w:hAnsi="Courier New" w:cs="Courier New"/>
                <w:sz w:val="24"/>
                <w:szCs w:val="24"/>
              </w:rPr>
              <w:t>Площадь отремонтированного муниципального жилищного фонда</w:t>
            </w:r>
          </w:p>
        </w:tc>
        <w:tc>
          <w:tcPr>
            <w:tcW w:w="480"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м</w:t>
            </w:r>
            <w:r w:rsidRPr="008D1848">
              <w:rPr>
                <w:rFonts w:ascii="Courier New" w:hAnsi="Courier New" w:cs="Courier New"/>
                <w:sz w:val="24"/>
                <w:szCs w:val="24"/>
                <w:vertAlign w:val="superscript"/>
              </w:rPr>
              <w:t>2</w:t>
            </w:r>
          </w:p>
        </w:tc>
        <w:tc>
          <w:tcPr>
            <w:tcW w:w="432"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402,5</w:t>
            </w:r>
          </w:p>
        </w:tc>
        <w:tc>
          <w:tcPr>
            <w:tcW w:w="464"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396,0</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402,5</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410,0</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415,0</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420,0</w:t>
            </w:r>
          </w:p>
        </w:tc>
        <w:tc>
          <w:tcPr>
            <w:tcW w:w="479" w:type="pct"/>
            <w:tcBorders>
              <w:top w:val="single" w:sz="4" w:space="0" w:color="000000"/>
              <w:left w:val="single" w:sz="4" w:space="0" w:color="000000"/>
              <w:bottom w:val="single" w:sz="4" w:space="0" w:color="000000"/>
              <w:right w:val="single" w:sz="4" w:space="0" w:color="000000"/>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420,0</w:t>
            </w:r>
          </w:p>
        </w:tc>
      </w:tr>
    </w:tbl>
    <w:p w:rsidR="0052311B" w:rsidRPr="008D1848" w:rsidRDefault="0052311B" w:rsidP="008D1848">
      <w:pPr>
        <w:pStyle w:val="ConsPlusNormal"/>
        <w:ind w:firstLine="539"/>
        <w:jc w:val="both"/>
        <w:rPr>
          <w:sz w:val="24"/>
          <w:szCs w:val="24"/>
        </w:rPr>
      </w:pPr>
    </w:p>
    <w:p w:rsidR="0052311B" w:rsidRPr="008D1848" w:rsidRDefault="0052311B" w:rsidP="008D1848">
      <w:pPr>
        <w:pStyle w:val="ConsPlusNormal"/>
        <w:numPr>
          <w:ilvl w:val="0"/>
          <w:numId w:val="8"/>
        </w:numPr>
        <w:jc w:val="center"/>
        <w:rPr>
          <w:b/>
          <w:sz w:val="24"/>
          <w:szCs w:val="24"/>
        </w:rPr>
      </w:pPr>
      <w:r w:rsidRPr="008D1848">
        <w:rPr>
          <w:b/>
          <w:sz w:val="24"/>
          <w:szCs w:val="24"/>
        </w:rPr>
        <w:t>Механизм реализации Подпрограммы и контроль за ходом ее реализации</w:t>
      </w:r>
    </w:p>
    <w:p w:rsidR="0052311B" w:rsidRPr="008D1848" w:rsidRDefault="0052311B" w:rsidP="008D1848">
      <w:pPr>
        <w:pStyle w:val="ConsPlusNormal"/>
        <w:ind w:left="720"/>
        <w:jc w:val="center"/>
        <w:rPr>
          <w:b/>
          <w:sz w:val="24"/>
          <w:szCs w:val="24"/>
        </w:rPr>
      </w:pPr>
    </w:p>
    <w:p w:rsidR="0052311B" w:rsidRPr="008D1848" w:rsidRDefault="0052311B" w:rsidP="008D1848">
      <w:pPr>
        <w:ind w:firstLine="300"/>
        <w:jc w:val="both"/>
      </w:pPr>
      <w:r w:rsidRPr="008D1848">
        <w:t xml:space="preserve">       Текущее управление реализацией Подпрограммы осуществляет Комитет жилищно-коммунального хозяйства администрации Зиминского городского муниципального образования – ответственный исполнитель Подпрограммы.</w:t>
      </w:r>
    </w:p>
    <w:p w:rsidR="0052311B" w:rsidRPr="008D1848" w:rsidRDefault="0052311B" w:rsidP="008D1848">
      <w:pPr>
        <w:ind w:firstLine="300"/>
        <w:jc w:val="both"/>
      </w:pPr>
      <w:r w:rsidRPr="008D1848">
        <w:t xml:space="preserve">       Контроль выполнения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52311B" w:rsidRPr="008D1848" w:rsidRDefault="0052311B" w:rsidP="008D1848">
      <w:pPr>
        <w:ind w:firstLine="300"/>
        <w:jc w:val="both"/>
      </w:pPr>
      <w:r w:rsidRPr="008D1848">
        <w:tab/>
        <w:t>Ответственный исполнитель Подпрограммы:</w:t>
      </w:r>
    </w:p>
    <w:p w:rsidR="0052311B" w:rsidRPr="008D1848" w:rsidRDefault="0052311B" w:rsidP="008D1848">
      <w:pPr>
        <w:widowControl/>
        <w:numPr>
          <w:ilvl w:val="0"/>
          <w:numId w:val="26"/>
        </w:numPr>
        <w:tabs>
          <w:tab w:val="left" w:pos="993"/>
        </w:tabs>
        <w:ind w:left="0" w:firstLine="709"/>
        <w:jc w:val="both"/>
      </w:pPr>
      <w:r w:rsidRPr="008D1848">
        <w:t>организует реализацию мероприятий Подпрограммы, координирует и контролирует действия участников;</w:t>
      </w:r>
    </w:p>
    <w:p w:rsidR="0052311B" w:rsidRPr="008D1848" w:rsidRDefault="0052311B" w:rsidP="008D1848">
      <w:pPr>
        <w:widowControl/>
        <w:numPr>
          <w:ilvl w:val="0"/>
          <w:numId w:val="26"/>
        </w:numPr>
        <w:tabs>
          <w:tab w:val="left" w:pos="993"/>
        </w:tabs>
        <w:ind w:left="0" w:firstLine="709"/>
        <w:jc w:val="both"/>
      </w:pPr>
      <w:r w:rsidRPr="008D1848">
        <w:t>запрашивает у участников информацию о ходе реализации Подпрограммы;</w:t>
      </w:r>
    </w:p>
    <w:p w:rsidR="0052311B" w:rsidRPr="008D1848" w:rsidRDefault="0052311B" w:rsidP="008D1848">
      <w:pPr>
        <w:widowControl/>
        <w:numPr>
          <w:ilvl w:val="0"/>
          <w:numId w:val="26"/>
        </w:numPr>
        <w:tabs>
          <w:tab w:val="left" w:pos="993"/>
        </w:tabs>
        <w:ind w:left="0" w:firstLine="709"/>
        <w:jc w:val="both"/>
      </w:pPr>
      <w:r w:rsidRPr="008D1848">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52311B" w:rsidRPr="008D1848" w:rsidRDefault="0052311B" w:rsidP="008D1848">
      <w:pPr>
        <w:widowControl/>
        <w:numPr>
          <w:ilvl w:val="0"/>
          <w:numId w:val="26"/>
        </w:numPr>
        <w:tabs>
          <w:tab w:val="left" w:pos="993"/>
        </w:tabs>
        <w:ind w:left="0" w:firstLine="709"/>
        <w:jc w:val="both"/>
      </w:pPr>
      <w:r w:rsidRPr="008D1848">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2311B" w:rsidRPr="008D1848" w:rsidRDefault="0052311B" w:rsidP="008D1848">
      <w:pPr>
        <w:widowControl/>
        <w:numPr>
          <w:ilvl w:val="0"/>
          <w:numId w:val="26"/>
        </w:numPr>
        <w:tabs>
          <w:tab w:val="left" w:pos="993"/>
        </w:tabs>
        <w:ind w:left="0" w:firstLine="709"/>
        <w:jc w:val="both"/>
      </w:pPr>
      <w:r w:rsidRPr="008D1848">
        <w:t>принимает (в случае необходимости) решение о внесении изменений в Подпрограмму;</w:t>
      </w:r>
    </w:p>
    <w:p w:rsidR="0052311B" w:rsidRPr="008D1848" w:rsidRDefault="0052311B" w:rsidP="008D1848">
      <w:pPr>
        <w:widowControl/>
        <w:numPr>
          <w:ilvl w:val="0"/>
          <w:numId w:val="26"/>
        </w:numPr>
        <w:tabs>
          <w:tab w:val="left" w:pos="993"/>
        </w:tabs>
        <w:ind w:left="0" w:firstLine="709"/>
        <w:jc w:val="both"/>
      </w:pPr>
      <w:r w:rsidRPr="008D1848">
        <w:t>осуществляет текущий контроль, мониторинг и оценку эффективности реализации Подпрограммы;</w:t>
      </w:r>
    </w:p>
    <w:p w:rsidR="0052311B" w:rsidRPr="008D1848" w:rsidRDefault="0052311B" w:rsidP="008D1848">
      <w:pPr>
        <w:widowControl/>
        <w:numPr>
          <w:ilvl w:val="0"/>
          <w:numId w:val="26"/>
        </w:numPr>
        <w:tabs>
          <w:tab w:val="left" w:pos="993"/>
        </w:tabs>
        <w:ind w:left="0" w:firstLine="709"/>
        <w:jc w:val="both"/>
      </w:pPr>
      <w:r w:rsidRPr="008D1848">
        <w:t>несет ответственность за достижение целевых показателей Подпрограммы, а также за достижение ожидаемых конечных результатов ее реализации.</w:t>
      </w:r>
    </w:p>
    <w:p w:rsidR="0052311B" w:rsidRPr="008D1848" w:rsidRDefault="0052311B" w:rsidP="008D1848">
      <w:pPr>
        <w:ind w:firstLine="300"/>
        <w:jc w:val="both"/>
      </w:pPr>
    </w:p>
    <w:p w:rsidR="0052311B" w:rsidRPr="008D1848" w:rsidRDefault="0052311B" w:rsidP="008D1848">
      <w:pPr>
        <w:pStyle w:val="ConsPlusNormal"/>
        <w:numPr>
          <w:ilvl w:val="0"/>
          <w:numId w:val="8"/>
        </w:numPr>
        <w:jc w:val="center"/>
        <w:rPr>
          <w:b/>
          <w:sz w:val="24"/>
          <w:szCs w:val="24"/>
        </w:rPr>
      </w:pPr>
      <w:r w:rsidRPr="008D1848">
        <w:rPr>
          <w:b/>
          <w:sz w:val="24"/>
          <w:szCs w:val="24"/>
        </w:rPr>
        <w:t>Оценка эффективности реализации Подпрограммы</w:t>
      </w:r>
    </w:p>
    <w:p w:rsidR="0052311B" w:rsidRPr="008D1848" w:rsidRDefault="0052311B" w:rsidP="008D1848">
      <w:pPr>
        <w:pStyle w:val="ConsPlusNormal"/>
        <w:ind w:left="720"/>
        <w:rPr>
          <w:b/>
          <w:sz w:val="24"/>
          <w:szCs w:val="24"/>
        </w:rPr>
      </w:pPr>
    </w:p>
    <w:p w:rsidR="0052311B" w:rsidRPr="008D1848" w:rsidRDefault="0052311B" w:rsidP="008D1848">
      <w:pPr>
        <w:suppressAutoHyphens/>
        <w:ind w:firstLine="708"/>
        <w:jc w:val="both"/>
      </w:pPr>
      <w:r w:rsidRPr="008D1848">
        <w:lastRenderedPageBreak/>
        <w:t xml:space="preserve">Целью подпрограммы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 является создание безопасных и благоприятных условий проживания граждан в жилищном фонде г. Зимы. Данная цель достигается за счет выполнения мероприятий Подпрограммы, в результате чего планируется получение следующего социально-экономического эффекта: </w:t>
      </w:r>
    </w:p>
    <w:p w:rsidR="0052311B" w:rsidRPr="008D1848" w:rsidRDefault="0052311B" w:rsidP="008D1848">
      <w:pPr>
        <w:numPr>
          <w:ilvl w:val="0"/>
          <w:numId w:val="27"/>
        </w:numPr>
        <w:tabs>
          <w:tab w:val="left" w:pos="993"/>
        </w:tabs>
        <w:suppressAutoHyphens/>
        <w:autoSpaceDE/>
        <w:autoSpaceDN/>
        <w:adjustRightInd/>
        <w:ind w:left="0" w:firstLine="709"/>
        <w:jc w:val="both"/>
      </w:pPr>
      <w:r w:rsidRPr="008D1848">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52311B" w:rsidRPr="008D1848" w:rsidRDefault="0052311B" w:rsidP="008D1848">
      <w:pPr>
        <w:numPr>
          <w:ilvl w:val="0"/>
          <w:numId w:val="27"/>
        </w:numPr>
        <w:tabs>
          <w:tab w:val="left" w:pos="993"/>
        </w:tabs>
        <w:suppressAutoHyphens/>
        <w:autoSpaceDE/>
        <w:autoSpaceDN/>
        <w:adjustRightInd/>
        <w:ind w:left="0" w:firstLine="709"/>
        <w:jc w:val="both"/>
      </w:pPr>
      <w:r w:rsidRPr="008D1848">
        <w:t>отремонтировать общее имущество жилищного фонда многоквартирных домов площадью 65,63 тыс. м</w:t>
      </w:r>
      <w:r w:rsidRPr="008D1848">
        <w:rPr>
          <w:vertAlign w:val="superscript"/>
        </w:rPr>
        <w:t>2</w:t>
      </w:r>
      <w:r w:rsidRPr="008D1848">
        <w:t>;</w:t>
      </w:r>
    </w:p>
    <w:p w:rsidR="0052311B" w:rsidRPr="008D1848" w:rsidRDefault="0052311B" w:rsidP="008D1848">
      <w:pPr>
        <w:widowControl/>
        <w:numPr>
          <w:ilvl w:val="0"/>
          <w:numId w:val="27"/>
        </w:numPr>
        <w:tabs>
          <w:tab w:val="left" w:pos="993"/>
        </w:tabs>
        <w:autoSpaceDE/>
        <w:autoSpaceDN/>
        <w:adjustRightInd/>
        <w:ind w:left="0" w:firstLine="709"/>
        <w:jc w:val="both"/>
      </w:pPr>
      <w:r w:rsidRPr="008D1848">
        <w:t>отремонтировать жилищный фонд площадью 2067,5 м</w:t>
      </w:r>
      <w:r w:rsidRPr="008D1848">
        <w:rPr>
          <w:vertAlign w:val="superscript"/>
        </w:rPr>
        <w:t>2</w:t>
      </w:r>
      <w:r w:rsidRPr="008D1848">
        <w:t>.</w:t>
      </w:r>
    </w:p>
    <w:p w:rsidR="0052311B" w:rsidRPr="008D1848" w:rsidRDefault="0052311B" w:rsidP="008D1848">
      <w:pPr>
        <w:ind w:firstLine="567"/>
        <w:jc w:val="both"/>
      </w:pPr>
      <w:r w:rsidRPr="008D1848">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8D1848">
        <w:rPr>
          <w:b/>
        </w:rPr>
        <w:t xml:space="preserve">«Жилищно-коммунальное хозяйство» </w:t>
      </w:r>
      <w:r w:rsidRPr="008D1848">
        <w:t>на 2020-2024 гг.</w:t>
      </w:r>
    </w:p>
    <w:p w:rsidR="0052311B" w:rsidRPr="008D1848" w:rsidRDefault="0052311B" w:rsidP="008D1848">
      <w:pPr>
        <w:ind w:firstLine="567"/>
        <w:jc w:val="both"/>
      </w:pPr>
    </w:p>
    <w:p w:rsidR="0052311B" w:rsidRPr="008D1848" w:rsidRDefault="0052311B" w:rsidP="008D1848">
      <w:pPr>
        <w:ind w:firstLine="567"/>
        <w:jc w:val="both"/>
      </w:pPr>
    </w:p>
    <w:p w:rsidR="0052311B" w:rsidRPr="008D1848" w:rsidRDefault="0052311B" w:rsidP="008D1848">
      <w:pPr>
        <w:ind w:firstLine="567"/>
        <w:jc w:val="both"/>
      </w:pPr>
    </w:p>
    <w:p w:rsidR="0052311B" w:rsidRPr="008D1848" w:rsidRDefault="0052311B" w:rsidP="008D1848">
      <w:pPr>
        <w:ind w:firstLine="567"/>
        <w:jc w:val="both"/>
      </w:pPr>
      <w:r w:rsidRPr="008D1848">
        <w:t>Председатель Комитета ЖКХ,</w:t>
      </w:r>
    </w:p>
    <w:p w:rsidR="0052311B" w:rsidRPr="008D1848" w:rsidRDefault="0052311B" w:rsidP="008D1848">
      <w:pPr>
        <w:ind w:firstLine="567"/>
        <w:jc w:val="both"/>
      </w:pPr>
      <w:r w:rsidRPr="008D1848">
        <w:t>транспорта и связи администрации</w:t>
      </w:r>
    </w:p>
    <w:p w:rsidR="0052311B" w:rsidRPr="008D1848" w:rsidRDefault="0052311B" w:rsidP="008D1848">
      <w:pPr>
        <w:ind w:firstLine="567"/>
        <w:jc w:val="both"/>
        <w:rPr>
          <w:lang w:eastAsia="ar-SA"/>
        </w:rPr>
      </w:pPr>
      <w:r w:rsidRPr="008D1848">
        <w:t>Зиминского городского муниципального образования                              Н.И. Пыжьянов</w:t>
      </w:r>
    </w:p>
    <w:p w:rsidR="0052311B" w:rsidRPr="008D1848" w:rsidRDefault="0052311B" w:rsidP="008D1848">
      <w:pPr>
        <w:ind w:firstLine="567"/>
        <w:jc w:val="both"/>
        <w:rPr>
          <w:lang w:eastAsia="ar-SA"/>
        </w:rPr>
      </w:pPr>
    </w:p>
    <w:p w:rsidR="00921A20" w:rsidRPr="008D1848" w:rsidRDefault="00921A20" w:rsidP="008D1848"/>
    <w:p w:rsidR="00921A20" w:rsidRPr="008D1848" w:rsidRDefault="00921A20" w:rsidP="008D1848"/>
    <w:p w:rsidR="0052311B" w:rsidRPr="008D1848" w:rsidRDefault="0052311B" w:rsidP="008D1848">
      <w:pPr>
        <w:pStyle w:val="ConsPlusNormal"/>
        <w:ind w:left="360"/>
        <w:jc w:val="center"/>
        <w:outlineLvl w:val="2"/>
        <w:rPr>
          <w:b/>
          <w:sz w:val="24"/>
          <w:szCs w:val="24"/>
        </w:rPr>
      </w:pPr>
      <w:r w:rsidRPr="008D1848">
        <w:rPr>
          <w:b/>
          <w:sz w:val="24"/>
          <w:szCs w:val="24"/>
        </w:rPr>
        <w:t xml:space="preserve">Подпрограмма 2 «Подготовка объектов коммунальной </w:t>
      </w:r>
    </w:p>
    <w:p w:rsidR="0052311B" w:rsidRPr="008D1848" w:rsidRDefault="0052311B" w:rsidP="008D1848">
      <w:pPr>
        <w:pStyle w:val="ConsPlusNormal"/>
        <w:ind w:left="360"/>
        <w:jc w:val="center"/>
        <w:outlineLvl w:val="2"/>
        <w:rPr>
          <w:b/>
          <w:sz w:val="24"/>
          <w:szCs w:val="24"/>
        </w:rPr>
      </w:pPr>
      <w:r w:rsidRPr="008D1848">
        <w:rPr>
          <w:b/>
          <w:sz w:val="24"/>
          <w:szCs w:val="24"/>
        </w:rPr>
        <w:t>инфраструктуры к отопительному сезону» на 2020-2024гг.</w:t>
      </w:r>
    </w:p>
    <w:p w:rsidR="0052311B" w:rsidRPr="008D1848" w:rsidRDefault="0052311B" w:rsidP="008D1848">
      <w:pPr>
        <w:pStyle w:val="ConsPlusNormal"/>
        <w:ind w:left="360"/>
        <w:jc w:val="center"/>
        <w:outlineLvl w:val="2"/>
        <w:rPr>
          <w:b/>
          <w:sz w:val="24"/>
          <w:szCs w:val="24"/>
        </w:rPr>
      </w:pPr>
    </w:p>
    <w:p w:rsidR="0052311B" w:rsidRPr="008D1848" w:rsidRDefault="0052311B" w:rsidP="008D1848">
      <w:pPr>
        <w:pStyle w:val="ConsPlusNormal"/>
        <w:numPr>
          <w:ilvl w:val="0"/>
          <w:numId w:val="35"/>
        </w:numPr>
        <w:jc w:val="center"/>
        <w:outlineLvl w:val="2"/>
        <w:rPr>
          <w:b/>
          <w:sz w:val="24"/>
          <w:szCs w:val="24"/>
        </w:rPr>
      </w:pPr>
      <w:r w:rsidRPr="008D1848">
        <w:rPr>
          <w:b/>
          <w:sz w:val="24"/>
          <w:szCs w:val="24"/>
        </w:rPr>
        <w:t>Паспорт подпрограммы</w:t>
      </w:r>
    </w:p>
    <w:p w:rsidR="0052311B" w:rsidRPr="008D1848" w:rsidRDefault="0052311B" w:rsidP="008D1848">
      <w:pPr>
        <w:pStyle w:val="ConsPlusNormal"/>
        <w:ind w:left="720"/>
        <w:outlineLvl w:val="2"/>
        <w:rPr>
          <w:b/>
          <w:sz w:val="24"/>
          <w:szCs w:val="24"/>
        </w:rPr>
      </w:pPr>
    </w:p>
    <w:tbl>
      <w:tblPr>
        <w:tblW w:w="9746" w:type="dxa"/>
        <w:tblCellSpacing w:w="5" w:type="nil"/>
        <w:tblInd w:w="75" w:type="dxa"/>
        <w:tblLayout w:type="fixed"/>
        <w:tblCellMar>
          <w:left w:w="75" w:type="dxa"/>
          <w:right w:w="75" w:type="dxa"/>
        </w:tblCellMar>
        <w:tblLook w:val="0000"/>
      </w:tblPr>
      <w:tblGrid>
        <w:gridCol w:w="3240"/>
        <w:gridCol w:w="6506"/>
      </w:tblGrid>
      <w:tr w:rsidR="0052311B" w:rsidRPr="008D1848" w:rsidTr="00571592">
        <w:trPr>
          <w:tblCellSpacing w:w="5" w:type="nil"/>
        </w:trPr>
        <w:tc>
          <w:tcPr>
            <w:tcW w:w="3240"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Наименование подпрограммы </w:t>
            </w:r>
          </w:p>
        </w:tc>
        <w:tc>
          <w:tcPr>
            <w:tcW w:w="6506"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«Подготовка объектов коммунальной инфраструктуры к отопительному сезону» на 2020-2024 годы (далее – Подпрограмма)</w:t>
            </w:r>
          </w:p>
        </w:tc>
      </w:tr>
      <w:tr w:rsidR="0052311B" w:rsidRPr="008D1848" w:rsidTr="00571592">
        <w:trPr>
          <w:trHeight w:val="207"/>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Ответственный исполнитель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Комитет жилищно-коммунальному хозяйства администрации Зиминского городского муниципального образования</w:t>
            </w:r>
          </w:p>
        </w:tc>
      </w:tr>
      <w:tr w:rsidR="0052311B" w:rsidRPr="008D1848" w:rsidTr="00571592">
        <w:trPr>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Участники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ООО «Комфорт-Сити»;</w:t>
            </w:r>
          </w:p>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ООО «Теплосервис»;</w:t>
            </w:r>
          </w:p>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ООО «Водоснабжение»;</w:t>
            </w:r>
          </w:p>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ООО «Сток-Сервис».</w:t>
            </w:r>
          </w:p>
        </w:tc>
      </w:tr>
      <w:tr w:rsidR="0052311B" w:rsidRPr="008D1848" w:rsidTr="00571592">
        <w:trPr>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Цель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Повышение надежности функционирования систем жизнеобеспечения населения на территории г. Зимы</w:t>
            </w:r>
          </w:p>
        </w:tc>
      </w:tr>
      <w:tr w:rsidR="0052311B" w:rsidRPr="008D1848" w:rsidTr="00571592">
        <w:trPr>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Задачи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widowControl/>
              <w:numPr>
                <w:ilvl w:val="0"/>
                <w:numId w:val="31"/>
              </w:numPr>
              <w:tabs>
                <w:tab w:val="left" w:pos="371"/>
              </w:tabs>
              <w:ind w:left="0" w:hanging="44"/>
              <w:jc w:val="both"/>
              <w:rPr>
                <w:rFonts w:ascii="Courier New" w:hAnsi="Courier New" w:cs="Courier New"/>
              </w:rPr>
            </w:pPr>
            <w:r w:rsidRPr="008D1848">
              <w:rPr>
                <w:rFonts w:ascii="Courier New" w:hAnsi="Courier New" w:cs="Courier New"/>
              </w:rPr>
              <w:t>организация бесперебойного теплоснабжения, водоснабжения и водоотведения жилищного фонда;</w:t>
            </w:r>
          </w:p>
          <w:p w:rsidR="0052311B" w:rsidRPr="008D1848" w:rsidRDefault="0052311B" w:rsidP="008D1848">
            <w:pPr>
              <w:widowControl/>
              <w:numPr>
                <w:ilvl w:val="0"/>
                <w:numId w:val="31"/>
              </w:numPr>
              <w:tabs>
                <w:tab w:val="left" w:pos="371"/>
              </w:tabs>
              <w:ind w:left="0" w:firstLine="0"/>
              <w:jc w:val="both"/>
              <w:rPr>
                <w:rFonts w:ascii="Courier New" w:hAnsi="Courier New" w:cs="Courier New"/>
              </w:rPr>
            </w:pPr>
            <w:r w:rsidRPr="008D1848">
              <w:rPr>
                <w:rFonts w:ascii="Courier New" w:hAnsi="Courier New" w:cs="Courier New"/>
              </w:rPr>
              <w:t>организация бесперебойного теплоснабжения объектов социальной сферы, находящихся в муниципальной собственности;</w:t>
            </w:r>
          </w:p>
          <w:p w:rsidR="0052311B" w:rsidRPr="008D1848" w:rsidRDefault="0052311B" w:rsidP="008D1848">
            <w:pPr>
              <w:widowControl/>
              <w:numPr>
                <w:ilvl w:val="0"/>
                <w:numId w:val="31"/>
              </w:numPr>
              <w:tabs>
                <w:tab w:val="left" w:pos="371"/>
              </w:tabs>
              <w:ind w:left="0" w:firstLine="0"/>
              <w:jc w:val="both"/>
              <w:rPr>
                <w:rFonts w:ascii="Courier New" w:hAnsi="Courier New" w:cs="Courier New"/>
              </w:rPr>
            </w:pPr>
            <w:r w:rsidRPr="008D1848">
              <w:rPr>
                <w:rFonts w:ascii="Courier New" w:hAnsi="Courier New" w:cs="Courier New"/>
              </w:rPr>
              <w:t>повышение надежности объектов теплоснабже</w:t>
            </w:r>
            <w:r w:rsidRPr="008D1848">
              <w:rPr>
                <w:rFonts w:ascii="Courier New" w:hAnsi="Courier New" w:cs="Courier New"/>
              </w:rPr>
              <w:lastRenderedPageBreak/>
              <w:t>ния коммунальной инфраструктуры.</w:t>
            </w:r>
          </w:p>
        </w:tc>
      </w:tr>
      <w:tr w:rsidR="0052311B" w:rsidRPr="008D1848" w:rsidTr="00571592">
        <w:trPr>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lastRenderedPageBreak/>
              <w:t xml:space="preserve">Сроки реализации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2020-2024 годы</w:t>
            </w:r>
          </w:p>
        </w:tc>
      </w:tr>
      <w:tr w:rsidR="0052311B" w:rsidRPr="008D1848" w:rsidTr="00571592">
        <w:trPr>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Целевые показатели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rPr>
                <w:rFonts w:ascii="Courier New" w:hAnsi="Courier New" w:cs="Courier New"/>
              </w:rPr>
            </w:pPr>
            <w:r w:rsidRPr="008D1848">
              <w:rPr>
                <w:rFonts w:ascii="Courier New" w:hAnsi="Courier New" w:cs="Courier New"/>
              </w:rPr>
              <w:t>1. Количество инцидентов в системах тепло-, водоснабжения и водоотведения</w:t>
            </w:r>
          </w:p>
        </w:tc>
      </w:tr>
      <w:tr w:rsidR="0052311B" w:rsidRPr="008D1848" w:rsidTr="00571592">
        <w:trPr>
          <w:trHeight w:val="3825"/>
          <w:tblCellSpacing w:w="5" w:type="nil"/>
        </w:trPr>
        <w:tc>
          <w:tcPr>
            <w:tcW w:w="3240"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Объемы и источники финансирования подпрограммы </w:t>
            </w:r>
          </w:p>
        </w:tc>
        <w:tc>
          <w:tcPr>
            <w:tcW w:w="6506"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                                                                                        (тыс.руб.)</w:t>
            </w:r>
          </w:p>
          <w:p w:rsidR="0052311B" w:rsidRPr="008D1848" w:rsidRDefault="0052311B" w:rsidP="008D1848">
            <w:pPr>
              <w:pStyle w:val="ConsPlusCell"/>
              <w:rPr>
                <w:rFonts w:ascii="Courier New" w:hAnsi="Courier New" w:cs="Courier New"/>
                <w:sz w:val="24"/>
                <w:szCs w:val="24"/>
              </w:rPr>
            </w:pPr>
          </w:p>
          <w:tbl>
            <w:tblPr>
              <w:tblW w:w="6224" w:type="dxa"/>
              <w:tblInd w:w="95" w:type="dxa"/>
              <w:tblLayout w:type="fixed"/>
              <w:tblLook w:val="04A0"/>
            </w:tblPr>
            <w:tblGrid>
              <w:gridCol w:w="980"/>
              <w:gridCol w:w="1275"/>
              <w:gridCol w:w="1276"/>
              <w:gridCol w:w="1134"/>
              <w:gridCol w:w="1559"/>
            </w:tblGrid>
            <w:tr w:rsidR="0052311B" w:rsidRPr="008D1848" w:rsidTr="00571592">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val="479"/>
              </w:trPr>
              <w:tc>
                <w:tcPr>
                  <w:tcW w:w="980"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276"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13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val="415"/>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1415404,52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1182105,51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197013,01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36286,00</w:t>
                  </w:r>
                </w:p>
              </w:tc>
            </w:tr>
            <w:tr w:rsidR="0052311B" w:rsidRPr="008D1848" w:rsidTr="00571592">
              <w:trPr>
                <w:trHeight w:val="266"/>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275"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94627,05</w:t>
                  </w:r>
                </w:p>
              </w:tc>
              <w:tc>
                <w:tcPr>
                  <w:tcW w:w="127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54131,31</w:t>
                  </w:r>
                </w:p>
              </w:tc>
              <w:tc>
                <w:tcPr>
                  <w:tcW w:w="1134"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17286,00</w:t>
                  </w:r>
                </w:p>
              </w:tc>
            </w:tr>
            <w:tr w:rsidR="0052311B" w:rsidRPr="008D1848" w:rsidTr="00571592">
              <w:trPr>
                <w:trHeight w:val="269"/>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275"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129816,21</w:t>
                  </w:r>
                </w:p>
              </w:tc>
              <w:tc>
                <w:tcPr>
                  <w:tcW w:w="127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94976,29</w:t>
                  </w:r>
                </w:p>
              </w:tc>
              <w:tc>
                <w:tcPr>
                  <w:tcW w:w="1134"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29839,92</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5000,00</w:t>
                  </w:r>
                </w:p>
              </w:tc>
            </w:tr>
            <w:tr w:rsidR="0052311B" w:rsidRPr="008D1848" w:rsidTr="00571592">
              <w:trPr>
                <w:trHeight w:val="288"/>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275"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196561,14</w:t>
                  </w:r>
                </w:p>
              </w:tc>
              <w:tc>
                <w:tcPr>
                  <w:tcW w:w="127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159678,80</w:t>
                  </w:r>
                </w:p>
              </w:tc>
              <w:tc>
                <w:tcPr>
                  <w:tcW w:w="1134"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31382,34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5500,00</w:t>
                  </w:r>
                </w:p>
              </w:tc>
            </w:tr>
            <w:tr w:rsidR="0052311B" w:rsidRPr="008D1848" w:rsidTr="00571592">
              <w:trPr>
                <w:trHeight w:val="263"/>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275"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517457,13</w:t>
                  </w:r>
                </w:p>
              </w:tc>
              <w:tc>
                <w:tcPr>
                  <w:tcW w:w="127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455446,06</w:t>
                  </w:r>
                </w:p>
              </w:tc>
              <w:tc>
                <w:tcPr>
                  <w:tcW w:w="1134"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57511,07</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4500,00</w:t>
                  </w:r>
                </w:p>
              </w:tc>
            </w:tr>
            <w:tr w:rsidR="0052311B" w:rsidRPr="008D1848" w:rsidTr="00571592">
              <w:trPr>
                <w:trHeight w:val="282"/>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275"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476942,99</w:t>
                  </w:r>
                </w:p>
              </w:tc>
              <w:tc>
                <w:tcPr>
                  <w:tcW w:w="127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417873,05</w:t>
                  </w:r>
                </w:p>
              </w:tc>
              <w:tc>
                <w:tcPr>
                  <w:tcW w:w="1134"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55069,94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4000,00</w:t>
                  </w:r>
                </w:p>
              </w:tc>
            </w:tr>
          </w:tbl>
          <w:p w:rsidR="0052311B" w:rsidRPr="008D1848" w:rsidRDefault="0052311B" w:rsidP="008D1848">
            <w:pPr>
              <w:rPr>
                <w:rFonts w:ascii="Courier New" w:hAnsi="Courier New" w:cs="Courier New"/>
              </w:rPr>
            </w:pPr>
          </w:p>
        </w:tc>
      </w:tr>
      <w:tr w:rsidR="0052311B" w:rsidRPr="008D1848" w:rsidTr="00571592">
        <w:trPr>
          <w:trHeight w:val="132"/>
          <w:tblCellSpacing w:w="5" w:type="nil"/>
        </w:trPr>
        <w:tc>
          <w:tcPr>
            <w:tcW w:w="3240" w:type="dxa"/>
            <w:tcBorders>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 xml:space="preserve">Ожидаемые результаты реализации подпрограммы </w:t>
            </w:r>
          </w:p>
        </w:tc>
        <w:tc>
          <w:tcPr>
            <w:tcW w:w="6506" w:type="dxa"/>
            <w:tcBorders>
              <w:left w:val="single" w:sz="4" w:space="0" w:color="auto"/>
              <w:bottom w:val="single" w:sz="4" w:space="0" w:color="auto"/>
              <w:right w:val="single" w:sz="4" w:space="0" w:color="auto"/>
            </w:tcBorders>
          </w:tcPr>
          <w:p w:rsidR="0052311B" w:rsidRPr="008D1848" w:rsidRDefault="0052311B" w:rsidP="008D1848">
            <w:pPr>
              <w:rPr>
                <w:rFonts w:ascii="Courier New" w:hAnsi="Courier New" w:cs="Courier New"/>
              </w:rPr>
            </w:pPr>
            <w:r w:rsidRPr="008D1848">
              <w:rPr>
                <w:rFonts w:ascii="Courier New" w:hAnsi="Courier New" w:cs="Courier New"/>
              </w:rPr>
              <w:t>1. Снижение количества инцидентов в системах тепло-, водоснабжения и водоотведения до 6 ед.</w:t>
            </w:r>
          </w:p>
        </w:tc>
      </w:tr>
      <w:tr w:rsidR="0052311B" w:rsidRPr="008D1848" w:rsidTr="00571592">
        <w:trPr>
          <w:trHeight w:val="152"/>
          <w:tblCellSpacing w:w="5" w:type="nil"/>
        </w:trPr>
        <w:tc>
          <w:tcPr>
            <w:tcW w:w="3240"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rPr>
                <w:rFonts w:ascii="Courier New" w:hAnsi="Courier New" w:cs="Courier New"/>
                <w:sz w:val="24"/>
                <w:szCs w:val="24"/>
              </w:rPr>
            </w:pPr>
            <w:r w:rsidRPr="008D1848">
              <w:rPr>
                <w:rFonts w:ascii="Courier New" w:hAnsi="Courier New" w:cs="Courier New"/>
                <w:sz w:val="24"/>
                <w:szCs w:val="24"/>
              </w:rPr>
              <w:t>Система управления и контроля подпрограммы</w:t>
            </w:r>
          </w:p>
        </w:tc>
        <w:tc>
          <w:tcPr>
            <w:tcW w:w="6506" w:type="dxa"/>
            <w:tcBorders>
              <w:top w:val="single" w:sz="4" w:space="0" w:color="auto"/>
              <w:left w:val="single" w:sz="4" w:space="0" w:color="auto"/>
              <w:bottom w:val="single" w:sz="4" w:space="0" w:color="auto"/>
              <w:right w:val="single" w:sz="4" w:space="0" w:color="auto"/>
            </w:tcBorders>
          </w:tcPr>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52311B" w:rsidRPr="008D1848" w:rsidRDefault="0052311B" w:rsidP="008D1848">
            <w:pPr>
              <w:pStyle w:val="ConsPlusCell"/>
              <w:jc w:val="both"/>
              <w:rPr>
                <w:rFonts w:ascii="Courier New" w:hAnsi="Courier New" w:cs="Courier New"/>
                <w:sz w:val="24"/>
                <w:szCs w:val="24"/>
              </w:rPr>
            </w:pPr>
            <w:r w:rsidRPr="008D1848">
              <w:rPr>
                <w:rFonts w:ascii="Courier New" w:hAnsi="Courier New" w:cs="Courier New"/>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52311B" w:rsidRPr="008D1848" w:rsidRDefault="0052311B" w:rsidP="008D1848">
      <w:pPr>
        <w:pStyle w:val="ConsPlusNormal"/>
        <w:outlineLvl w:val="2"/>
        <w:rPr>
          <w:b/>
          <w:sz w:val="24"/>
          <w:szCs w:val="24"/>
        </w:rPr>
      </w:pPr>
    </w:p>
    <w:p w:rsidR="0052311B" w:rsidRPr="008D1848" w:rsidRDefault="0052311B" w:rsidP="008D1848">
      <w:pPr>
        <w:pStyle w:val="ConsPlusNormal"/>
        <w:outlineLvl w:val="2"/>
        <w:rPr>
          <w:b/>
          <w:sz w:val="24"/>
          <w:szCs w:val="24"/>
        </w:rPr>
      </w:pPr>
    </w:p>
    <w:p w:rsidR="0052311B" w:rsidRPr="008D1848" w:rsidRDefault="0052311B" w:rsidP="008D1848">
      <w:pPr>
        <w:pStyle w:val="ConsPlusNormal"/>
        <w:numPr>
          <w:ilvl w:val="0"/>
          <w:numId w:val="35"/>
        </w:numPr>
        <w:jc w:val="center"/>
        <w:outlineLvl w:val="2"/>
        <w:rPr>
          <w:b/>
          <w:sz w:val="24"/>
          <w:szCs w:val="24"/>
        </w:rPr>
      </w:pPr>
      <w:r w:rsidRPr="008D1848">
        <w:rPr>
          <w:b/>
          <w:sz w:val="24"/>
          <w:szCs w:val="24"/>
        </w:rPr>
        <w:t>Характеристика текущего состояния сферы реализации подпрограммы</w:t>
      </w:r>
    </w:p>
    <w:p w:rsidR="0052311B" w:rsidRPr="008D1848" w:rsidRDefault="0052311B" w:rsidP="008D1848">
      <w:pPr>
        <w:pStyle w:val="ConsPlusNormal"/>
        <w:ind w:left="1080"/>
        <w:outlineLvl w:val="2"/>
        <w:rPr>
          <w:b/>
          <w:sz w:val="24"/>
          <w:szCs w:val="24"/>
        </w:rPr>
      </w:pPr>
    </w:p>
    <w:p w:rsidR="0052311B" w:rsidRPr="008D1848" w:rsidRDefault="0052311B" w:rsidP="008D1848">
      <w:pPr>
        <w:pStyle w:val="ConsPlusNormal"/>
        <w:widowControl/>
        <w:ind w:firstLine="708"/>
        <w:jc w:val="both"/>
        <w:rPr>
          <w:sz w:val="24"/>
          <w:szCs w:val="24"/>
        </w:rPr>
      </w:pPr>
      <w:r w:rsidRPr="008D1848">
        <w:rPr>
          <w:sz w:val="24"/>
          <w:szCs w:val="24"/>
        </w:rPr>
        <w:t>Централизованное обеспечение тепловой энергией городских объектов жилищно-коммунального хозяйства осуществляют: по восточной стороне города - ООО «Теплосервис» - передача тепловой энергии от ПАО «Иркутскэнерго», по западной стороне города ООО «Комфорт-Сити». Общая протяженность тепловых сетей по городу в 2-х трубном исполнении – 55,4 км, в том числе ветхие – 24,1 км. Количество домов, подключенных к централизованному теплоснабжению – 600 ед., площадью – 444,0 тыс. м</w:t>
      </w:r>
      <w:r w:rsidRPr="008D1848">
        <w:rPr>
          <w:sz w:val="24"/>
          <w:szCs w:val="24"/>
          <w:vertAlign w:val="superscript"/>
        </w:rPr>
        <w:t>2</w:t>
      </w:r>
      <w:r w:rsidRPr="008D1848">
        <w:rPr>
          <w:sz w:val="24"/>
          <w:szCs w:val="24"/>
        </w:rPr>
        <w:t>, в том числе многоквартирных домов без учета блокированной застройки – 208 ед., площадью 425,1 тыс. м</w:t>
      </w:r>
      <w:r w:rsidRPr="008D1848">
        <w:rPr>
          <w:sz w:val="24"/>
          <w:szCs w:val="24"/>
          <w:vertAlign w:val="superscript"/>
        </w:rPr>
        <w:t>2</w:t>
      </w:r>
      <w:r w:rsidRPr="008D1848">
        <w:rPr>
          <w:sz w:val="24"/>
          <w:szCs w:val="24"/>
        </w:rPr>
        <w:t xml:space="preserve">. </w:t>
      </w:r>
    </w:p>
    <w:p w:rsidR="0052311B" w:rsidRPr="008D1848" w:rsidRDefault="0052311B" w:rsidP="008D1848">
      <w:pPr>
        <w:ind w:firstLine="708"/>
        <w:jc w:val="both"/>
      </w:pPr>
      <w:r w:rsidRPr="008D1848">
        <w:lastRenderedPageBreak/>
        <w:t>Услуги по холодному водоснабжению оказывает общество с ограниченной ответственностью «Водоснабжение». 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w:t>
      </w:r>
      <w:r w:rsidRPr="008D1848">
        <w:rPr>
          <w:vertAlign w:val="superscript"/>
        </w:rPr>
        <w:t>3</w:t>
      </w:r>
      <w:r w:rsidRPr="008D1848">
        <w:t xml:space="preserve"> в сутки. Протяженность водопроводных сетей по городу составляет 82,025 км, в том числе ветхие – 29,29 км. </w:t>
      </w:r>
    </w:p>
    <w:p w:rsidR="0052311B" w:rsidRPr="008D1848" w:rsidRDefault="0052311B" w:rsidP="008D1848">
      <w:pPr>
        <w:ind w:firstLine="708"/>
        <w:jc w:val="both"/>
      </w:pPr>
      <w:r w:rsidRPr="008D1848">
        <w:t>Услуги по водоотведению оказывает общество с ограниченной ответственностью «Сток-Сервис». Общая протяженность канализационных сетей на территории города составляет 33,62 км, (в т. ч. ветхие – 5,47 км), которые находятся на обслуживании предприятия ООО «Сток-Сервис». Мощность городских очистных сооружений составляет 15,90 тыс.м</w:t>
      </w:r>
      <w:r w:rsidRPr="008D1848">
        <w:rPr>
          <w:vertAlign w:val="superscript"/>
        </w:rPr>
        <w:t>3</w:t>
      </w:r>
      <w:r w:rsidRPr="008D1848">
        <w:t>/сутки.</w:t>
      </w:r>
    </w:p>
    <w:p w:rsidR="0052311B" w:rsidRPr="008D1848" w:rsidRDefault="0052311B" w:rsidP="008D1848">
      <w:pPr>
        <w:ind w:firstLine="708"/>
        <w:jc w:val="both"/>
      </w:pPr>
      <w:r w:rsidRPr="008D1848">
        <w:t>Электроснабжение городских потребителей осуществляется от 96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52311B" w:rsidRPr="008D1848" w:rsidRDefault="0052311B" w:rsidP="008D1848">
      <w:pPr>
        <w:pStyle w:val="ConsPlusNormal"/>
        <w:outlineLvl w:val="2"/>
        <w:rPr>
          <w:sz w:val="24"/>
          <w:szCs w:val="24"/>
        </w:rPr>
      </w:pPr>
    </w:p>
    <w:p w:rsidR="0052311B" w:rsidRPr="008D1848" w:rsidRDefault="0052311B" w:rsidP="008D1848">
      <w:pPr>
        <w:pStyle w:val="ConsPlusNormal"/>
        <w:numPr>
          <w:ilvl w:val="0"/>
          <w:numId w:val="35"/>
        </w:numPr>
        <w:jc w:val="center"/>
        <w:outlineLvl w:val="2"/>
        <w:rPr>
          <w:b/>
          <w:sz w:val="24"/>
          <w:szCs w:val="24"/>
        </w:rPr>
      </w:pPr>
      <w:r w:rsidRPr="008D1848">
        <w:rPr>
          <w:b/>
          <w:sz w:val="24"/>
          <w:szCs w:val="24"/>
        </w:rPr>
        <w:t>Содержание проблемы и обоснование необходимости ее решения</w:t>
      </w:r>
    </w:p>
    <w:p w:rsidR="0052311B" w:rsidRPr="008D1848" w:rsidRDefault="0052311B" w:rsidP="008D1848">
      <w:pPr>
        <w:pStyle w:val="ConsPlusNormal"/>
        <w:ind w:left="720"/>
        <w:outlineLvl w:val="2"/>
        <w:rPr>
          <w:b/>
          <w:sz w:val="24"/>
          <w:szCs w:val="24"/>
        </w:rPr>
      </w:pPr>
    </w:p>
    <w:p w:rsidR="0052311B" w:rsidRPr="008D1848" w:rsidRDefault="0052311B" w:rsidP="008D1848">
      <w:pPr>
        <w:pStyle w:val="1"/>
        <w:suppressAutoHyphens/>
        <w:spacing w:after="0" w:line="240" w:lineRule="auto"/>
        <w:ind w:left="0" w:firstLine="709"/>
        <w:jc w:val="both"/>
        <w:rPr>
          <w:rFonts w:ascii="Arial" w:hAnsi="Arial" w:cs="Arial"/>
          <w:sz w:val="24"/>
          <w:szCs w:val="24"/>
        </w:rPr>
      </w:pPr>
      <w:r w:rsidRPr="008D1848">
        <w:rPr>
          <w:rFonts w:ascii="Arial" w:hAnsi="Arial" w:cs="Arial"/>
          <w:sz w:val="24"/>
          <w:szCs w:val="24"/>
        </w:rPr>
        <w:t>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67%, сетей водоснабжения – 70%, сетей водоотведения – 65%.</w:t>
      </w:r>
    </w:p>
    <w:p w:rsidR="0052311B" w:rsidRPr="008D1848" w:rsidRDefault="0052311B" w:rsidP="008D1848">
      <w:pPr>
        <w:ind w:firstLine="720"/>
        <w:jc w:val="both"/>
      </w:pPr>
      <w:r w:rsidRPr="008D1848">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52311B" w:rsidRPr="008D1848" w:rsidRDefault="0052311B" w:rsidP="008D1848">
      <w:pPr>
        <w:widowControl/>
        <w:numPr>
          <w:ilvl w:val="0"/>
          <w:numId w:val="32"/>
        </w:numPr>
        <w:tabs>
          <w:tab w:val="left" w:pos="993"/>
        </w:tabs>
        <w:ind w:left="0" w:firstLine="709"/>
        <w:jc w:val="both"/>
      </w:pPr>
      <w:r w:rsidRPr="008D1848">
        <w:t>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52311B" w:rsidRPr="008D1848" w:rsidRDefault="0052311B" w:rsidP="008D1848">
      <w:pPr>
        <w:widowControl/>
        <w:numPr>
          <w:ilvl w:val="0"/>
          <w:numId w:val="32"/>
        </w:numPr>
        <w:tabs>
          <w:tab w:val="left" w:pos="993"/>
        </w:tabs>
        <w:ind w:left="0" w:firstLine="709"/>
        <w:jc w:val="both"/>
      </w:pPr>
      <w:r w:rsidRPr="008D1848">
        <w:t>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52311B" w:rsidRPr="008D1848" w:rsidRDefault="0052311B" w:rsidP="008D1848">
      <w:pPr>
        <w:pStyle w:val="1"/>
        <w:suppressAutoHyphens/>
        <w:spacing w:after="0" w:line="240" w:lineRule="auto"/>
        <w:ind w:left="0" w:firstLine="709"/>
        <w:jc w:val="both"/>
        <w:rPr>
          <w:rFonts w:ascii="Arial" w:hAnsi="Arial" w:cs="Arial"/>
          <w:sz w:val="24"/>
          <w:szCs w:val="24"/>
        </w:rPr>
      </w:pPr>
      <w:r w:rsidRPr="008D1848">
        <w:rPr>
          <w:rFonts w:ascii="Arial" w:hAnsi="Arial" w:cs="Arial"/>
          <w:sz w:val="24"/>
          <w:szCs w:val="24"/>
        </w:rPr>
        <w:t xml:space="preserve">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52311B" w:rsidRPr="008D1848" w:rsidRDefault="0052311B" w:rsidP="008D1848">
      <w:pPr>
        <w:ind w:firstLine="720"/>
        <w:jc w:val="both"/>
      </w:pPr>
      <w:r w:rsidRPr="008D1848">
        <w:t>Выполнение мероприятий Подпрограммы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52311B" w:rsidRPr="008D1848" w:rsidRDefault="0052311B" w:rsidP="008D1848">
      <w:pPr>
        <w:ind w:firstLine="540"/>
        <w:jc w:val="both"/>
      </w:pPr>
      <w:r w:rsidRPr="008D1848">
        <w:t xml:space="preserve">Использование программно-целевого метода для решения имеющейся </w:t>
      </w:r>
      <w:r w:rsidRPr="008D1848">
        <w:lastRenderedPageBreak/>
        <w:t>проблемы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52311B" w:rsidRPr="008D1848" w:rsidRDefault="0052311B" w:rsidP="008D1848">
      <w:pPr>
        <w:ind w:firstLine="720"/>
        <w:jc w:val="both"/>
      </w:pPr>
    </w:p>
    <w:p w:rsidR="0052311B" w:rsidRPr="008D1848" w:rsidRDefault="0052311B" w:rsidP="008D1848">
      <w:pPr>
        <w:pStyle w:val="ConsPlusNormal"/>
        <w:numPr>
          <w:ilvl w:val="0"/>
          <w:numId w:val="35"/>
        </w:numPr>
        <w:jc w:val="center"/>
        <w:rPr>
          <w:b/>
          <w:sz w:val="24"/>
          <w:szCs w:val="24"/>
        </w:rPr>
      </w:pPr>
      <w:r w:rsidRPr="008D1848">
        <w:rPr>
          <w:b/>
          <w:sz w:val="24"/>
          <w:szCs w:val="24"/>
        </w:rPr>
        <w:t>Цели и задачи подпрограммы</w:t>
      </w:r>
    </w:p>
    <w:p w:rsidR="0052311B" w:rsidRPr="008D1848" w:rsidRDefault="0052311B" w:rsidP="008D1848">
      <w:pPr>
        <w:pStyle w:val="ConsPlusNormal"/>
        <w:ind w:left="720"/>
        <w:rPr>
          <w:b/>
          <w:sz w:val="24"/>
          <w:szCs w:val="24"/>
        </w:rPr>
      </w:pPr>
    </w:p>
    <w:p w:rsidR="0052311B" w:rsidRPr="008D1848" w:rsidRDefault="0052311B" w:rsidP="008D1848">
      <w:pPr>
        <w:ind w:firstLine="720"/>
        <w:jc w:val="both"/>
      </w:pPr>
      <w:r w:rsidRPr="008D1848">
        <w:t>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w:t>
      </w:r>
    </w:p>
    <w:p w:rsidR="0052311B" w:rsidRPr="008D1848" w:rsidRDefault="0052311B" w:rsidP="008D1848">
      <w:pPr>
        <w:ind w:firstLine="720"/>
        <w:jc w:val="both"/>
      </w:pPr>
      <w:r w:rsidRPr="008D1848">
        <w:t>Для достижения цели Подпрограммы необходимо решение следующих задач:</w:t>
      </w:r>
    </w:p>
    <w:p w:rsidR="0052311B" w:rsidRPr="008D1848" w:rsidRDefault="0052311B" w:rsidP="008D1848">
      <w:pPr>
        <w:widowControl/>
        <w:numPr>
          <w:ilvl w:val="0"/>
          <w:numId w:val="33"/>
        </w:numPr>
        <w:tabs>
          <w:tab w:val="left" w:pos="993"/>
        </w:tabs>
        <w:ind w:left="0" w:firstLine="709"/>
        <w:jc w:val="both"/>
      </w:pPr>
      <w:r w:rsidRPr="008D1848">
        <w:t>организация бесперебойного теплоснабжения, водоснабжения и водоотведения населения;</w:t>
      </w:r>
    </w:p>
    <w:p w:rsidR="0052311B" w:rsidRPr="008D1848" w:rsidRDefault="0052311B" w:rsidP="008D1848">
      <w:pPr>
        <w:widowControl/>
        <w:numPr>
          <w:ilvl w:val="0"/>
          <w:numId w:val="33"/>
        </w:numPr>
        <w:tabs>
          <w:tab w:val="left" w:pos="993"/>
        </w:tabs>
        <w:ind w:left="0" w:firstLine="709"/>
      </w:pPr>
      <w:r w:rsidRPr="008D1848">
        <w:t>организация бесперебойного  теплоснабжения объектов социальной сферы, находящихся в муниципальной собственности;</w:t>
      </w:r>
    </w:p>
    <w:p w:rsidR="0052311B" w:rsidRPr="008D1848" w:rsidRDefault="0052311B" w:rsidP="008D1848">
      <w:pPr>
        <w:widowControl/>
        <w:numPr>
          <w:ilvl w:val="0"/>
          <w:numId w:val="33"/>
        </w:numPr>
        <w:tabs>
          <w:tab w:val="left" w:pos="993"/>
        </w:tabs>
        <w:ind w:left="0" w:firstLine="709"/>
        <w:jc w:val="both"/>
      </w:pPr>
      <w:r w:rsidRPr="008D1848">
        <w:t>повышение надежности объектов теплоснабжения, коммунальной инфраструктуры.</w:t>
      </w:r>
    </w:p>
    <w:p w:rsidR="0052311B" w:rsidRPr="008D1848" w:rsidRDefault="0052311B" w:rsidP="008D1848">
      <w:pPr>
        <w:ind w:firstLine="720"/>
        <w:jc w:val="both"/>
      </w:pPr>
    </w:p>
    <w:p w:rsidR="0052311B" w:rsidRPr="008D1848" w:rsidRDefault="0052311B" w:rsidP="008D1848">
      <w:pPr>
        <w:pStyle w:val="ConsPlusNormal"/>
        <w:numPr>
          <w:ilvl w:val="0"/>
          <w:numId w:val="8"/>
        </w:numPr>
        <w:jc w:val="center"/>
        <w:rPr>
          <w:b/>
          <w:sz w:val="24"/>
          <w:szCs w:val="24"/>
        </w:rPr>
      </w:pPr>
      <w:r w:rsidRPr="008D1848">
        <w:rPr>
          <w:b/>
          <w:sz w:val="24"/>
          <w:szCs w:val="24"/>
        </w:rPr>
        <w:t xml:space="preserve">Сроки реализации и ресурсное обеспечение подпрограммы </w:t>
      </w:r>
    </w:p>
    <w:p w:rsidR="0052311B" w:rsidRPr="008D1848" w:rsidRDefault="0052311B" w:rsidP="008D1848">
      <w:pPr>
        <w:pStyle w:val="ConsPlusNormal"/>
        <w:ind w:left="360"/>
        <w:jc w:val="right"/>
        <w:rPr>
          <w:sz w:val="24"/>
          <w:szCs w:val="24"/>
        </w:rPr>
      </w:pPr>
      <w:r w:rsidRPr="008D1848">
        <w:rPr>
          <w:sz w:val="24"/>
          <w:szCs w:val="24"/>
        </w:rPr>
        <w:t>(тыс.руб.)</w:t>
      </w:r>
    </w:p>
    <w:tbl>
      <w:tblPr>
        <w:tblW w:w="9794" w:type="dxa"/>
        <w:tblInd w:w="95" w:type="dxa"/>
        <w:tblLayout w:type="fixed"/>
        <w:tblLook w:val="04A0"/>
      </w:tblPr>
      <w:tblGrid>
        <w:gridCol w:w="1573"/>
        <w:gridCol w:w="1984"/>
        <w:gridCol w:w="2126"/>
        <w:gridCol w:w="1985"/>
        <w:gridCol w:w="2126"/>
      </w:tblGrid>
      <w:tr w:rsidR="0052311B" w:rsidRPr="008D1848" w:rsidTr="00571592">
        <w:trPr>
          <w:trHeight w:val="315"/>
        </w:trPr>
        <w:tc>
          <w:tcPr>
            <w:tcW w:w="1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62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val="479"/>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126"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2126"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val="415"/>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1415404,52</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1182105,51</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197013,01</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36286,00</w:t>
            </w:r>
          </w:p>
        </w:tc>
      </w:tr>
      <w:tr w:rsidR="0052311B" w:rsidRPr="008D1848" w:rsidTr="00571592">
        <w:trPr>
          <w:trHeight w:val="266"/>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98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94627,05</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54131,31</w:t>
            </w:r>
          </w:p>
        </w:tc>
        <w:tc>
          <w:tcPr>
            <w:tcW w:w="1985"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23209,74</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17286,00</w:t>
            </w:r>
          </w:p>
        </w:tc>
      </w:tr>
      <w:tr w:rsidR="0052311B" w:rsidRPr="008D1848" w:rsidTr="00571592">
        <w:trPr>
          <w:trHeight w:val="269"/>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98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129816,21</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94976,29</w:t>
            </w:r>
          </w:p>
        </w:tc>
        <w:tc>
          <w:tcPr>
            <w:tcW w:w="1985"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29839,92</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5000,00</w:t>
            </w:r>
          </w:p>
        </w:tc>
      </w:tr>
      <w:tr w:rsidR="0052311B" w:rsidRPr="008D1848" w:rsidTr="00571592">
        <w:trPr>
          <w:trHeight w:val="288"/>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98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196561,14</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159678,80</w:t>
            </w:r>
          </w:p>
        </w:tc>
        <w:tc>
          <w:tcPr>
            <w:tcW w:w="1985"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31382,34</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5500,00</w:t>
            </w:r>
          </w:p>
        </w:tc>
      </w:tr>
      <w:tr w:rsidR="0052311B" w:rsidRPr="008D1848" w:rsidTr="00571592">
        <w:trPr>
          <w:trHeight w:val="263"/>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98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517457,13</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455446,06</w:t>
            </w:r>
          </w:p>
        </w:tc>
        <w:tc>
          <w:tcPr>
            <w:tcW w:w="1985"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57511,07</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4500,00</w:t>
            </w:r>
          </w:p>
        </w:tc>
      </w:tr>
      <w:tr w:rsidR="0052311B" w:rsidRPr="008D1848" w:rsidTr="00571592">
        <w:trPr>
          <w:trHeight w:val="282"/>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98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476942,99</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417873,05</w:t>
            </w:r>
          </w:p>
        </w:tc>
        <w:tc>
          <w:tcPr>
            <w:tcW w:w="1985"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55069,94</w:t>
            </w:r>
          </w:p>
        </w:tc>
        <w:tc>
          <w:tcPr>
            <w:tcW w:w="2126"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4000,00</w:t>
            </w:r>
          </w:p>
        </w:tc>
      </w:tr>
    </w:tbl>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pStyle w:val="ConsPlusNormal"/>
        <w:ind w:left="360"/>
        <w:jc w:val="right"/>
        <w:rPr>
          <w:sz w:val="24"/>
          <w:szCs w:val="24"/>
        </w:rPr>
      </w:pPr>
    </w:p>
    <w:p w:rsidR="0052311B" w:rsidRPr="008D1848" w:rsidRDefault="0052311B" w:rsidP="008D1848">
      <w:pPr>
        <w:ind w:firstLine="708"/>
      </w:pPr>
    </w:p>
    <w:p w:rsidR="0052311B" w:rsidRPr="008D1848" w:rsidRDefault="0052311B" w:rsidP="008D1848"/>
    <w:p w:rsidR="0052311B" w:rsidRPr="008D1848" w:rsidRDefault="0052311B" w:rsidP="008D1848">
      <w:pPr>
        <w:sectPr w:rsidR="0052311B" w:rsidRPr="008D1848" w:rsidSect="00A75E16">
          <w:headerReference w:type="default" r:id="rId25"/>
          <w:pgSz w:w="11906" w:h="16838" w:code="9"/>
          <w:pgMar w:top="1134" w:right="567" w:bottom="1134" w:left="1701" w:header="709" w:footer="709" w:gutter="0"/>
          <w:pgNumType w:start="35"/>
          <w:cols w:space="708"/>
          <w:docGrid w:linePitch="360"/>
        </w:sectPr>
      </w:pPr>
    </w:p>
    <w:p w:rsidR="0052311B" w:rsidRPr="008D1848" w:rsidRDefault="0052311B" w:rsidP="008D1848">
      <w:pPr>
        <w:pStyle w:val="ConsPlusNormal"/>
        <w:numPr>
          <w:ilvl w:val="0"/>
          <w:numId w:val="8"/>
        </w:numPr>
        <w:jc w:val="center"/>
        <w:rPr>
          <w:b/>
          <w:bCs/>
          <w:sz w:val="24"/>
          <w:szCs w:val="24"/>
        </w:rPr>
      </w:pPr>
      <w:r w:rsidRPr="008D1848">
        <w:rPr>
          <w:b/>
          <w:bCs/>
          <w:sz w:val="24"/>
          <w:szCs w:val="24"/>
        </w:rPr>
        <w:lastRenderedPageBreak/>
        <w:t>МЕРОПРИЯТИЯ ПОДПРОГРАММЫ</w:t>
      </w:r>
    </w:p>
    <w:p w:rsidR="0052311B" w:rsidRPr="008D1848" w:rsidRDefault="0052311B" w:rsidP="008D1848">
      <w:pPr>
        <w:pStyle w:val="ConsPlusNormal"/>
        <w:tabs>
          <w:tab w:val="left" w:pos="188"/>
          <w:tab w:val="right" w:pos="14570"/>
        </w:tabs>
        <w:ind w:left="360"/>
        <w:rPr>
          <w:b/>
          <w:bCs/>
          <w:sz w:val="24"/>
          <w:szCs w:val="24"/>
        </w:rPr>
      </w:pPr>
      <w:r w:rsidRPr="008D1848">
        <w:rPr>
          <w:b/>
          <w:bCs/>
          <w:sz w:val="24"/>
          <w:szCs w:val="24"/>
        </w:rPr>
        <w:tab/>
        <w:t xml:space="preserve">    (тыс. руб.)</w:t>
      </w:r>
    </w:p>
    <w:tbl>
      <w:tblPr>
        <w:tblW w:w="15464" w:type="dxa"/>
        <w:tblInd w:w="95" w:type="dxa"/>
        <w:tblLayout w:type="fixed"/>
        <w:tblLook w:val="04A0"/>
      </w:tblPr>
      <w:tblGrid>
        <w:gridCol w:w="579"/>
        <w:gridCol w:w="2269"/>
        <w:gridCol w:w="2834"/>
        <w:gridCol w:w="2127"/>
        <w:gridCol w:w="1560"/>
        <w:gridCol w:w="1680"/>
        <w:gridCol w:w="21"/>
        <w:gridCol w:w="1417"/>
        <w:gridCol w:w="1418"/>
        <w:gridCol w:w="1559"/>
      </w:tblGrid>
      <w:tr w:rsidR="0052311B" w:rsidRPr="008D1848" w:rsidTr="00571592">
        <w:trPr>
          <w:trHeight w:val="315"/>
        </w:trPr>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 xml:space="preserve"> п/п</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Наименование программы, подпрограммы, ведомственной целевой программы, мероприятия</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Результат</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Ответственный исполнитель</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Срок исполнения</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Объем финансирования</w:t>
            </w:r>
          </w:p>
        </w:tc>
        <w:tc>
          <w:tcPr>
            <w:tcW w:w="43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 т. ч. планируемое привлечение из:</w:t>
            </w:r>
          </w:p>
        </w:tc>
      </w:tr>
      <w:tr w:rsidR="0052311B" w:rsidRPr="008D1848" w:rsidTr="00571592">
        <w:trPr>
          <w:trHeight w:val="123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rPr>
            </w:pPr>
          </w:p>
        </w:tc>
        <w:tc>
          <w:tcPr>
            <w:tcW w:w="1417"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обл. бюджета</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rPr>
            </w:pPr>
            <w:r w:rsidRPr="008D1848">
              <w:rPr>
                <w:rFonts w:ascii="Courier New" w:hAnsi="Courier New" w:cs="Courier New"/>
                <w:b/>
              </w:rPr>
              <w:t>внебюдж. источников (средств предприятий)</w:t>
            </w:r>
          </w:p>
        </w:tc>
      </w:tr>
      <w:tr w:rsidR="0052311B" w:rsidRPr="008D1848" w:rsidTr="00571592">
        <w:trPr>
          <w:trHeight w:val="645"/>
        </w:trPr>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xml:space="preserve">Подпрограмма «Подготовка объектов коммунальной инфраструктуры к отопительному сезону» на 2020-2024гг.                                                всего: </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Комитет ЖКХ, транспорта и связи администрации  ЗГМО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1415404,52</w:t>
            </w:r>
          </w:p>
        </w:tc>
        <w:tc>
          <w:tcPr>
            <w:tcW w:w="143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1182105,51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197013,01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36286,00</w:t>
            </w:r>
          </w:p>
        </w:tc>
      </w:tr>
      <w:tr w:rsidR="0052311B" w:rsidRPr="008D1848" w:rsidTr="00571592">
        <w:trPr>
          <w:trHeight w:val="51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94627,05</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54131,31</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17286,00</w:t>
            </w:r>
          </w:p>
        </w:tc>
      </w:tr>
      <w:tr w:rsidR="0052311B" w:rsidRPr="008D1848" w:rsidTr="00571592">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129816,21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94976,29</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29839,92</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5000,00</w:t>
            </w:r>
          </w:p>
        </w:tc>
      </w:tr>
      <w:tr w:rsidR="0052311B" w:rsidRPr="008D1848" w:rsidTr="00571592">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196561,14</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159678,80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31382,34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5500,00</w:t>
            </w:r>
          </w:p>
        </w:tc>
      </w:tr>
      <w:tr w:rsidR="0052311B" w:rsidRPr="008D1848" w:rsidTr="00571592">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517457,13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455446,06</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57511,07</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4500,00</w:t>
            </w:r>
          </w:p>
        </w:tc>
      </w:tr>
      <w:tr w:rsidR="0052311B" w:rsidRPr="008D1848" w:rsidTr="00571592">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b/>
                <w:bCs/>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476942,99</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417873,05</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55069,94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i/>
                <w:iCs/>
              </w:rPr>
            </w:pPr>
            <w:r w:rsidRPr="008D1848">
              <w:rPr>
                <w:rFonts w:ascii="Courier New" w:hAnsi="Courier New" w:cs="Courier New"/>
                <w:b/>
                <w:bCs/>
                <w:i/>
                <w:iCs/>
              </w:rPr>
              <w:t>4000,00</w:t>
            </w:r>
          </w:p>
        </w:tc>
      </w:tr>
      <w:tr w:rsidR="0052311B" w:rsidRPr="008D1848" w:rsidTr="00571592">
        <w:trPr>
          <w:trHeight w:val="570"/>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 xml:space="preserve">Осуществление мероприятий в области организации теплоснабжения </w:t>
            </w:r>
          </w:p>
        </w:tc>
        <w:tc>
          <w:tcPr>
            <w:tcW w:w="2834" w:type="dxa"/>
            <w:vMerge w:val="restart"/>
            <w:tcBorders>
              <w:top w:val="nil"/>
              <w:left w:val="single" w:sz="4" w:space="0" w:color="auto"/>
              <w:bottom w:val="nil"/>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 теплоснабжения, сокращение тепловых потерь</w:t>
            </w:r>
          </w:p>
        </w:tc>
        <w:tc>
          <w:tcPr>
            <w:tcW w:w="2127" w:type="dxa"/>
            <w:vMerge w:val="restart"/>
            <w:tcBorders>
              <w:top w:val="nil"/>
              <w:left w:val="single" w:sz="4" w:space="0" w:color="auto"/>
              <w:bottom w:val="nil"/>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1331426,10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1128486,88</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182090,22</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20849,00</w:t>
            </w:r>
          </w:p>
        </w:tc>
      </w:tr>
      <w:tr w:rsidR="0052311B" w:rsidRPr="008D1848" w:rsidTr="00571592">
        <w:trPr>
          <w:trHeight w:val="48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70267,20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42704,74</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18713,46</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8849,00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117466,85</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87053,46</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26913,39</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3500,00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171179,13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139048,80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28630,33</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3500,00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500481,34</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443306,83</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54674,51</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2500,00</w:t>
            </w:r>
          </w:p>
        </w:tc>
      </w:tr>
      <w:tr w:rsidR="0052311B" w:rsidRPr="008D1848" w:rsidTr="00571592">
        <w:trPr>
          <w:trHeight w:val="60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472031,58</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416373,05</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53158,53</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2500,00</w:t>
            </w:r>
          </w:p>
        </w:tc>
      </w:tr>
      <w:tr w:rsidR="0052311B" w:rsidRPr="008D1848" w:rsidTr="00571592">
        <w:trPr>
          <w:trHeight w:val="600"/>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Разработка проекта реконструкции системы теплоснабжения западной части города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западной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5531,72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5089,18</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442,54</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0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5531,72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5089,18</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442,54</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0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0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0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1.2</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Реализация проекта реконструкции системы теплоснабжения западной части города</w:t>
            </w:r>
          </w:p>
        </w:tc>
        <w:tc>
          <w:tcPr>
            <w:tcW w:w="2834" w:type="dxa"/>
            <w:vMerge w:val="restart"/>
            <w:tcBorders>
              <w:top w:val="nil"/>
              <w:left w:val="single" w:sz="4" w:space="0" w:color="auto"/>
              <w:bottom w:val="single" w:sz="4" w:space="0" w:color="000000"/>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западной части города</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"Комфорт-Сити";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auto" w:fill="auto"/>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1059636,58</w:t>
            </w:r>
          </w:p>
        </w:tc>
        <w:tc>
          <w:tcPr>
            <w:tcW w:w="1438" w:type="dxa"/>
            <w:gridSpan w:val="2"/>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974865,65</w:t>
            </w:r>
          </w:p>
        </w:tc>
        <w:tc>
          <w:tcPr>
            <w:tcW w:w="1418"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84770,93</w:t>
            </w:r>
          </w:p>
        </w:tc>
        <w:tc>
          <w:tcPr>
            <w:tcW w:w="1559"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49"/>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nil"/>
            </w:tcBorders>
            <w:shd w:val="clear" w:color="auto" w:fill="auto"/>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single" w:sz="4" w:space="0" w:color="auto"/>
              <w:bottom w:val="single" w:sz="4" w:space="0" w:color="auto"/>
              <w:right w:val="single" w:sz="4" w:space="0" w:color="auto"/>
            </w:tcBorders>
            <w:shd w:val="clear" w:color="auto" w:fill="auto"/>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nil"/>
            </w:tcBorders>
            <w:shd w:val="clear" w:color="auto" w:fill="auto"/>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single" w:sz="4" w:space="0" w:color="auto"/>
              <w:bottom w:val="single" w:sz="4" w:space="0" w:color="auto"/>
              <w:right w:val="single" w:sz="4" w:space="0" w:color="auto"/>
            </w:tcBorders>
            <w:shd w:val="clear" w:color="auto" w:fill="auto"/>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auto" w:fill="auto"/>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auto" w:fill="auto"/>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nil"/>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147879,13</w:t>
            </w:r>
          </w:p>
        </w:tc>
        <w:tc>
          <w:tcPr>
            <w:tcW w:w="1438" w:type="dxa"/>
            <w:gridSpan w:val="2"/>
            <w:tcBorders>
              <w:top w:val="nil"/>
              <w:left w:val="single" w:sz="4" w:space="0" w:color="auto"/>
              <w:bottom w:val="single" w:sz="4" w:space="0" w:color="auto"/>
              <w:right w:val="single" w:sz="4" w:space="0" w:color="auto"/>
            </w:tcBorders>
            <w:shd w:val="clear" w:color="000000" w:fill="FFFFFF"/>
            <w:hideMark/>
          </w:tcPr>
          <w:p w:rsidR="0052311B" w:rsidRPr="008D1848" w:rsidRDefault="0052311B" w:rsidP="008D1848">
            <w:pPr>
              <w:jc w:val="center"/>
              <w:rPr>
                <w:rFonts w:ascii="Courier New" w:hAnsi="Courier New" w:cs="Courier New"/>
              </w:rPr>
            </w:pPr>
            <w:r w:rsidRPr="008D1848">
              <w:rPr>
                <w:rFonts w:ascii="Courier New" w:hAnsi="Courier New" w:cs="Courier New"/>
              </w:rPr>
              <w:t>136048,80</w:t>
            </w:r>
          </w:p>
        </w:tc>
        <w:tc>
          <w:tcPr>
            <w:tcW w:w="1418" w:type="dxa"/>
            <w:tcBorders>
              <w:top w:val="nil"/>
              <w:left w:val="nil"/>
              <w:bottom w:val="single" w:sz="4" w:space="0" w:color="auto"/>
              <w:right w:val="single" w:sz="4" w:space="0" w:color="auto"/>
            </w:tcBorders>
            <w:shd w:val="clear" w:color="000000" w:fill="FFFFFF"/>
            <w:hideMark/>
          </w:tcPr>
          <w:p w:rsidR="0052311B" w:rsidRPr="008D1848" w:rsidRDefault="0052311B" w:rsidP="008D1848">
            <w:pPr>
              <w:jc w:val="center"/>
              <w:rPr>
                <w:rFonts w:ascii="Courier New" w:hAnsi="Courier New" w:cs="Courier New"/>
              </w:rPr>
            </w:pPr>
            <w:r w:rsidRPr="008D1848">
              <w:rPr>
                <w:rFonts w:ascii="Courier New" w:hAnsi="Courier New" w:cs="Courier New"/>
              </w:rPr>
              <w:t>11830,33</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nil"/>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463525,87</w:t>
            </w:r>
          </w:p>
        </w:tc>
        <w:tc>
          <w:tcPr>
            <w:tcW w:w="1438" w:type="dxa"/>
            <w:gridSpan w:val="2"/>
            <w:tcBorders>
              <w:top w:val="nil"/>
              <w:left w:val="single" w:sz="4" w:space="0" w:color="auto"/>
              <w:bottom w:val="single" w:sz="4" w:space="0" w:color="auto"/>
              <w:right w:val="single" w:sz="4" w:space="0" w:color="auto"/>
            </w:tcBorders>
            <w:shd w:val="clear" w:color="000000" w:fill="FFFFFF"/>
            <w:hideMark/>
          </w:tcPr>
          <w:p w:rsidR="0052311B" w:rsidRPr="008D1848" w:rsidRDefault="0052311B" w:rsidP="008D1848">
            <w:pPr>
              <w:jc w:val="center"/>
              <w:rPr>
                <w:rFonts w:ascii="Courier New" w:hAnsi="Courier New" w:cs="Courier New"/>
              </w:rPr>
            </w:pPr>
            <w:r w:rsidRPr="008D1848">
              <w:rPr>
                <w:rFonts w:ascii="Courier New" w:hAnsi="Courier New" w:cs="Courier New"/>
              </w:rPr>
              <w:t>426443,80</w:t>
            </w:r>
          </w:p>
        </w:tc>
        <w:tc>
          <w:tcPr>
            <w:tcW w:w="1418" w:type="dxa"/>
            <w:tcBorders>
              <w:top w:val="nil"/>
              <w:left w:val="nil"/>
              <w:bottom w:val="single" w:sz="4" w:space="0" w:color="auto"/>
              <w:right w:val="single" w:sz="4" w:space="0" w:color="auto"/>
            </w:tcBorders>
            <w:shd w:val="clear" w:color="000000" w:fill="FFFFFF"/>
            <w:hideMark/>
          </w:tcPr>
          <w:p w:rsidR="0052311B" w:rsidRPr="008D1848" w:rsidRDefault="0052311B" w:rsidP="008D1848">
            <w:pPr>
              <w:jc w:val="center"/>
              <w:rPr>
                <w:rFonts w:ascii="Courier New" w:hAnsi="Courier New" w:cs="Courier New"/>
              </w:rPr>
            </w:pPr>
            <w:r w:rsidRPr="008D1848">
              <w:rPr>
                <w:rFonts w:ascii="Courier New" w:hAnsi="Courier New" w:cs="Courier New"/>
              </w:rPr>
              <w:t>37082,07</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nil"/>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448231,58</w:t>
            </w:r>
          </w:p>
        </w:tc>
        <w:tc>
          <w:tcPr>
            <w:tcW w:w="143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412373,05</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35858,53</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40"/>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1.3</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Капитальный ремонт сетей теплоснабжения и водоснабжения в районе ул. Григорьева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восточной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ООО "Теплосервис"; Комитет ЖКХ, транспорта и связи администрации </w:t>
            </w:r>
            <w:r w:rsidRPr="008D1848">
              <w:rPr>
                <w:rFonts w:ascii="Courier New" w:hAnsi="Courier New" w:cs="Courier New"/>
              </w:rPr>
              <w:lastRenderedPageBreak/>
              <w:t>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16286,48</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14983,56</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1302,92</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8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16286,48</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14983,56</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1302,92</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1.4</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Капитальный ремонт тепловых и водопроводных сетей, расположенных по адресу г. Зима, ул. Дорожная</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12485,73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11486,83</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998,90</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12485,73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11486,83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998,90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материалов, котельного и котельно-вспомогательного оборудования  на котельные № 1,3,4,7,9, в т.ч.:</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48035,47</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32639,03</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4816,44</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10580,00</w:t>
            </w:r>
          </w:p>
        </w:tc>
      </w:tr>
      <w:tr w:rsidR="0052311B" w:rsidRPr="008D1848" w:rsidTr="00571592">
        <w:trPr>
          <w:trHeight w:val="94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18380,00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11776,00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1024,00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5580,00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17155,47</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14863,03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1292,44</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Замена угольной котельной № 7 на автоматизированную угольную установку "Терморобот"</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22000,00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22000,00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Замена угольной котельной № 4 </w:t>
            </w:r>
            <w:r w:rsidRPr="008D1848">
              <w:rPr>
                <w:rFonts w:ascii="Courier New" w:hAnsi="Courier New" w:cs="Courier New"/>
              </w:rPr>
              <w:lastRenderedPageBreak/>
              <w:t>на автоматизированную угольную установку "Терморобот"</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Повышение надежности функционирования </w:t>
            </w:r>
            <w:r w:rsidRPr="008D1848">
              <w:rPr>
                <w:rFonts w:ascii="Courier New" w:hAnsi="Courier New" w:cs="Courier New"/>
              </w:rPr>
              <w:lastRenderedPageBreak/>
              <w:t>системы теплоснабжения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ООО "Комфорт-Сити";  ООО "Теплосервис"</w:t>
            </w:r>
            <w:r w:rsidRPr="008D1848">
              <w:rPr>
                <w:rFonts w:ascii="Courier New" w:hAnsi="Courier New" w:cs="Courier New"/>
              </w:rPr>
              <w:lastRenderedPageBreak/>
              <w:t>;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34000,00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30000,00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4000,00</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30000,00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1.8</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трубной продукции и материалов на инженерные сети теплоснабжения</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26935,00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17856,00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4544,00</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4535,00</w:t>
            </w:r>
          </w:p>
        </w:tc>
      </w:tr>
      <w:tr w:rsidR="0052311B" w:rsidRPr="008D1848" w:rsidTr="00571592">
        <w:trPr>
          <w:trHeight w:val="36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12335,00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10856,00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944,00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535,00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3300,00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3300,00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материалов и оборудования в КНС, ЦТП</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восточной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11334,00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2600,00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5734,00</w:t>
            </w:r>
          </w:p>
        </w:tc>
      </w:tr>
      <w:tr w:rsidR="0052311B" w:rsidRPr="008D1848" w:rsidTr="00571592">
        <w:trPr>
          <w:trHeight w:val="33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2734,00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2734,00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1.10</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Формирование аварийного запаса угля и материалов</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функционирования системы теплоснабжения западной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75000,00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1.11</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Капитальный ремонт тепловой сети </w:t>
            </w:r>
            <w:r w:rsidRPr="008D1848">
              <w:rPr>
                <w:rFonts w:ascii="Courier New" w:hAnsi="Courier New" w:cs="Courier New"/>
              </w:rPr>
              <w:lastRenderedPageBreak/>
              <w:t>от ТК 34 до ТК 38 по адресу: г. Зима, м-н Ангарский (с переподключением всех ранее подключенных абонентов)</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Повышение надежности функционирования </w:t>
            </w:r>
            <w:r w:rsidRPr="008D1848">
              <w:rPr>
                <w:rFonts w:ascii="Courier New" w:hAnsi="Courier New" w:cs="Courier New"/>
              </w:rPr>
              <w:lastRenderedPageBreak/>
              <w:t>системы теплоснабжения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ООО "Комфорт-Сити";  ООО "Теплосервис"</w:t>
            </w:r>
            <w:r w:rsidRPr="008D1848">
              <w:rPr>
                <w:rFonts w:ascii="Courier New" w:hAnsi="Courier New" w:cs="Courier New"/>
              </w:rPr>
              <w:lastRenderedPageBreak/>
              <w:t>;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Всего </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20181,12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18566,63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1614,49</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20181,12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18566,63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1614,49</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5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 xml:space="preserve">Осуществление мероприятий в области организации водоснабжения </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систем водоснабжения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"Водоснабжение";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50700,59</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27752,29</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11475,30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11473,00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13867,85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3650,64</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3744,21</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6473,00</w:t>
            </w:r>
          </w:p>
        </w:tc>
      </w:tr>
      <w:tr w:rsidR="0052311B" w:rsidRPr="008D1848" w:rsidTr="00571592">
        <w:trPr>
          <w:trHeight w:val="58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10549,36</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6922,83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2626,53</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r>
      <w:tr w:rsidR="0052311B" w:rsidRPr="008D1848" w:rsidTr="00571592">
        <w:trPr>
          <w:trHeight w:val="58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16831,41</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13220,00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2111,41</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1500,00</w:t>
            </w:r>
          </w:p>
        </w:tc>
      </w:tr>
      <w:tr w:rsidR="0052311B" w:rsidRPr="008D1848" w:rsidTr="00571592">
        <w:trPr>
          <w:trHeight w:val="58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6040,56</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2958,82</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1581,74</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1500,00</w:t>
            </w:r>
          </w:p>
        </w:tc>
      </w:tr>
      <w:tr w:rsidR="0052311B" w:rsidRPr="008D1848" w:rsidTr="00571592">
        <w:trPr>
          <w:trHeight w:val="49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3411,41</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1411,41</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r>
      <w:tr w:rsidR="0052311B" w:rsidRPr="008D1848" w:rsidTr="00571592">
        <w:trPr>
          <w:trHeight w:val="49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2.1</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Разработка проектно-сметной документации по объекту: строительство водопроводной сети по ул. Луначарского</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систем водоснабжения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"Водоснабжение";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1716,95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1716,95</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4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1716,95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1716,95</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3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4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4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28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9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2.2</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Строительство водопроводной сети по ул. </w:t>
            </w:r>
            <w:r w:rsidRPr="008D1848">
              <w:rPr>
                <w:rFonts w:ascii="Courier New" w:hAnsi="Courier New" w:cs="Courier New"/>
              </w:rPr>
              <w:lastRenderedPageBreak/>
              <w:t>Луначарского</w:t>
            </w: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6437,95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5922,83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515,12</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3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6437,95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5922,83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515,12</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0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0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60"/>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2.3</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трубной продукции, материалов и задвижек на инженерные сети водоснабжения</w:t>
            </w: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21321,09</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7882,24</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1965,85</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11473,00</w:t>
            </w:r>
          </w:p>
        </w:tc>
      </w:tr>
      <w:tr w:rsidR="0052311B" w:rsidRPr="008D1848" w:rsidTr="00571592">
        <w:trPr>
          <w:trHeight w:val="37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7921,09</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1332,24</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115,85</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6473,00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5400,00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3550,00</w:t>
            </w:r>
          </w:p>
        </w:tc>
        <w:tc>
          <w:tcPr>
            <w:tcW w:w="1418"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350,00</w:t>
            </w:r>
          </w:p>
        </w:tc>
        <w:tc>
          <w:tcPr>
            <w:tcW w:w="1559"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3000,00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r>
      <w:tr w:rsidR="0052311B" w:rsidRPr="008D1848" w:rsidTr="00571592">
        <w:trPr>
          <w:trHeight w:val="315"/>
        </w:trPr>
        <w:tc>
          <w:tcPr>
            <w:tcW w:w="579" w:type="dxa"/>
            <w:vMerge w:val="restart"/>
            <w:tcBorders>
              <w:top w:val="nil"/>
              <w:left w:val="single" w:sz="4" w:space="0" w:color="auto"/>
              <w:bottom w:val="nil"/>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2.4</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насоса с частотным регулированием на водозабор "Черемуховый куст"</w:t>
            </w: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2129,15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1958,82</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170,33</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2129,15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1958,82</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170,33</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nil"/>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2.5</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5257,05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5257,05</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3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1611,41</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bottom"/>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30"/>
        </w:trPr>
        <w:tc>
          <w:tcPr>
            <w:tcW w:w="579" w:type="dxa"/>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2.6</w:t>
            </w:r>
          </w:p>
        </w:tc>
        <w:tc>
          <w:tcPr>
            <w:tcW w:w="226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Приобретение автоцистерны для перевозки пищевых жидкостей</w:t>
            </w:r>
          </w:p>
        </w:tc>
        <w:tc>
          <w:tcPr>
            <w:tcW w:w="2834"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Обеспечение насления услугами водоснабжения</w:t>
            </w: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3318,40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2318,40</w:t>
            </w:r>
          </w:p>
        </w:tc>
        <w:tc>
          <w:tcPr>
            <w:tcW w:w="1418"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559" w:type="dxa"/>
            <w:tcBorders>
              <w:top w:val="nil"/>
              <w:left w:val="nil"/>
              <w:bottom w:val="single" w:sz="4" w:space="0" w:color="auto"/>
              <w:right w:val="single" w:sz="4" w:space="0" w:color="auto"/>
            </w:tcBorders>
            <w:shd w:val="clear" w:color="000000" w:fill="FFFFFF"/>
            <w:noWrap/>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10"/>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2.7</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Разработка проектно-сметной документации на капитальный ремонт сетей водоснабжения от водозабора до камеры на оз. Галантуй (с капитальным ремонтом дюкерного перехода через р. Ока)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систем водоснабжения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10520,00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9670,00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850,00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5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2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2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10520,00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9670,00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850,00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2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5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2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rPr>
                <w:rFonts w:ascii="Courier New" w:hAnsi="Courier New" w:cs="Courier New"/>
              </w:rPr>
            </w:pPr>
            <w:r w:rsidRPr="008D1848">
              <w:rPr>
                <w:rFonts w:ascii="Courier New" w:hAnsi="Courier New" w:cs="Courier New"/>
              </w:rPr>
              <w:t>Осуществление мероприятий в области организации водоотведения</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систем водоотведения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"Сток-Сервис";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33277,83</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25866,34</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3447,49</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3964,00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10492,00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7775,93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752,07</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1964,00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300,00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r>
      <w:tr w:rsidR="0052311B" w:rsidRPr="008D1848" w:rsidTr="00571592">
        <w:trPr>
          <w:trHeight w:val="55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8550,60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7410,00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640,60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r>
      <w:tr w:rsidR="0052311B" w:rsidRPr="008D1848" w:rsidTr="00571592">
        <w:trPr>
          <w:trHeight w:val="34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10935,23</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9180,41</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1254,82</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r>
      <w:tr w:rsidR="0052311B" w:rsidRPr="008D1848" w:rsidTr="00571592">
        <w:trPr>
          <w:trHeight w:val="45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b/>
                <w:bCs/>
              </w:rPr>
            </w:pPr>
            <w:r w:rsidRPr="008D1848">
              <w:rPr>
                <w:rFonts w:ascii="Courier New" w:hAnsi="Courier New" w:cs="Courier New"/>
                <w:b/>
                <w:bCs/>
              </w:rPr>
              <w:t>500,00</w:t>
            </w:r>
          </w:p>
        </w:tc>
      </w:tr>
      <w:tr w:rsidR="0052311B" w:rsidRPr="008D1848" w:rsidTr="00571592">
        <w:trPr>
          <w:trHeight w:val="450"/>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w:t>
            </w:r>
            <w:r w:rsidRPr="008D1848">
              <w:rPr>
                <w:rFonts w:ascii="Courier New" w:hAnsi="Courier New" w:cs="Courier New"/>
              </w:rPr>
              <w:lastRenderedPageBreak/>
              <w:t>1.</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Капитальный </w:t>
            </w:r>
            <w:r w:rsidRPr="008D1848">
              <w:rPr>
                <w:rFonts w:ascii="Courier New" w:hAnsi="Courier New" w:cs="Courier New"/>
              </w:rPr>
              <w:lastRenderedPageBreak/>
              <w:t>ремонт коллектора сброса очищенных сточных вод с монтажом рассеивающегося оголовка на КОС г. Зимы</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 xml:space="preserve">Повышение </w:t>
            </w:r>
            <w:r w:rsidRPr="008D1848">
              <w:rPr>
                <w:rFonts w:ascii="Courier New" w:hAnsi="Courier New" w:cs="Courier New"/>
              </w:rPr>
              <w:lastRenderedPageBreak/>
              <w:t>надежности систем водоотведения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ООО "Сток-</w:t>
            </w:r>
            <w:r w:rsidRPr="008D1848">
              <w:rPr>
                <w:rFonts w:ascii="Courier New" w:hAnsi="Courier New" w:cs="Courier New"/>
              </w:rPr>
              <w:lastRenderedPageBreak/>
              <w:t>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lastRenderedPageBreak/>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3503,00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3153,00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5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3503,00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3153,00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5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450"/>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3.2</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Капитальный ремонт насосного оборудования на очистных сооружениях г. Зимы</w:t>
            </w: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1964,00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1964,00</w:t>
            </w:r>
          </w:p>
        </w:tc>
      </w:tr>
      <w:tr w:rsidR="0052311B" w:rsidRPr="008D1848" w:rsidTr="00571592">
        <w:trPr>
          <w:trHeight w:val="40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1964,00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1964,00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630"/>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3.3</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7315,90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3857,83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1458,07</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2000,00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1475,90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1357,83</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118,07</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1040,00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40,00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r>
      <w:tr w:rsidR="0052311B" w:rsidRPr="008D1848" w:rsidTr="00571592">
        <w:trPr>
          <w:trHeight w:val="31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r>
      <w:tr w:rsidR="0052311B" w:rsidRPr="008D1848" w:rsidTr="00571592">
        <w:trPr>
          <w:trHeight w:val="3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500,00</w:t>
            </w:r>
          </w:p>
        </w:tc>
      </w:tr>
      <w:tr w:rsidR="0052311B" w:rsidRPr="008D1848" w:rsidTr="00571592">
        <w:trPr>
          <w:trHeight w:val="37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3.4</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Приобретение  каналопромывочной машины</w:t>
            </w: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3549,10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3265,10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284,00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3549,10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3265,10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284,00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375"/>
        </w:trPr>
        <w:tc>
          <w:tcPr>
            <w:tcW w:w="57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auto"/>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3.5</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Разработка проектно-сметной документации по объекту: "Строительство канализационно-очистных сооружений в г. Зиме"</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систем водоотведения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ООО "Сток-Сервис";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9435,23</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8680,41</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754,82</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10"/>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5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5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5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9435,23</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8680,41</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754,82</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3.6</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Разработка проектно-сметной документации на капитальный ремонт сетей водоотведения от КНС ул. Клименко до КОС (в т.ч. переход под ж/д, г. Зима)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Повышение надежности систем водоотведения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 xml:space="preserve">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7510,60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6910,00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600,60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2020</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2021</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2022</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7510,60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6910,00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600,60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2023</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r w:rsidR="0052311B" w:rsidRPr="008D1848" w:rsidTr="00571592">
        <w:trPr>
          <w:trHeight w:val="585"/>
        </w:trPr>
        <w:tc>
          <w:tcPr>
            <w:tcW w:w="57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269"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834"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2127" w:type="dxa"/>
            <w:vMerge/>
            <w:tcBorders>
              <w:top w:val="nil"/>
              <w:left w:val="single" w:sz="4" w:space="0" w:color="auto"/>
              <w:bottom w:val="single" w:sz="4" w:space="0" w:color="000000"/>
              <w:right w:val="single" w:sz="4" w:space="0" w:color="auto"/>
            </w:tcBorders>
            <w:vAlign w:val="center"/>
            <w:hideMark/>
          </w:tcPr>
          <w:p w:rsidR="0052311B" w:rsidRPr="008D1848" w:rsidRDefault="0052311B" w:rsidP="008D1848">
            <w:pPr>
              <w:rPr>
                <w:rFonts w:ascii="Courier New" w:hAnsi="Courier New" w:cs="Courier New"/>
              </w:rPr>
            </w:pPr>
          </w:p>
        </w:tc>
        <w:tc>
          <w:tcPr>
            <w:tcW w:w="156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2024</w:t>
            </w:r>
          </w:p>
        </w:tc>
        <w:tc>
          <w:tcPr>
            <w:tcW w:w="1680"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418"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c>
          <w:tcPr>
            <w:tcW w:w="1559" w:type="dxa"/>
            <w:tcBorders>
              <w:top w:val="nil"/>
              <w:left w:val="nil"/>
              <w:bottom w:val="single" w:sz="4" w:space="0" w:color="auto"/>
              <w:right w:val="single" w:sz="4" w:space="0" w:color="auto"/>
            </w:tcBorders>
            <w:shd w:val="clear" w:color="000000" w:fill="FFFFFF"/>
            <w:vAlign w:val="center"/>
            <w:hideMark/>
          </w:tcPr>
          <w:p w:rsidR="0052311B" w:rsidRPr="008D1848" w:rsidRDefault="0052311B" w:rsidP="008D1848">
            <w:pPr>
              <w:jc w:val="center"/>
              <w:rPr>
                <w:rFonts w:ascii="Courier New" w:hAnsi="Courier New" w:cs="Courier New"/>
              </w:rPr>
            </w:pPr>
            <w:r w:rsidRPr="008D1848">
              <w:rPr>
                <w:rFonts w:ascii="Courier New" w:hAnsi="Courier New" w:cs="Courier New"/>
              </w:rPr>
              <w:t>0,00</w:t>
            </w:r>
          </w:p>
        </w:tc>
      </w:tr>
    </w:tbl>
    <w:p w:rsidR="0052311B" w:rsidRPr="008D1848" w:rsidRDefault="0052311B" w:rsidP="008D1848">
      <w:pPr>
        <w:pStyle w:val="ConsPlusNormal"/>
        <w:tabs>
          <w:tab w:val="left" w:pos="188"/>
          <w:tab w:val="right" w:pos="14570"/>
        </w:tabs>
        <w:ind w:left="360"/>
        <w:rPr>
          <w:b/>
          <w:bCs/>
          <w:sz w:val="24"/>
          <w:szCs w:val="24"/>
        </w:rPr>
      </w:pPr>
    </w:p>
    <w:p w:rsidR="0052311B" w:rsidRPr="008D1848" w:rsidRDefault="0052311B" w:rsidP="008D1848">
      <w:pPr>
        <w:pStyle w:val="ConsPlusNormal"/>
        <w:rPr>
          <w:b/>
          <w:bCs/>
          <w:sz w:val="24"/>
          <w:szCs w:val="24"/>
        </w:rPr>
      </w:pPr>
    </w:p>
    <w:p w:rsidR="0052311B" w:rsidRPr="008D1848" w:rsidRDefault="0052311B" w:rsidP="008D1848">
      <w:pPr>
        <w:pStyle w:val="ConsPlusNormal"/>
        <w:jc w:val="right"/>
        <w:rPr>
          <w:b/>
          <w:bCs/>
          <w:sz w:val="24"/>
          <w:szCs w:val="24"/>
        </w:rPr>
      </w:pPr>
    </w:p>
    <w:p w:rsidR="0052311B" w:rsidRPr="008D1848" w:rsidRDefault="0052311B" w:rsidP="008D1848">
      <w:pPr>
        <w:pStyle w:val="ConsPlusNormal"/>
        <w:jc w:val="right"/>
        <w:rPr>
          <w:b/>
          <w:bCs/>
          <w:sz w:val="24"/>
          <w:szCs w:val="24"/>
        </w:rPr>
      </w:pPr>
    </w:p>
    <w:p w:rsidR="0052311B" w:rsidRPr="008D1848" w:rsidRDefault="0052311B" w:rsidP="008D1848">
      <w:pPr>
        <w:pStyle w:val="ConsPlusNormal"/>
        <w:jc w:val="right"/>
        <w:rPr>
          <w:b/>
          <w:bCs/>
          <w:sz w:val="24"/>
          <w:szCs w:val="24"/>
        </w:rPr>
      </w:pPr>
    </w:p>
    <w:p w:rsidR="0052311B" w:rsidRPr="008D1848" w:rsidRDefault="0052311B" w:rsidP="008D1848">
      <w:pPr>
        <w:sectPr w:rsidR="0052311B" w:rsidRPr="008D1848" w:rsidSect="008964E6">
          <w:pgSz w:w="16838" w:h="11906" w:orient="landscape" w:code="9"/>
          <w:pgMar w:top="1701" w:right="1134" w:bottom="567" w:left="1134" w:header="709" w:footer="709" w:gutter="0"/>
          <w:cols w:space="708"/>
          <w:docGrid w:linePitch="360"/>
        </w:sectPr>
      </w:pPr>
    </w:p>
    <w:p w:rsidR="0052311B" w:rsidRPr="008D1848" w:rsidRDefault="0052311B" w:rsidP="008D1848">
      <w:pPr>
        <w:pStyle w:val="ConsPlusNormal"/>
        <w:numPr>
          <w:ilvl w:val="0"/>
          <w:numId w:val="8"/>
        </w:numPr>
        <w:jc w:val="center"/>
        <w:rPr>
          <w:b/>
          <w:sz w:val="24"/>
          <w:szCs w:val="24"/>
        </w:rPr>
      </w:pPr>
      <w:r w:rsidRPr="008D1848">
        <w:rPr>
          <w:b/>
          <w:sz w:val="24"/>
          <w:szCs w:val="24"/>
        </w:rPr>
        <w:lastRenderedPageBreak/>
        <w:t>Целевые показатели подпрограммы</w:t>
      </w:r>
    </w:p>
    <w:p w:rsidR="0052311B" w:rsidRPr="008D1848" w:rsidRDefault="0052311B" w:rsidP="008D1848">
      <w:pPr>
        <w:pStyle w:val="ConsPlusNormal"/>
        <w:ind w:firstLine="540"/>
        <w:jc w:val="right"/>
        <w:rPr>
          <w:sz w:val="24"/>
          <w:szCs w:val="24"/>
        </w:rPr>
      </w:pPr>
      <w:r w:rsidRPr="008D1848">
        <w:rPr>
          <w:sz w:val="24"/>
          <w:szCs w:val="24"/>
        </w:rPr>
        <w:t>Таблица 2</w:t>
      </w:r>
    </w:p>
    <w:p w:rsidR="0052311B" w:rsidRPr="008D1848" w:rsidRDefault="0052311B" w:rsidP="008D1848">
      <w:pPr>
        <w:pStyle w:val="ConsPlusNormal"/>
        <w:jc w:val="center"/>
        <w:rPr>
          <w:sz w:val="24"/>
          <w:szCs w:val="24"/>
        </w:rPr>
      </w:pPr>
      <w:r w:rsidRPr="008D1848">
        <w:rPr>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
        <w:gridCol w:w="1406"/>
        <w:gridCol w:w="582"/>
        <w:gridCol w:w="948"/>
        <w:gridCol w:w="948"/>
        <w:gridCol w:w="1039"/>
        <w:gridCol w:w="1039"/>
        <w:gridCol w:w="1039"/>
        <w:gridCol w:w="1039"/>
        <w:gridCol w:w="1039"/>
      </w:tblGrid>
      <w:tr w:rsidR="0052311B" w:rsidRPr="008D1848" w:rsidTr="00571592">
        <w:tc>
          <w:tcPr>
            <w:tcW w:w="248"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 п/п</w:t>
            </w:r>
          </w:p>
        </w:tc>
        <w:tc>
          <w:tcPr>
            <w:tcW w:w="782"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Наименование целевого показателя</w:t>
            </w:r>
          </w:p>
        </w:tc>
        <w:tc>
          <w:tcPr>
            <w:tcW w:w="295"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 изм.</w:t>
            </w:r>
          </w:p>
        </w:tc>
        <w:tc>
          <w:tcPr>
            <w:tcW w:w="3675" w:type="pct"/>
            <w:gridSpan w:val="7"/>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Значение целевого показателя</w:t>
            </w:r>
          </w:p>
        </w:tc>
      </w:tr>
      <w:tr w:rsidR="0052311B" w:rsidRPr="008D1848" w:rsidTr="00571592">
        <w:tc>
          <w:tcPr>
            <w:tcW w:w="248"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782"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295"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549"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Отчетный 2018 год (факт)</w:t>
            </w:r>
          </w:p>
        </w:tc>
        <w:tc>
          <w:tcPr>
            <w:tcW w:w="506" w:type="pct"/>
            <w:vMerge w:val="restar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Текущий 2019 год (оценка)</w:t>
            </w:r>
          </w:p>
        </w:tc>
        <w:tc>
          <w:tcPr>
            <w:tcW w:w="2620" w:type="pct"/>
            <w:gridSpan w:val="5"/>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Плановый период</w:t>
            </w:r>
          </w:p>
        </w:tc>
      </w:tr>
      <w:tr w:rsidR="0052311B" w:rsidRPr="008D1848" w:rsidTr="00571592">
        <w:tc>
          <w:tcPr>
            <w:tcW w:w="248"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782"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295"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549"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506" w:type="pct"/>
            <w:vMerge/>
            <w:vAlign w:val="center"/>
          </w:tcPr>
          <w:p w:rsidR="0052311B" w:rsidRPr="008D1848" w:rsidRDefault="0052311B" w:rsidP="008D1848">
            <w:pPr>
              <w:pStyle w:val="ConsPlusNormal"/>
              <w:jc w:val="center"/>
              <w:rPr>
                <w:rFonts w:ascii="Courier New" w:hAnsi="Courier New" w:cs="Courier New"/>
                <w:sz w:val="24"/>
                <w:szCs w:val="24"/>
              </w:rPr>
            </w:pP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2020 год (прогноз)</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2021 год (прогноз)</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2022 год (прогноз)</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2023 год (прогноз)</w:t>
            </w:r>
          </w:p>
        </w:tc>
        <w:tc>
          <w:tcPr>
            <w:tcW w:w="524" w:type="pct"/>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2024 год (прогноз)</w:t>
            </w:r>
          </w:p>
        </w:tc>
      </w:tr>
      <w:tr w:rsidR="0052311B" w:rsidRPr="008D1848" w:rsidTr="00571592">
        <w:tc>
          <w:tcPr>
            <w:tcW w:w="5000" w:type="pct"/>
            <w:gridSpan w:val="10"/>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Подпрограмма «Подготовка объектов коммунальной инфраструктуры к отопительному сезону на 2020-2024гг.»</w:t>
            </w:r>
          </w:p>
        </w:tc>
      </w:tr>
      <w:tr w:rsidR="0052311B" w:rsidRPr="008D1848" w:rsidTr="00571592">
        <w:trPr>
          <w:trHeight w:val="1104"/>
        </w:trPr>
        <w:tc>
          <w:tcPr>
            <w:tcW w:w="248" w:type="pct"/>
          </w:tcPr>
          <w:p w:rsidR="0052311B" w:rsidRPr="008D1848" w:rsidRDefault="0052311B" w:rsidP="008D1848">
            <w:pPr>
              <w:pStyle w:val="ConsPlusNormal"/>
              <w:rPr>
                <w:rFonts w:ascii="Courier New" w:hAnsi="Courier New" w:cs="Courier New"/>
                <w:sz w:val="24"/>
                <w:szCs w:val="24"/>
              </w:rPr>
            </w:pPr>
            <w:r w:rsidRPr="008D1848">
              <w:rPr>
                <w:rFonts w:ascii="Courier New" w:hAnsi="Courier New" w:cs="Courier New"/>
                <w:sz w:val="24"/>
                <w:szCs w:val="24"/>
              </w:rPr>
              <w:t>1.</w:t>
            </w:r>
          </w:p>
        </w:tc>
        <w:tc>
          <w:tcPr>
            <w:tcW w:w="782" w:type="pct"/>
          </w:tcPr>
          <w:p w:rsidR="0052311B" w:rsidRPr="008D1848" w:rsidRDefault="0052311B" w:rsidP="008D1848">
            <w:pPr>
              <w:pStyle w:val="ConsPlusNormal"/>
              <w:rPr>
                <w:rFonts w:ascii="Courier New" w:hAnsi="Courier New" w:cs="Courier New"/>
                <w:sz w:val="24"/>
                <w:szCs w:val="24"/>
              </w:rPr>
            </w:pPr>
            <w:r w:rsidRPr="008D1848">
              <w:rPr>
                <w:rFonts w:ascii="Courier New" w:hAnsi="Courier New" w:cs="Courier New"/>
                <w:sz w:val="24"/>
                <w:szCs w:val="24"/>
              </w:rPr>
              <w:t xml:space="preserve">Количество инцидентов в системах тепло-водоснабжения и водоотведения </w:t>
            </w:r>
          </w:p>
        </w:tc>
        <w:tc>
          <w:tcPr>
            <w:tcW w:w="295"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ед.</w:t>
            </w:r>
          </w:p>
        </w:tc>
        <w:tc>
          <w:tcPr>
            <w:tcW w:w="549"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7</w:t>
            </w:r>
          </w:p>
        </w:tc>
        <w:tc>
          <w:tcPr>
            <w:tcW w:w="506"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4" w:type="pct"/>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c>
          <w:tcPr>
            <w:tcW w:w="524" w:type="pct"/>
            <w:tcBorders>
              <w:right w:val="single" w:sz="4" w:space="0" w:color="auto"/>
            </w:tcBorders>
            <w:vAlign w:val="center"/>
          </w:tcPr>
          <w:p w:rsidR="0052311B" w:rsidRPr="008D1848" w:rsidRDefault="0052311B" w:rsidP="008D1848">
            <w:pPr>
              <w:pStyle w:val="ConsPlusNormal"/>
              <w:jc w:val="center"/>
              <w:rPr>
                <w:rFonts w:ascii="Courier New" w:hAnsi="Courier New" w:cs="Courier New"/>
                <w:sz w:val="24"/>
                <w:szCs w:val="24"/>
              </w:rPr>
            </w:pPr>
            <w:r w:rsidRPr="008D1848">
              <w:rPr>
                <w:rFonts w:ascii="Courier New" w:hAnsi="Courier New" w:cs="Courier New"/>
                <w:sz w:val="24"/>
                <w:szCs w:val="24"/>
              </w:rPr>
              <w:t>6</w:t>
            </w:r>
          </w:p>
        </w:tc>
      </w:tr>
    </w:tbl>
    <w:p w:rsidR="0052311B" w:rsidRPr="008D1848" w:rsidRDefault="0052311B" w:rsidP="008D1848">
      <w:pPr>
        <w:pStyle w:val="ConsPlusNormal"/>
        <w:ind w:firstLine="539"/>
        <w:jc w:val="both"/>
        <w:rPr>
          <w:sz w:val="24"/>
          <w:szCs w:val="24"/>
        </w:rPr>
      </w:pPr>
    </w:p>
    <w:p w:rsidR="0052311B" w:rsidRPr="008D1848" w:rsidRDefault="0052311B" w:rsidP="008D1848">
      <w:pPr>
        <w:pStyle w:val="ConsPlusNormal"/>
        <w:numPr>
          <w:ilvl w:val="0"/>
          <w:numId w:val="8"/>
        </w:numPr>
        <w:jc w:val="center"/>
        <w:rPr>
          <w:b/>
          <w:sz w:val="24"/>
          <w:szCs w:val="24"/>
        </w:rPr>
      </w:pPr>
      <w:r w:rsidRPr="008D1848">
        <w:rPr>
          <w:b/>
          <w:sz w:val="24"/>
          <w:szCs w:val="24"/>
        </w:rPr>
        <w:t>Механизм реализации подпрограммы и контроль за ходом ее реализации</w:t>
      </w:r>
    </w:p>
    <w:p w:rsidR="0052311B" w:rsidRPr="008D1848" w:rsidRDefault="0052311B" w:rsidP="008D1848">
      <w:pPr>
        <w:jc w:val="both"/>
        <w:rPr>
          <w:b/>
        </w:rPr>
      </w:pPr>
    </w:p>
    <w:p w:rsidR="0052311B" w:rsidRPr="008D1848" w:rsidRDefault="0052311B" w:rsidP="008D1848">
      <w:pPr>
        <w:ind w:firstLine="708"/>
        <w:jc w:val="both"/>
      </w:pPr>
      <w:r w:rsidRPr="008D1848">
        <w:t>Текущее управление реализацией Подпрограммы осуществляет Комитет жилищно-коммунальному хозяйству администрации Зиминского городского муниципального образования – ответственный исполнитель Подпрограммы.</w:t>
      </w:r>
    </w:p>
    <w:p w:rsidR="0052311B" w:rsidRPr="008D1848" w:rsidRDefault="0052311B" w:rsidP="008D1848">
      <w:pPr>
        <w:ind w:firstLine="300"/>
        <w:jc w:val="both"/>
      </w:pPr>
      <w:r w:rsidRPr="008D1848">
        <w:t xml:space="preserve">       Контроль выполнения Подпрограммы осуществляет заместитель мэра городского округа по вопросам жилищно-коммунального хозяйства.</w:t>
      </w:r>
    </w:p>
    <w:p w:rsidR="0052311B" w:rsidRPr="008D1848" w:rsidRDefault="0052311B" w:rsidP="008D1848">
      <w:pPr>
        <w:ind w:firstLine="300"/>
        <w:jc w:val="both"/>
      </w:pPr>
      <w:r w:rsidRPr="008D1848">
        <w:tab/>
        <w:t>Ответственный исполнитель Подпрограммы:</w:t>
      </w:r>
    </w:p>
    <w:p w:rsidR="0052311B" w:rsidRPr="008D1848" w:rsidRDefault="0052311B" w:rsidP="008D1848">
      <w:pPr>
        <w:widowControl/>
        <w:numPr>
          <w:ilvl w:val="0"/>
          <w:numId w:val="34"/>
        </w:numPr>
        <w:tabs>
          <w:tab w:val="left" w:pos="993"/>
        </w:tabs>
        <w:ind w:left="0" w:firstLine="709"/>
        <w:jc w:val="both"/>
      </w:pPr>
      <w:r w:rsidRPr="008D1848">
        <w:t>организует реализацию мероприятий Подпрограммы, координирует и контролирует действия участников;</w:t>
      </w:r>
    </w:p>
    <w:p w:rsidR="0052311B" w:rsidRPr="008D1848" w:rsidRDefault="0052311B" w:rsidP="008D1848">
      <w:pPr>
        <w:widowControl/>
        <w:numPr>
          <w:ilvl w:val="0"/>
          <w:numId w:val="34"/>
        </w:numPr>
        <w:tabs>
          <w:tab w:val="left" w:pos="993"/>
        </w:tabs>
        <w:ind w:left="0" w:firstLine="709"/>
        <w:jc w:val="both"/>
      </w:pPr>
      <w:r w:rsidRPr="008D1848">
        <w:t>запрашивает у участников информацию о ходе реализации Подпрограммы;</w:t>
      </w:r>
    </w:p>
    <w:p w:rsidR="0052311B" w:rsidRPr="008D1848" w:rsidRDefault="0052311B" w:rsidP="008D1848">
      <w:pPr>
        <w:widowControl/>
        <w:numPr>
          <w:ilvl w:val="0"/>
          <w:numId w:val="34"/>
        </w:numPr>
        <w:tabs>
          <w:tab w:val="left" w:pos="993"/>
        </w:tabs>
        <w:ind w:left="0" w:firstLine="709"/>
        <w:jc w:val="both"/>
      </w:pPr>
      <w:r w:rsidRPr="008D1848">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52311B" w:rsidRPr="008D1848" w:rsidRDefault="0052311B" w:rsidP="008D1848">
      <w:pPr>
        <w:widowControl/>
        <w:numPr>
          <w:ilvl w:val="0"/>
          <w:numId w:val="34"/>
        </w:numPr>
        <w:tabs>
          <w:tab w:val="left" w:pos="993"/>
        </w:tabs>
        <w:ind w:left="0" w:firstLine="709"/>
        <w:jc w:val="both"/>
      </w:pPr>
      <w:r w:rsidRPr="008D1848">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2311B" w:rsidRPr="008D1848" w:rsidRDefault="0052311B" w:rsidP="008D1848">
      <w:pPr>
        <w:widowControl/>
        <w:numPr>
          <w:ilvl w:val="0"/>
          <w:numId w:val="34"/>
        </w:numPr>
        <w:tabs>
          <w:tab w:val="left" w:pos="993"/>
        </w:tabs>
        <w:ind w:left="0" w:firstLine="709"/>
        <w:jc w:val="both"/>
      </w:pPr>
      <w:r w:rsidRPr="008D1848">
        <w:t>принимает (в случае необходимости) решение о внесении изменений в Подпрограмму;</w:t>
      </w:r>
    </w:p>
    <w:p w:rsidR="0052311B" w:rsidRPr="008D1848" w:rsidRDefault="0052311B" w:rsidP="008D1848">
      <w:pPr>
        <w:widowControl/>
        <w:numPr>
          <w:ilvl w:val="0"/>
          <w:numId w:val="34"/>
        </w:numPr>
        <w:tabs>
          <w:tab w:val="left" w:pos="993"/>
        </w:tabs>
        <w:ind w:left="0" w:firstLine="709"/>
        <w:jc w:val="both"/>
      </w:pPr>
      <w:r w:rsidRPr="008D1848">
        <w:t>осуществляет текущий контроль, мониторинг и оценку эффективности реализации Подпрограммы;</w:t>
      </w:r>
    </w:p>
    <w:p w:rsidR="0052311B" w:rsidRPr="008D1848" w:rsidRDefault="0052311B" w:rsidP="008D1848">
      <w:pPr>
        <w:widowControl/>
        <w:numPr>
          <w:ilvl w:val="0"/>
          <w:numId w:val="34"/>
        </w:numPr>
        <w:tabs>
          <w:tab w:val="left" w:pos="993"/>
        </w:tabs>
        <w:ind w:left="0" w:firstLine="709"/>
        <w:jc w:val="both"/>
      </w:pPr>
      <w:r w:rsidRPr="008D1848">
        <w:t>несет ответственность за достижение целевых показателей Подпрограммы, а также за достижение ожидаемых конечных результатов ее реализации.</w:t>
      </w:r>
    </w:p>
    <w:p w:rsidR="0052311B" w:rsidRPr="008D1848" w:rsidRDefault="0052311B" w:rsidP="008D1848">
      <w:pPr>
        <w:ind w:firstLine="567"/>
        <w:jc w:val="both"/>
      </w:pPr>
      <w:r w:rsidRPr="008D1848">
        <w:t xml:space="preserve">Реализация Подпрограммы осуществляется на основе муниципальных </w:t>
      </w:r>
      <w:r w:rsidRPr="008D1848">
        <w:lastRenderedPageBreak/>
        <w:t>контрактов, договоров, заключаемых в установленном порядке.</w:t>
      </w:r>
    </w:p>
    <w:p w:rsidR="0052311B" w:rsidRPr="008D1848" w:rsidRDefault="0052311B" w:rsidP="008D1848">
      <w:pPr>
        <w:ind w:firstLine="300"/>
        <w:jc w:val="both"/>
      </w:pPr>
    </w:p>
    <w:p w:rsidR="0052311B" w:rsidRPr="008D1848" w:rsidRDefault="0052311B" w:rsidP="008D1848">
      <w:pPr>
        <w:pStyle w:val="ConsPlusNormal"/>
        <w:numPr>
          <w:ilvl w:val="0"/>
          <w:numId w:val="8"/>
        </w:numPr>
        <w:jc w:val="center"/>
        <w:rPr>
          <w:b/>
          <w:sz w:val="24"/>
          <w:szCs w:val="24"/>
        </w:rPr>
      </w:pPr>
      <w:r w:rsidRPr="008D1848">
        <w:rPr>
          <w:b/>
          <w:sz w:val="24"/>
          <w:szCs w:val="24"/>
        </w:rPr>
        <w:t>Оценка эффективности реализации подпрограммы</w:t>
      </w:r>
    </w:p>
    <w:p w:rsidR="0052311B" w:rsidRPr="008D1848" w:rsidRDefault="0052311B" w:rsidP="008D1848">
      <w:pPr>
        <w:pStyle w:val="ConsPlusNormal"/>
        <w:ind w:left="720"/>
        <w:rPr>
          <w:b/>
          <w:sz w:val="24"/>
          <w:szCs w:val="24"/>
        </w:rPr>
      </w:pPr>
    </w:p>
    <w:p w:rsidR="0052311B" w:rsidRPr="008D1848" w:rsidRDefault="0052311B" w:rsidP="008D1848">
      <w:pPr>
        <w:ind w:firstLine="567"/>
        <w:jc w:val="both"/>
      </w:pPr>
      <w:r w:rsidRPr="008D1848">
        <w:t>Целью подпрограммы «Подготовка объектов коммунальной инфраструктуры к отопительному сезону» на 2020-2024 гг. является повышение надежности функционирования систем жизнеобеспечения населения на территории г.Зимы.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52311B" w:rsidRPr="008D1848" w:rsidRDefault="0052311B" w:rsidP="008D1848">
      <w:pPr>
        <w:ind w:firstLine="567"/>
        <w:jc w:val="both"/>
      </w:pPr>
      <w:r w:rsidRPr="008D1848">
        <w:t>- снизить количество инцидентов в системах тепло-, водоснабжения и водоотведения до 6 единиц.</w:t>
      </w:r>
    </w:p>
    <w:p w:rsidR="0052311B" w:rsidRPr="008D1848" w:rsidRDefault="0052311B" w:rsidP="008D1848">
      <w:pPr>
        <w:ind w:firstLine="567"/>
        <w:jc w:val="both"/>
        <w:rPr>
          <w:lang w:eastAsia="ar-SA"/>
        </w:rPr>
      </w:pPr>
      <w:r w:rsidRPr="008D1848">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8D1848">
        <w:rPr>
          <w:b/>
        </w:rPr>
        <w:t xml:space="preserve">«Жилищно-коммунальное хозяйство» </w:t>
      </w:r>
      <w:r w:rsidRPr="008D1848">
        <w:t>на 2020-2024гг.</w:t>
      </w:r>
    </w:p>
    <w:p w:rsidR="00994D37" w:rsidRPr="008D1848" w:rsidRDefault="00994D37" w:rsidP="008D1848">
      <w:pPr>
        <w:pStyle w:val="ConsNonformat"/>
        <w:widowControl/>
        <w:rPr>
          <w:rFonts w:ascii="Arial" w:hAnsi="Arial" w:cs="Arial"/>
          <w:sz w:val="24"/>
          <w:szCs w:val="24"/>
        </w:rPr>
      </w:pPr>
    </w:p>
    <w:sectPr w:rsidR="00994D37" w:rsidRPr="008D1848" w:rsidSect="00F9457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9B9" w:rsidRDefault="005729B9" w:rsidP="002510FB">
      <w:r>
        <w:separator/>
      </w:r>
    </w:p>
  </w:endnote>
  <w:endnote w:type="continuationSeparator" w:id="1">
    <w:p w:rsidR="005729B9" w:rsidRDefault="005729B9" w:rsidP="00251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9B9" w:rsidRDefault="005729B9" w:rsidP="002510FB">
      <w:r>
        <w:separator/>
      </w:r>
    </w:p>
  </w:footnote>
  <w:footnote w:type="continuationSeparator" w:id="1">
    <w:p w:rsidR="005729B9" w:rsidRDefault="005729B9" w:rsidP="00251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DF" w:rsidRDefault="002510FB">
    <w:pPr>
      <w:pStyle w:val="af1"/>
      <w:jc w:val="center"/>
    </w:pPr>
    <w:r>
      <w:fldChar w:fldCharType="begin"/>
    </w:r>
    <w:r w:rsidR="0052311B">
      <w:instrText>PAGE   \* MERGEFORMAT</w:instrText>
    </w:r>
    <w:r>
      <w:fldChar w:fldCharType="separate"/>
    </w:r>
    <w:r w:rsidR="008D1848">
      <w:rPr>
        <w:noProof/>
      </w:rPr>
      <w:t>30</w:t>
    </w:r>
    <w:r>
      <w:fldChar w:fldCharType="end"/>
    </w:r>
  </w:p>
  <w:p w:rsidR="00BB17DF" w:rsidRDefault="005729B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1"/>
    </w:pPr>
    <w:r>
      <w:t>33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2510FB">
    <w:pPr>
      <w:pStyle w:val="af1"/>
      <w:jc w:val="center"/>
    </w:pPr>
    <w:fldSimple w:instr="PAGE   \* MERGEFORMAT">
      <w:r w:rsidR="008D1848">
        <w:rPr>
          <w:noProof/>
        </w:rPr>
        <w:t>35</w:t>
      </w:r>
    </w:fldSimple>
  </w:p>
  <w:p w:rsidR="0052311B" w:rsidRDefault="0052311B">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1"/>
    </w:pPr>
    <w:r>
      <w:t>26</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2510FB">
    <w:pPr>
      <w:pStyle w:val="af1"/>
      <w:jc w:val="center"/>
    </w:pPr>
    <w:fldSimple w:instr="PAGE   \* MERGEFORMAT">
      <w:r w:rsidR="008D1848">
        <w:rPr>
          <w:noProof/>
        </w:rPr>
        <w:t>54</w:t>
      </w:r>
    </w:fldSimple>
  </w:p>
  <w:p w:rsidR="0052311B" w:rsidRDefault="0052311B">
    <w:pPr>
      <w:pStyle w:val="af1"/>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52311B">
    <w:pPr>
      <w:pStyle w:val="af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B" w:rsidRDefault="002510FB">
    <w:pPr>
      <w:pStyle w:val="af1"/>
      <w:jc w:val="center"/>
    </w:pPr>
    <w:fldSimple w:instr="PAGE   \* MERGEFORMAT">
      <w:r w:rsidR="008D1848">
        <w:rPr>
          <w:noProof/>
        </w:rPr>
        <w:t>50</w:t>
      </w:r>
    </w:fldSimple>
  </w:p>
  <w:p w:rsidR="0052311B" w:rsidRDefault="0052311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D40"/>
    <w:multiLevelType w:val="multilevel"/>
    <w:tmpl w:val="15BC44A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0762C2"/>
    <w:multiLevelType w:val="hybridMultilevel"/>
    <w:tmpl w:val="494446C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C30E1E"/>
    <w:multiLevelType w:val="hybridMultilevel"/>
    <w:tmpl w:val="7D4C6936"/>
    <w:lvl w:ilvl="0" w:tplc="1B38BCDE">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C716A3"/>
    <w:multiLevelType w:val="multilevel"/>
    <w:tmpl w:val="FBBE74F0"/>
    <w:lvl w:ilvl="0">
      <w:start w:val="1"/>
      <w:numFmt w:val="decimal"/>
      <w:lvlText w:val="%1."/>
      <w:lvlJc w:val="left"/>
      <w:pPr>
        <w:ind w:left="720" w:hanging="360"/>
      </w:pPr>
      <w:rPr>
        <w:rFonts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405133"/>
    <w:multiLevelType w:val="hybridMultilevel"/>
    <w:tmpl w:val="BBAC3BAC"/>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91D5C"/>
    <w:multiLevelType w:val="hybridMultilevel"/>
    <w:tmpl w:val="96D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478C4"/>
    <w:multiLevelType w:val="hybridMultilevel"/>
    <w:tmpl w:val="D3F61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DD42E9B"/>
    <w:multiLevelType w:val="multilevel"/>
    <w:tmpl w:val="4CE8C03A"/>
    <w:lvl w:ilvl="0">
      <w:start w:val="6"/>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nsid w:val="0FC81932"/>
    <w:multiLevelType w:val="hybridMultilevel"/>
    <w:tmpl w:val="508224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AD6C2E"/>
    <w:multiLevelType w:val="hybridMultilevel"/>
    <w:tmpl w:val="ECBA604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681854"/>
    <w:multiLevelType w:val="hybridMultilevel"/>
    <w:tmpl w:val="E6A860E8"/>
    <w:lvl w:ilvl="0" w:tplc="1B38BCDE">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4EA4DB8"/>
    <w:multiLevelType w:val="hybridMultilevel"/>
    <w:tmpl w:val="C3144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D108A"/>
    <w:multiLevelType w:val="hybridMultilevel"/>
    <w:tmpl w:val="80E658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71323B3"/>
    <w:multiLevelType w:val="hybridMultilevel"/>
    <w:tmpl w:val="A2AE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DE066F"/>
    <w:multiLevelType w:val="hybridMultilevel"/>
    <w:tmpl w:val="EC307D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62222F"/>
    <w:multiLevelType w:val="hybridMultilevel"/>
    <w:tmpl w:val="326A961E"/>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C071F1"/>
    <w:multiLevelType w:val="hybridMultilevel"/>
    <w:tmpl w:val="F88EF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3D6A49"/>
    <w:multiLevelType w:val="hybridMultilevel"/>
    <w:tmpl w:val="9912E3A6"/>
    <w:lvl w:ilvl="0" w:tplc="A8B80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9CE21A7"/>
    <w:multiLevelType w:val="hybridMultilevel"/>
    <w:tmpl w:val="7F44C5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E0F4D7A"/>
    <w:multiLevelType w:val="hybridMultilevel"/>
    <w:tmpl w:val="CC08DEDA"/>
    <w:lvl w:ilvl="0" w:tplc="AE322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196D65"/>
    <w:multiLevelType w:val="hybridMultilevel"/>
    <w:tmpl w:val="363E6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6C7DE9"/>
    <w:multiLevelType w:val="hybridMultilevel"/>
    <w:tmpl w:val="5DAAB3B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2">
    <w:nsid w:val="561E71C9"/>
    <w:multiLevelType w:val="hybridMultilevel"/>
    <w:tmpl w:val="F68E3D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63C79EB"/>
    <w:multiLevelType w:val="hybridMultilevel"/>
    <w:tmpl w:val="6080945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683717"/>
    <w:multiLevelType w:val="hybridMultilevel"/>
    <w:tmpl w:val="A6102B6E"/>
    <w:lvl w:ilvl="0" w:tplc="906E613C">
      <w:start w:val="1"/>
      <w:numFmt w:val="decimal"/>
      <w:lvlText w:val="%1."/>
      <w:lvlJc w:val="left"/>
      <w:pPr>
        <w:ind w:left="1020" w:hanging="360"/>
      </w:pPr>
      <w:rPr>
        <w:rFonts w:ascii="Times New Roman" w:eastAsia="Times New Roman" w:hAnsi="Times New Roman"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5E3B3EAF"/>
    <w:multiLevelType w:val="hybridMultilevel"/>
    <w:tmpl w:val="0D0CFEEE"/>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A7562B5"/>
    <w:multiLevelType w:val="hybridMultilevel"/>
    <w:tmpl w:val="07AA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6A0785"/>
    <w:multiLevelType w:val="multilevel"/>
    <w:tmpl w:val="C6AA06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E9E6E55"/>
    <w:multiLevelType w:val="hybridMultilevel"/>
    <w:tmpl w:val="0F2679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21415C"/>
    <w:multiLevelType w:val="hybridMultilevel"/>
    <w:tmpl w:val="2AE27A5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0">
    <w:nsid w:val="76B1269B"/>
    <w:multiLevelType w:val="hybridMultilevel"/>
    <w:tmpl w:val="739201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A060B67"/>
    <w:multiLevelType w:val="hybridMultilevel"/>
    <w:tmpl w:val="5296D9F8"/>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E443A4"/>
    <w:multiLevelType w:val="hybridMultilevel"/>
    <w:tmpl w:val="F21CD874"/>
    <w:lvl w:ilvl="0" w:tplc="57F0E764">
      <w:start w:val="1"/>
      <w:numFmt w:val="decimal"/>
      <w:lvlText w:val="%1)"/>
      <w:lvlJc w:val="left"/>
      <w:pPr>
        <w:ind w:left="698" w:hanging="360"/>
      </w:pPr>
      <w:rPr>
        <w:rFonts w:ascii="Times New Roman" w:eastAsia="Times New Roman" w:hAnsi="Times New Roman" w:cs="Times New Roman"/>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33">
    <w:nsid w:val="7B8E4C26"/>
    <w:multiLevelType w:val="hybridMultilevel"/>
    <w:tmpl w:val="1C06583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DF0E75"/>
    <w:multiLevelType w:val="multilevel"/>
    <w:tmpl w:val="9ABA4B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7"/>
  </w:num>
  <w:num w:numId="2">
    <w:abstractNumId w:val="0"/>
  </w:num>
  <w:num w:numId="3">
    <w:abstractNumId w:val="34"/>
  </w:num>
  <w:num w:numId="4">
    <w:abstractNumId w:val="3"/>
  </w:num>
  <w:num w:numId="5">
    <w:abstractNumId w:val="10"/>
  </w:num>
  <w:num w:numId="6">
    <w:abstractNumId w:val="16"/>
  </w:num>
  <w:num w:numId="7">
    <w:abstractNumId w:val="7"/>
  </w:num>
  <w:num w:numId="8">
    <w:abstractNumId w:val="33"/>
  </w:num>
  <w:num w:numId="9">
    <w:abstractNumId w:val="12"/>
  </w:num>
  <w:num w:numId="10">
    <w:abstractNumId w:val="23"/>
  </w:num>
  <w:num w:numId="11">
    <w:abstractNumId w:val="30"/>
  </w:num>
  <w:num w:numId="12">
    <w:abstractNumId w:val="14"/>
  </w:num>
  <w:num w:numId="13">
    <w:abstractNumId w:val="2"/>
  </w:num>
  <w:num w:numId="14">
    <w:abstractNumId w:val="31"/>
  </w:num>
  <w:num w:numId="15">
    <w:abstractNumId w:val="22"/>
  </w:num>
  <w:num w:numId="16">
    <w:abstractNumId w:val="25"/>
  </w:num>
  <w:num w:numId="17">
    <w:abstractNumId w:val="1"/>
  </w:num>
  <w:num w:numId="18">
    <w:abstractNumId w:val="8"/>
  </w:num>
  <w:num w:numId="19">
    <w:abstractNumId w:val="11"/>
  </w:num>
  <w:num w:numId="20">
    <w:abstractNumId w:val="18"/>
  </w:num>
  <w:num w:numId="21">
    <w:abstractNumId w:val="9"/>
  </w:num>
  <w:num w:numId="22">
    <w:abstractNumId w:val="19"/>
  </w:num>
  <w:num w:numId="23">
    <w:abstractNumId w:val="4"/>
  </w:num>
  <w:num w:numId="24">
    <w:abstractNumId w:val="24"/>
  </w:num>
  <w:num w:numId="25">
    <w:abstractNumId w:val="20"/>
  </w:num>
  <w:num w:numId="26">
    <w:abstractNumId w:val="29"/>
  </w:num>
  <w:num w:numId="27">
    <w:abstractNumId w:val="15"/>
  </w:num>
  <w:num w:numId="28">
    <w:abstractNumId w:val="5"/>
  </w:num>
  <w:num w:numId="29">
    <w:abstractNumId w:val="26"/>
  </w:num>
  <w:num w:numId="30">
    <w:abstractNumId w:val="28"/>
  </w:num>
  <w:num w:numId="31">
    <w:abstractNumId w:val="32"/>
  </w:num>
  <w:num w:numId="32">
    <w:abstractNumId w:val="6"/>
  </w:num>
  <w:num w:numId="33">
    <w:abstractNumId w:val="13"/>
  </w:num>
  <w:num w:numId="34">
    <w:abstractNumId w:val="21"/>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footnotePr>
    <w:footnote w:id="0"/>
    <w:footnote w:id="1"/>
  </w:footnotePr>
  <w:endnotePr>
    <w:endnote w:id="0"/>
    <w:endnote w:id="1"/>
  </w:endnotePr>
  <w:compat/>
  <w:rsids>
    <w:rsidRoot w:val="00994D37"/>
    <w:rsid w:val="00025AD3"/>
    <w:rsid w:val="00033D1F"/>
    <w:rsid w:val="00036780"/>
    <w:rsid w:val="00042F6E"/>
    <w:rsid w:val="000A27C9"/>
    <w:rsid w:val="000E1E27"/>
    <w:rsid w:val="000F1FE9"/>
    <w:rsid w:val="000F546B"/>
    <w:rsid w:val="000F6C32"/>
    <w:rsid w:val="001343D8"/>
    <w:rsid w:val="001413CC"/>
    <w:rsid w:val="00143AB5"/>
    <w:rsid w:val="0017685E"/>
    <w:rsid w:val="001826F5"/>
    <w:rsid w:val="001A27F9"/>
    <w:rsid w:val="001C1B03"/>
    <w:rsid w:val="001C6322"/>
    <w:rsid w:val="001D4919"/>
    <w:rsid w:val="00225E05"/>
    <w:rsid w:val="002510FB"/>
    <w:rsid w:val="002604CC"/>
    <w:rsid w:val="00262F00"/>
    <w:rsid w:val="00301D1B"/>
    <w:rsid w:val="00366A1B"/>
    <w:rsid w:val="003759AD"/>
    <w:rsid w:val="003A688A"/>
    <w:rsid w:val="003A6CCF"/>
    <w:rsid w:val="00452551"/>
    <w:rsid w:val="00457927"/>
    <w:rsid w:val="00463A76"/>
    <w:rsid w:val="0047408A"/>
    <w:rsid w:val="004924C0"/>
    <w:rsid w:val="004A29F0"/>
    <w:rsid w:val="004A4124"/>
    <w:rsid w:val="004B61E7"/>
    <w:rsid w:val="004B6808"/>
    <w:rsid w:val="004C27F5"/>
    <w:rsid w:val="004F67A8"/>
    <w:rsid w:val="0050509D"/>
    <w:rsid w:val="0052311B"/>
    <w:rsid w:val="005729B9"/>
    <w:rsid w:val="00594DAC"/>
    <w:rsid w:val="006705EE"/>
    <w:rsid w:val="00677186"/>
    <w:rsid w:val="006847D0"/>
    <w:rsid w:val="00693E3E"/>
    <w:rsid w:val="006B04B6"/>
    <w:rsid w:val="006E0C6A"/>
    <w:rsid w:val="006F75D8"/>
    <w:rsid w:val="007016B6"/>
    <w:rsid w:val="0072600E"/>
    <w:rsid w:val="0074073F"/>
    <w:rsid w:val="00753322"/>
    <w:rsid w:val="007E1509"/>
    <w:rsid w:val="007F2958"/>
    <w:rsid w:val="007F2A7F"/>
    <w:rsid w:val="008003E6"/>
    <w:rsid w:val="008370D7"/>
    <w:rsid w:val="00884D45"/>
    <w:rsid w:val="008904DB"/>
    <w:rsid w:val="008A7DE3"/>
    <w:rsid w:val="008B6C92"/>
    <w:rsid w:val="008C1794"/>
    <w:rsid w:val="008C3AF3"/>
    <w:rsid w:val="008D1848"/>
    <w:rsid w:val="008F0E38"/>
    <w:rsid w:val="008F38D5"/>
    <w:rsid w:val="008F3D56"/>
    <w:rsid w:val="00921A20"/>
    <w:rsid w:val="00940041"/>
    <w:rsid w:val="00945068"/>
    <w:rsid w:val="00945B77"/>
    <w:rsid w:val="009461AB"/>
    <w:rsid w:val="0098205E"/>
    <w:rsid w:val="00994D37"/>
    <w:rsid w:val="00997F49"/>
    <w:rsid w:val="009B4208"/>
    <w:rsid w:val="009E3113"/>
    <w:rsid w:val="00A32733"/>
    <w:rsid w:val="00A5225C"/>
    <w:rsid w:val="00A6408E"/>
    <w:rsid w:val="00AA23A6"/>
    <w:rsid w:val="00AC4C3D"/>
    <w:rsid w:val="00B27125"/>
    <w:rsid w:val="00B362DA"/>
    <w:rsid w:val="00B37875"/>
    <w:rsid w:val="00B37CE0"/>
    <w:rsid w:val="00B628D9"/>
    <w:rsid w:val="00B966EB"/>
    <w:rsid w:val="00BD6855"/>
    <w:rsid w:val="00C1066C"/>
    <w:rsid w:val="00C10978"/>
    <w:rsid w:val="00C17261"/>
    <w:rsid w:val="00C33195"/>
    <w:rsid w:val="00C54486"/>
    <w:rsid w:val="00C65F6D"/>
    <w:rsid w:val="00C77675"/>
    <w:rsid w:val="00C80270"/>
    <w:rsid w:val="00C94FB6"/>
    <w:rsid w:val="00CF0335"/>
    <w:rsid w:val="00D01D0D"/>
    <w:rsid w:val="00D265BD"/>
    <w:rsid w:val="00D404E3"/>
    <w:rsid w:val="00D747F0"/>
    <w:rsid w:val="00D82727"/>
    <w:rsid w:val="00DC6234"/>
    <w:rsid w:val="00DC6929"/>
    <w:rsid w:val="00E12D6C"/>
    <w:rsid w:val="00E7740D"/>
    <w:rsid w:val="00ED4E72"/>
    <w:rsid w:val="00EF507C"/>
    <w:rsid w:val="00F11ED9"/>
    <w:rsid w:val="00F129B8"/>
    <w:rsid w:val="00F372B5"/>
    <w:rsid w:val="00F54BF7"/>
    <w:rsid w:val="00F94571"/>
    <w:rsid w:val="00FB4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pPr>
    <w:rPr>
      <w:rFonts w:ascii="Courier New" w:eastAsia="Times New Roman" w:hAnsi="Courier New" w:cs="Courier New"/>
      <w:sz w:val="16"/>
      <w:szCs w:val="16"/>
    </w:rPr>
  </w:style>
  <w:style w:type="paragraph" w:styleId="a3">
    <w:name w:val="List Paragraph"/>
    <w:basedOn w:val="a"/>
    <w:uiPriority w:val="99"/>
    <w:qFormat/>
    <w:rsid w:val="00994D37"/>
    <w:pPr>
      <w:widowControl/>
      <w:autoSpaceDE/>
      <w:autoSpaceDN/>
      <w:adjustRightInd/>
      <w:spacing w:after="200" w:line="276" w:lineRule="auto"/>
      <w:ind w:left="720"/>
      <w:contextualSpacing/>
    </w:pPr>
    <w:rPr>
      <w:rFonts w:ascii="Calibri" w:hAnsi="Calibri" w:cs="Times New Roman"/>
      <w:sz w:val="22"/>
      <w:szCs w:val="22"/>
    </w:rPr>
  </w:style>
  <w:style w:type="paragraph" w:styleId="a4">
    <w:name w:val="Balloon Text"/>
    <w:basedOn w:val="a"/>
    <w:link w:val="a5"/>
    <w:unhideWhenUsed/>
    <w:rsid w:val="00994D37"/>
    <w:rPr>
      <w:rFonts w:ascii="Segoe UI" w:hAnsi="Segoe UI" w:cs="Times New Roman"/>
      <w:sz w:val="18"/>
      <w:szCs w:val="18"/>
    </w:rPr>
  </w:style>
  <w:style w:type="character" w:customStyle="1" w:styleId="a5">
    <w:name w:val="Текст выноски Знак"/>
    <w:link w:val="a4"/>
    <w:rsid w:val="00994D37"/>
    <w:rPr>
      <w:rFonts w:ascii="Segoe UI" w:eastAsia="Times New Roman" w:hAnsi="Segoe UI" w:cs="Segoe UI"/>
      <w:sz w:val="18"/>
      <w:szCs w:val="18"/>
      <w:lang w:eastAsia="ru-RU"/>
    </w:rPr>
  </w:style>
  <w:style w:type="paragraph" w:customStyle="1" w:styleId="ConsPlusNormal">
    <w:name w:val="ConsPlusNormal"/>
    <w:rsid w:val="004A29F0"/>
    <w:pPr>
      <w:widowControl w:val="0"/>
      <w:autoSpaceDE w:val="0"/>
      <w:autoSpaceDN w:val="0"/>
      <w:adjustRightInd w:val="0"/>
    </w:pPr>
    <w:rPr>
      <w:rFonts w:ascii="Arial" w:eastAsia="Times New Roman" w:hAnsi="Arial" w:cs="Arial"/>
    </w:rPr>
  </w:style>
  <w:style w:type="paragraph" w:customStyle="1" w:styleId="ConsPlusCell">
    <w:name w:val="ConsPlusCell"/>
    <w:rsid w:val="004A29F0"/>
    <w:pPr>
      <w:widowControl w:val="0"/>
      <w:autoSpaceDE w:val="0"/>
      <w:autoSpaceDN w:val="0"/>
      <w:adjustRightInd w:val="0"/>
    </w:pPr>
    <w:rPr>
      <w:rFonts w:ascii="Arial" w:eastAsia="Times New Roman" w:hAnsi="Arial" w:cs="Arial"/>
    </w:rPr>
  </w:style>
  <w:style w:type="paragraph" w:customStyle="1" w:styleId="CharCharCharCharCharCharCharCharCharChar">
    <w:name w:val="Char Char Знак Знак Char Char Знак Знак Char Char Знак Знак Char Char Знак Знак Char Char"/>
    <w:basedOn w:val="a"/>
    <w:rsid w:val="00921A20"/>
    <w:pPr>
      <w:widowControl/>
      <w:autoSpaceDE/>
      <w:autoSpaceDN/>
      <w:adjustRightInd/>
    </w:pPr>
    <w:rPr>
      <w:rFonts w:ascii="Verdana" w:hAnsi="Verdana" w:cs="Verdana"/>
      <w:sz w:val="20"/>
      <w:szCs w:val="20"/>
      <w:lang w:val="en-US" w:eastAsia="en-US"/>
    </w:rPr>
  </w:style>
  <w:style w:type="paragraph" w:customStyle="1" w:styleId="ConsPlusNonformat">
    <w:name w:val="ConsPlusNonformat"/>
    <w:rsid w:val="00921A20"/>
    <w:pPr>
      <w:widowControl w:val="0"/>
      <w:autoSpaceDE w:val="0"/>
      <w:autoSpaceDN w:val="0"/>
      <w:adjustRightInd w:val="0"/>
    </w:pPr>
    <w:rPr>
      <w:rFonts w:ascii="Courier New" w:eastAsia="Times New Roman" w:hAnsi="Courier New" w:cs="Courier New"/>
    </w:rPr>
  </w:style>
  <w:style w:type="character" w:customStyle="1" w:styleId="a6">
    <w:name w:val="Цветовое выделение"/>
    <w:rsid w:val="00921A20"/>
    <w:rPr>
      <w:b/>
      <w:color w:val="26282F"/>
    </w:rPr>
  </w:style>
  <w:style w:type="paragraph" w:customStyle="1" w:styleId="a7">
    <w:name w:val="Нормальный (таблица)"/>
    <w:basedOn w:val="a"/>
    <w:next w:val="a"/>
    <w:rsid w:val="00921A20"/>
    <w:pPr>
      <w:jc w:val="both"/>
    </w:pPr>
    <w:rPr>
      <w:sz w:val="26"/>
      <w:szCs w:val="26"/>
    </w:rPr>
  </w:style>
  <w:style w:type="paragraph" w:customStyle="1" w:styleId="a8">
    <w:name w:val="Таблицы (моноширинный)"/>
    <w:basedOn w:val="a"/>
    <w:next w:val="a"/>
    <w:rsid w:val="00921A20"/>
    <w:rPr>
      <w:rFonts w:ascii="Courier New" w:hAnsi="Courier New" w:cs="Courier New"/>
      <w:sz w:val="22"/>
      <w:szCs w:val="22"/>
    </w:rPr>
  </w:style>
  <w:style w:type="paragraph" w:customStyle="1" w:styleId="a9">
    <w:name w:val="Прижатый влево"/>
    <w:basedOn w:val="a"/>
    <w:next w:val="a"/>
    <w:rsid w:val="00921A20"/>
    <w:rPr>
      <w:sz w:val="26"/>
      <w:szCs w:val="26"/>
    </w:rPr>
  </w:style>
  <w:style w:type="character" w:customStyle="1" w:styleId="aa">
    <w:name w:val="Гипертекстовая ссылка"/>
    <w:rsid w:val="00921A20"/>
    <w:rPr>
      <w:color w:val="106BBE"/>
    </w:rPr>
  </w:style>
  <w:style w:type="paragraph" w:customStyle="1" w:styleId="1">
    <w:name w:val="Абзац списка1"/>
    <w:basedOn w:val="a"/>
    <w:rsid w:val="00921A20"/>
    <w:pPr>
      <w:widowControl/>
      <w:autoSpaceDE/>
      <w:autoSpaceDN/>
      <w:adjustRightInd/>
      <w:spacing w:after="200" w:line="276" w:lineRule="auto"/>
      <w:ind w:left="720"/>
    </w:pPr>
    <w:rPr>
      <w:rFonts w:ascii="Calibri" w:hAnsi="Calibri" w:cs="Times New Roman"/>
      <w:sz w:val="22"/>
      <w:szCs w:val="22"/>
      <w:lang w:eastAsia="en-US"/>
    </w:rPr>
  </w:style>
  <w:style w:type="paragraph" w:styleId="ab">
    <w:name w:val="Body Text"/>
    <w:basedOn w:val="a"/>
    <w:link w:val="ac"/>
    <w:rsid w:val="00921A20"/>
    <w:pPr>
      <w:widowControl/>
      <w:autoSpaceDE/>
      <w:autoSpaceDN/>
      <w:adjustRightInd/>
      <w:ind w:firstLine="709"/>
      <w:jc w:val="both"/>
    </w:pPr>
    <w:rPr>
      <w:rFonts w:ascii="Times New Roman" w:eastAsia="SimSun" w:hAnsi="Times New Roman" w:cs="Times New Roman"/>
      <w:sz w:val="28"/>
      <w:szCs w:val="28"/>
      <w:lang w:eastAsia="zh-CN"/>
    </w:rPr>
  </w:style>
  <w:style w:type="character" w:customStyle="1" w:styleId="ac">
    <w:name w:val="Основной текст Знак"/>
    <w:basedOn w:val="a0"/>
    <w:link w:val="ab"/>
    <w:rsid w:val="00921A20"/>
    <w:rPr>
      <w:rFonts w:ascii="Times New Roman" w:eastAsia="SimSun" w:hAnsi="Times New Roman"/>
      <w:sz w:val="28"/>
      <w:szCs w:val="28"/>
      <w:lang w:eastAsia="zh-CN"/>
    </w:rPr>
  </w:style>
  <w:style w:type="paragraph" w:customStyle="1" w:styleId="ad">
    <w:name w:val="Базовый"/>
    <w:rsid w:val="00921A20"/>
    <w:pPr>
      <w:widowControl w:val="0"/>
      <w:tabs>
        <w:tab w:val="left" w:pos="709"/>
      </w:tabs>
      <w:suppressAutoHyphens/>
      <w:spacing w:after="200" w:line="276" w:lineRule="auto"/>
    </w:pPr>
    <w:rPr>
      <w:rFonts w:eastAsia="Times New Roman" w:cs="Calibri"/>
      <w:sz w:val="24"/>
      <w:szCs w:val="24"/>
    </w:rPr>
  </w:style>
  <w:style w:type="paragraph" w:customStyle="1" w:styleId="tekstob">
    <w:name w:val="tekstob"/>
    <w:basedOn w:val="a"/>
    <w:rsid w:val="00921A20"/>
    <w:pPr>
      <w:widowControl/>
      <w:autoSpaceDE/>
      <w:autoSpaceDN/>
      <w:adjustRightInd/>
      <w:spacing w:before="100" w:beforeAutospacing="1" w:after="100" w:afterAutospacing="1"/>
    </w:pPr>
    <w:rPr>
      <w:rFonts w:ascii="Times New Roman" w:hAnsi="Times New Roman" w:cs="Times New Roman"/>
    </w:rPr>
  </w:style>
  <w:style w:type="paragraph" w:customStyle="1" w:styleId="10">
    <w:name w:val="Без интервала1"/>
    <w:rsid w:val="00921A20"/>
    <w:rPr>
      <w:rFonts w:eastAsia="Times New Roman" w:cs="Calibri"/>
      <w:sz w:val="22"/>
      <w:szCs w:val="22"/>
    </w:rPr>
  </w:style>
  <w:style w:type="paragraph" w:customStyle="1" w:styleId="Standard">
    <w:name w:val="Standard"/>
    <w:uiPriority w:val="99"/>
    <w:rsid w:val="00921A20"/>
    <w:pPr>
      <w:widowControl w:val="0"/>
      <w:suppressAutoHyphens/>
      <w:textAlignment w:val="baseline"/>
    </w:pPr>
    <w:rPr>
      <w:rFonts w:cs="Calibri"/>
      <w:kern w:val="1"/>
      <w:sz w:val="24"/>
      <w:szCs w:val="24"/>
      <w:lang w:eastAsia="hi-IN" w:bidi="hi-IN"/>
    </w:rPr>
  </w:style>
  <w:style w:type="character" w:customStyle="1" w:styleId="apple-converted-space">
    <w:name w:val="apple-converted-space"/>
    <w:basedOn w:val="a0"/>
    <w:rsid w:val="00921A20"/>
  </w:style>
  <w:style w:type="table" w:styleId="ae">
    <w:name w:val="Table Grid"/>
    <w:basedOn w:val="a1"/>
    <w:rsid w:val="00921A2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921A20"/>
    <w:rPr>
      <w:color w:val="0000FF"/>
      <w:u w:val="single"/>
    </w:rPr>
  </w:style>
  <w:style w:type="character" w:styleId="af0">
    <w:name w:val="FollowedHyperlink"/>
    <w:uiPriority w:val="99"/>
    <w:unhideWhenUsed/>
    <w:rsid w:val="00921A20"/>
    <w:rPr>
      <w:color w:val="800080"/>
      <w:u w:val="single"/>
    </w:rPr>
  </w:style>
  <w:style w:type="paragraph" w:customStyle="1" w:styleId="xl65">
    <w:name w:val="xl65"/>
    <w:basedOn w:val="a"/>
    <w:rsid w:val="00921A20"/>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6">
    <w:name w:val="xl66"/>
    <w:basedOn w:val="a"/>
    <w:rsid w:val="00921A20"/>
    <w:pPr>
      <w:widowControl/>
      <w:autoSpaceDE/>
      <w:autoSpaceDN/>
      <w:adjustRightInd/>
      <w:spacing w:before="100" w:beforeAutospacing="1" w:after="100" w:afterAutospacing="1"/>
      <w:jc w:val="center"/>
    </w:pPr>
    <w:rPr>
      <w:rFonts w:ascii="Times New Roman" w:hAnsi="Times New Roman" w:cs="Times New Roman"/>
      <w:color w:val="000000"/>
      <w:sz w:val="20"/>
      <w:szCs w:val="20"/>
    </w:rPr>
  </w:style>
  <w:style w:type="paragraph" w:customStyle="1" w:styleId="xl67">
    <w:name w:val="xl67"/>
    <w:basedOn w:val="a"/>
    <w:rsid w:val="00921A20"/>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a"/>
    <w:rsid w:val="00921A20"/>
    <w:pPr>
      <w:widowControl/>
      <w:autoSpaceDE/>
      <w:autoSpaceDN/>
      <w:adjustRightInd/>
      <w:spacing w:before="100" w:beforeAutospacing="1" w:after="100" w:afterAutospacing="1"/>
    </w:pPr>
    <w:rPr>
      <w:rFonts w:ascii="Times New Roman" w:hAnsi="Times New Roman" w:cs="Times New Roman"/>
      <w:color w:val="000000"/>
    </w:rPr>
  </w:style>
  <w:style w:type="paragraph" w:customStyle="1" w:styleId="xl69">
    <w:name w:val="xl69"/>
    <w:basedOn w:val="a"/>
    <w:rsid w:val="00921A20"/>
    <w:pPr>
      <w:widowControl/>
      <w:shd w:val="clear" w:color="000000" w:fill="FFFFFF"/>
      <w:autoSpaceDE/>
      <w:autoSpaceDN/>
      <w:adjustRightInd/>
      <w:spacing w:before="100" w:beforeAutospacing="1" w:after="100" w:afterAutospacing="1"/>
    </w:pPr>
    <w:rPr>
      <w:rFonts w:ascii="Times New Roman" w:hAnsi="Times New Roman" w:cs="Times New Roman"/>
      <w:color w:val="000000"/>
    </w:rPr>
  </w:style>
  <w:style w:type="paragraph" w:customStyle="1" w:styleId="xl70">
    <w:name w:val="xl70"/>
    <w:basedOn w:val="a"/>
    <w:rsid w:val="00921A20"/>
    <w:pPr>
      <w:widowControl/>
      <w:autoSpaceDE/>
      <w:autoSpaceDN/>
      <w:adjustRightInd/>
      <w:spacing w:before="100" w:beforeAutospacing="1" w:after="100" w:afterAutospacing="1"/>
    </w:pPr>
    <w:rPr>
      <w:rFonts w:ascii="Times New Roman" w:hAnsi="Times New Roman" w:cs="Times New Roman"/>
      <w:b/>
      <w:bCs/>
      <w:color w:val="000000"/>
    </w:rPr>
  </w:style>
  <w:style w:type="paragraph" w:customStyle="1" w:styleId="xl71">
    <w:name w:val="xl71"/>
    <w:basedOn w:val="a"/>
    <w:rsid w:val="00921A20"/>
    <w:pPr>
      <w:widowControl/>
      <w:autoSpaceDE/>
      <w:autoSpaceDN/>
      <w:adjustRightInd/>
      <w:spacing w:before="100" w:beforeAutospacing="1" w:after="100" w:afterAutospacing="1"/>
    </w:pPr>
    <w:rPr>
      <w:rFonts w:ascii="Times New Roman" w:hAnsi="Times New Roman" w:cs="Times New Roman"/>
    </w:rPr>
  </w:style>
  <w:style w:type="paragraph" w:customStyle="1" w:styleId="xl72">
    <w:name w:val="xl72"/>
    <w:basedOn w:val="a"/>
    <w:rsid w:val="00921A20"/>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xl73">
    <w:name w:val="xl73"/>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5">
    <w:name w:val="xl75"/>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6">
    <w:name w:val="xl76"/>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7">
    <w:name w:val="xl77"/>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78">
    <w:name w:val="xl78"/>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9">
    <w:name w:val="xl79"/>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0">
    <w:name w:val="xl80"/>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1">
    <w:name w:val="xl81"/>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3">
    <w:name w:val="xl83"/>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4">
    <w:name w:val="xl84"/>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5">
    <w:name w:val="xl85"/>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6">
    <w:name w:val="xl86"/>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87">
    <w:name w:val="xl87"/>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88">
    <w:name w:val="xl88"/>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89">
    <w:name w:val="xl89"/>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0">
    <w:name w:val="xl90"/>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1">
    <w:name w:val="xl91"/>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2">
    <w:name w:val="xl92"/>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3">
    <w:name w:val="xl93"/>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4">
    <w:name w:val="xl94"/>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6">
    <w:name w:val="xl96"/>
    <w:basedOn w:val="a"/>
    <w:rsid w:val="00921A2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7">
    <w:name w:val="xl97"/>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8">
    <w:name w:val="xl98"/>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9">
    <w:name w:val="xl99"/>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0">
    <w:name w:val="xl100"/>
    <w:basedOn w:val="a"/>
    <w:rsid w:val="00921A2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1">
    <w:name w:val="xl101"/>
    <w:basedOn w:val="a"/>
    <w:rsid w:val="00921A2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2">
    <w:name w:val="xl102"/>
    <w:basedOn w:val="a"/>
    <w:rsid w:val="00921A2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3">
    <w:name w:val="xl103"/>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4">
    <w:name w:val="xl104"/>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5">
    <w:name w:val="xl105"/>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6">
    <w:name w:val="xl106"/>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7">
    <w:name w:val="xl107"/>
    <w:basedOn w:val="a"/>
    <w:rsid w:val="00921A20"/>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8">
    <w:name w:val="xl108"/>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9">
    <w:name w:val="xl109"/>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0">
    <w:name w:val="xl110"/>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1">
    <w:name w:val="xl111"/>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2">
    <w:name w:val="xl112"/>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3">
    <w:name w:val="xl113"/>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4">
    <w:name w:val="xl114"/>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5">
    <w:name w:val="xl115"/>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6">
    <w:name w:val="xl116"/>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7">
    <w:name w:val="xl117"/>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8">
    <w:name w:val="xl118"/>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19">
    <w:name w:val="xl119"/>
    <w:basedOn w:val="a"/>
    <w:rsid w:val="00921A20"/>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0">
    <w:name w:val="xl120"/>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1">
    <w:name w:val="xl121"/>
    <w:basedOn w:val="a"/>
    <w:rsid w:val="00921A2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2">
    <w:name w:val="xl122"/>
    <w:basedOn w:val="a"/>
    <w:rsid w:val="00921A2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3">
    <w:name w:val="xl123"/>
    <w:basedOn w:val="a"/>
    <w:rsid w:val="00921A2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4">
    <w:name w:val="xl124"/>
    <w:basedOn w:val="a"/>
    <w:rsid w:val="00921A2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25">
    <w:name w:val="xl125"/>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6">
    <w:name w:val="xl126"/>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7">
    <w:name w:val="xl127"/>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8">
    <w:name w:val="xl128"/>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29">
    <w:name w:val="xl129"/>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0">
    <w:name w:val="xl130"/>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1">
    <w:name w:val="xl131"/>
    <w:basedOn w:val="a"/>
    <w:rsid w:val="00921A2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2">
    <w:name w:val="xl132"/>
    <w:basedOn w:val="a"/>
    <w:rsid w:val="00921A2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3">
    <w:name w:val="xl133"/>
    <w:basedOn w:val="a"/>
    <w:rsid w:val="00921A2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4">
    <w:name w:val="xl134"/>
    <w:basedOn w:val="a"/>
    <w:rsid w:val="00921A2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5">
    <w:name w:val="xl135"/>
    <w:basedOn w:val="a"/>
    <w:rsid w:val="00921A20"/>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6">
    <w:name w:val="xl136"/>
    <w:basedOn w:val="a"/>
    <w:rsid w:val="00921A2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7">
    <w:name w:val="xl137"/>
    <w:basedOn w:val="a"/>
    <w:rsid w:val="00921A20"/>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8">
    <w:name w:val="xl138"/>
    <w:basedOn w:val="a"/>
    <w:rsid w:val="00921A20"/>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9">
    <w:name w:val="xl139"/>
    <w:basedOn w:val="a"/>
    <w:rsid w:val="00921A2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0">
    <w:name w:val="xl140"/>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1">
    <w:name w:val="xl141"/>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2">
    <w:name w:val="xl142"/>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3">
    <w:name w:val="xl143"/>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4">
    <w:name w:val="xl144"/>
    <w:basedOn w:val="a"/>
    <w:rsid w:val="00921A20"/>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5">
    <w:name w:val="xl145"/>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6">
    <w:name w:val="xl146"/>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7">
    <w:name w:val="xl147"/>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8">
    <w:name w:val="xl148"/>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9">
    <w:name w:val="xl149"/>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0">
    <w:name w:val="xl150"/>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1">
    <w:name w:val="xl151"/>
    <w:basedOn w:val="a"/>
    <w:rsid w:val="00921A2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2">
    <w:name w:val="xl152"/>
    <w:basedOn w:val="a"/>
    <w:rsid w:val="00921A2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3">
    <w:name w:val="xl153"/>
    <w:basedOn w:val="a"/>
    <w:rsid w:val="00921A2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4">
    <w:name w:val="xl154"/>
    <w:basedOn w:val="a"/>
    <w:rsid w:val="00921A2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5">
    <w:name w:val="xl155"/>
    <w:basedOn w:val="a"/>
    <w:rsid w:val="00921A20"/>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6">
    <w:name w:val="xl156"/>
    <w:basedOn w:val="a"/>
    <w:rsid w:val="00921A20"/>
    <w:pPr>
      <w:widowControl/>
      <w:shd w:val="clear" w:color="000000" w:fill="FFFFFF"/>
      <w:autoSpaceDE/>
      <w:autoSpaceDN/>
      <w:adjustRightInd/>
      <w:spacing w:before="100" w:beforeAutospacing="1" w:after="100" w:afterAutospacing="1"/>
    </w:pPr>
    <w:rPr>
      <w:rFonts w:ascii="Times New Roman" w:hAnsi="Times New Roman" w:cs="Times New Roman"/>
      <w:color w:val="000000"/>
      <w:sz w:val="20"/>
      <w:szCs w:val="20"/>
    </w:rPr>
  </w:style>
  <w:style w:type="paragraph" w:styleId="af1">
    <w:name w:val="header"/>
    <w:basedOn w:val="a"/>
    <w:link w:val="af2"/>
    <w:uiPriority w:val="99"/>
    <w:rsid w:val="00921A20"/>
    <w:pPr>
      <w:widowControl/>
      <w:tabs>
        <w:tab w:val="center" w:pos="4677"/>
        <w:tab w:val="right" w:pos="9355"/>
      </w:tabs>
      <w:autoSpaceDE/>
      <w:autoSpaceDN/>
      <w:adjustRightInd/>
    </w:pPr>
    <w:rPr>
      <w:rFonts w:ascii="Times New Roman" w:hAnsi="Times New Roman" w:cs="Times New Roman"/>
    </w:rPr>
  </w:style>
  <w:style w:type="character" w:customStyle="1" w:styleId="af2">
    <w:name w:val="Верхний колонтитул Знак"/>
    <w:basedOn w:val="a0"/>
    <w:link w:val="af1"/>
    <w:uiPriority w:val="99"/>
    <w:rsid w:val="00921A20"/>
    <w:rPr>
      <w:rFonts w:ascii="Times New Roman" w:eastAsia="Times New Roman" w:hAnsi="Times New Roman"/>
      <w:sz w:val="24"/>
      <w:szCs w:val="24"/>
    </w:rPr>
  </w:style>
  <w:style w:type="paragraph" w:styleId="af3">
    <w:name w:val="footer"/>
    <w:basedOn w:val="a"/>
    <w:link w:val="af4"/>
    <w:rsid w:val="00921A20"/>
    <w:pPr>
      <w:widowControl/>
      <w:tabs>
        <w:tab w:val="center" w:pos="4677"/>
        <w:tab w:val="right" w:pos="9355"/>
      </w:tabs>
      <w:autoSpaceDE/>
      <w:autoSpaceDN/>
      <w:adjustRightInd/>
    </w:pPr>
    <w:rPr>
      <w:rFonts w:ascii="Times New Roman" w:hAnsi="Times New Roman" w:cs="Times New Roman"/>
    </w:rPr>
  </w:style>
  <w:style w:type="character" w:customStyle="1" w:styleId="af4">
    <w:name w:val="Нижний колонтитул Знак"/>
    <w:basedOn w:val="a0"/>
    <w:link w:val="af3"/>
    <w:rsid w:val="00921A20"/>
    <w:rPr>
      <w:rFonts w:ascii="Times New Roman" w:eastAsia="Times New Roman" w:hAnsi="Times New Roman"/>
      <w:sz w:val="24"/>
      <w:szCs w:val="24"/>
    </w:rPr>
  </w:style>
  <w:style w:type="paragraph" w:customStyle="1" w:styleId="xl63">
    <w:name w:val="xl63"/>
    <w:basedOn w:val="a"/>
    <w:rsid w:val="00921A20"/>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4">
    <w:name w:val="xl64"/>
    <w:basedOn w:val="a"/>
    <w:rsid w:val="00921A20"/>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2">
    <w:name w:val="Абзац списка2"/>
    <w:basedOn w:val="a"/>
    <w:rsid w:val="0052311B"/>
    <w:pPr>
      <w:widowControl/>
      <w:autoSpaceDE/>
      <w:autoSpaceDN/>
      <w:adjustRightInd/>
      <w:ind w:left="7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31_dekabrya/"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yperlink" Target="https://pandia.ru/text/category/obshaya_ploshadmz/"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mnogokvartirnie_doma/"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hyperlink" Target="https://pandia.ru/text/category/vodosnabzhenie_i_kanalizatciya/"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pandia.ru/text/category/fevralmz_2010_g_/"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(шаблон)</Template>
  <TotalTime>6</TotalTime>
  <Pages>64</Pages>
  <Words>13927</Words>
  <Characters>79385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 Б.А.</dc:creator>
  <cp:lastModifiedBy>Вера Николаевна Зеткина</cp:lastModifiedBy>
  <cp:revision>5</cp:revision>
  <cp:lastPrinted>2022-06-29T00:30:00Z</cp:lastPrinted>
  <dcterms:created xsi:type="dcterms:W3CDTF">2022-06-29T00:31:00Z</dcterms:created>
  <dcterms:modified xsi:type="dcterms:W3CDTF">2022-07-13T06:40:00Z</dcterms:modified>
</cp:coreProperties>
</file>