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1" w:rsidRDefault="000100F1" w:rsidP="000100F1">
      <w:pPr>
        <w:pStyle w:val="ConsPlusNormal"/>
        <w:ind w:firstLine="540"/>
        <w:jc w:val="both"/>
      </w:pPr>
      <w:r>
        <w:t>5. Для осуществления уведомительной регистрации коллективного договора заявителем в регистрирующий орган направляются следующие документы: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 xml:space="preserve">1) </w:t>
      </w:r>
      <w:hyperlink w:anchor="P119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Положению;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2) оригинал коллективного договора в двух экземплярах. Каждый экземпляр коллективного договора должен быть прошит, страницы пронумерованы, скреплены печатью (при наличии печати);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3) копия коллективного договора;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4) документы, подтверждающие полномочия заявителя;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5) выписка из протокола общего собрания (конференции) работников организации или индивидуального предпринимателя о наделении полномочиями представителя работников на право подписания коллективного договора;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6) выписка из протокола общего собрания (конференции) работников организации или индивидуального предпринимателя о заключении коллективного договора;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7) протокол разногласий, если в ходе коллективных переговоров не принято согласованное решение по всем или отдельным вопросам (при наличии).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По своему желанию заявитель дополнительно может представить иные документы, которые, по его мнению, имеют значение для уведомительной регистрации коллективного договора.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bookmarkStart w:id="0" w:name="P69"/>
      <w:bookmarkEnd w:id="0"/>
      <w:r>
        <w:t>6. Документы, необходимые для осуществления уведомительной регистрации коллективного договора, оформляются в машинописном виде на русском языке.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В документах не допускается: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1) использование сокращений слов и аббревиатур, не установленных законодательством Российской Федерации;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2) содержание нецензурных либо оскорбительных выражений, угроз жизни, здоровью, имуществу должностных лиц регистрирующего органа, а также членов их семей;</w:t>
      </w:r>
    </w:p>
    <w:p w:rsidR="000100F1" w:rsidRDefault="000100F1" w:rsidP="000100F1">
      <w:pPr>
        <w:pStyle w:val="ConsPlusNormal"/>
        <w:spacing w:before="220"/>
        <w:ind w:firstLine="540"/>
        <w:jc w:val="both"/>
      </w:pPr>
      <w:r>
        <w:t>3) содержание подчисток, приписок, зачеркнутых слов и иных не оговоренных исправлений, а также повреждений, наличие которых не позволяет однозначно истолковать содержание документа.</w:t>
      </w:r>
    </w:p>
    <w:p w:rsidR="00D73591" w:rsidRDefault="00D73591"/>
    <w:sectPr w:rsidR="00D7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0100F1"/>
    <w:rsid w:val="000100F1"/>
    <w:rsid w:val="00D7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0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2024-10-23T00:36:00Z</dcterms:created>
  <dcterms:modified xsi:type="dcterms:W3CDTF">2024-10-23T00:36:00Z</dcterms:modified>
</cp:coreProperties>
</file>