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0A79" w:rsidRDefault="00590A79" w:rsidP="00590A79">
      <w:pPr>
        <w:shd w:val="clear" w:color="auto" w:fill="FFFFFF"/>
        <w:spacing w:after="48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Изменения законодательства по охране труда в 2021 году</w:t>
      </w:r>
    </w:p>
    <w:p w:rsidR="00590A79" w:rsidRPr="00590A79" w:rsidRDefault="00590A79" w:rsidP="00590A79">
      <w:pPr>
        <w:shd w:val="clear" w:color="auto" w:fill="FFFFFF"/>
        <w:spacing w:after="48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 xml:space="preserve">Проверки </w:t>
      </w:r>
      <w:r w:rsidRPr="00590A79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ГИТ в 2021 году</w:t>
      </w:r>
    </w:p>
    <w:p w:rsidR="00590A79" w:rsidRPr="00590A79" w:rsidRDefault="00590A79" w:rsidP="00590A79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590A79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С 2018 года проверки ГИТ осуществляются по новому порядку. Действует </w:t>
      </w:r>
      <w:proofErr w:type="spellStart"/>
      <w:r w:rsidRPr="00590A79">
        <w:rPr>
          <w:rFonts w:ascii="Times New Roman" w:eastAsia="Times New Roman" w:hAnsi="Times New Roman" w:cs="Times New Roman"/>
          <w:color w:val="222222"/>
          <w:sz w:val="28"/>
          <w:szCs w:val="28"/>
        </w:rPr>
        <w:t>риск-ориентированный</w:t>
      </w:r>
      <w:proofErr w:type="spellEnd"/>
      <w:r w:rsidRPr="00590A79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подход, согласно которому периодичность проведения проверок зависит от категории риска или класса опасности, присвоенному бизнесу:</w:t>
      </w:r>
    </w:p>
    <w:p w:rsidR="00590A79" w:rsidRPr="00590A79" w:rsidRDefault="00590A79" w:rsidP="00590A79">
      <w:pPr>
        <w:numPr>
          <w:ilvl w:val="0"/>
          <w:numId w:val="1"/>
        </w:numPr>
        <w:shd w:val="clear" w:color="auto" w:fill="FFFFFF"/>
        <w:spacing w:before="100" w:beforeAutospacing="1" w:after="133" w:line="240" w:lineRule="auto"/>
        <w:ind w:left="333" w:hanging="312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590A79">
        <w:rPr>
          <w:rFonts w:ascii="Times New Roman" w:eastAsia="Times New Roman" w:hAnsi="Times New Roman" w:cs="Times New Roman"/>
          <w:color w:val="222222"/>
          <w:sz w:val="28"/>
          <w:szCs w:val="28"/>
        </w:rPr>
        <w:t>Чрезвычайно высокий риск (1 класс опасности): проверки 1 раз в 2 года.</w:t>
      </w:r>
    </w:p>
    <w:p w:rsidR="00590A79" w:rsidRPr="00590A79" w:rsidRDefault="00590A79" w:rsidP="00590A79">
      <w:pPr>
        <w:numPr>
          <w:ilvl w:val="0"/>
          <w:numId w:val="1"/>
        </w:numPr>
        <w:shd w:val="clear" w:color="auto" w:fill="FFFFFF"/>
        <w:spacing w:before="100" w:beforeAutospacing="1" w:after="133" w:line="240" w:lineRule="auto"/>
        <w:ind w:left="333" w:hanging="312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590A79">
        <w:rPr>
          <w:rFonts w:ascii="Times New Roman" w:eastAsia="Times New Roman" w:hAnsi="Times New Roman" w:cs="Times New Roman"/>
          <w:color w:val="222222"/>
          <w:sz w:val="28"/>
          <w:szCs w:val="28"/>
        </w:rPr>
        <w:t>Высокий риск (2 класс опасности): проверки 1 раз в 2 года.</w:t>
      </w:r>
    </w:p>
    <w:p w:rsidR="00590A79" w:rsidRPr="00590A79" w:rsidRDefault="00590A79" w:rsidP="00590A79">
      <w:pPr>
        <w:numPr>
          <w:ilvl w:val="0"/>
          <w:numId w:val="1"/>
        </w:numPr>
        <w:shd w:val="clear" w:color="auto" w:fill="FFFFFF"/>
        <w:spacing w:before="100" w:beforeAutospacing="1" w:after="133" w:line="240" w:lineRule="auto"/>
        <w:ind w:left="333" w:hanging="312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590A79">
        <w:rPr>
          <w:rFonts w:ascii="Times New Roman" w:eastAsia="Times New Roman" w:hAnsi="Times New Roman" w:cs="Times New Roman"/>
          <w:color w:val="222222"/>
          <w:sz w:val="28"/>
          <w:szCs w:val="28"/>
        </w:rPr>
        <w:t>Значительный риск (3 класс опасности): проверки 1 раз в 3 года.</w:t>
      </w:r>
    </w:p>
    <w:p w:rsidR="00590A79" w:rsidRPr="00590A79" w:rsidRDefault="00590A79" w:rsidP="00590A79">
      <w:pPr>
        <w:numPr>
          <w:ilvl w:val="0"/>
          <w:numId w:val="1"/>
        </w:numPr>
        <w:shd w:val="clear" w:color="auto" w:fill="FFFFFF"/>
        <w:spacing w:before="100" w:beforeAutospacing="1" w:after="133" w:line="240" w:lineRule="auto"/>
        <w:ind w:left="333" w:hanging="312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590A79">
        <w:rPr>
          <w:rFonts w:ascii="Times New Roman" w:eastAsia="Times New Roman" w:hAnsi="Times New Roman" w:cs="Times New Roman"/>
          <w:color w:val="222222"/>
          <w:sz w:val="28"/>
          <w:szCs w:val="28"/>
        </w:rPr>
        <w:t>Средний риск (4 класс опасности): не чаще 1 раза в 4 года</w:t>
      </w:r>
    </w:p>
    <w:p w:rsidR="00590A79" w:rsidRPr="00590A79" w:rsidRDefault="00590A79" w:rsidP="00590A79">
      <w:pPr>
        <w:numPr>
          <w:ilvl w:val="0"/>
          <w:numId w:val="1"/>
        </w:numPr>
        <w:shd w:val="clear" w:color="auto" w:fill="FFFFFF"/>
        <w:spacing w:before="100" w:beforeAutospacing="1" w:after="133" w:line="240" w:lineRule="auto"/>
        <w:ind w:left="333" w:hanging="312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590A79">
        <w:rPr>
          <w:rFonts w:ascii="Times New Roman" w:eastAsia="Times New Roman" w:hAnsi="Times New Roman" w:cs="Times New Roman"/>
          <w:color w:val="222222"/>
          <w:sz w:val="28"/>
          <w:szCs w:val="28"/>
        </w:rPr>
        <w:t>и не реже 1 раза в 5 лет.</w:t>
      </w:r>
    </w:p>
    <w:p w:rsidR="00590A79" w:rsidRPr="00590A79" w:rsidRDefault="00590A79" w:rsidP="00590A79">
      <w:pPr>
        <w:numPr>
          <w:ilvl w:val="0"/>
          <w:numId w:val="1"/>
        </w:numPr>
        <w:shd w:val="clear" w:color="auto" w:fill="FFFFFF"/>
        <w:spacing w:before="100" w:beforeAutospacing="1" w:after="133" w:line="240" w:lineRule="auto"/>
        <w:ind w:left="333" w:hanging="312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590A79">
        <w:rPr>
          <w:rFonts w:ascii="Times New Roman" w:eastAsia="Times New Roman" w:hAnsi="Times New Roman" w:cs="Times New Roman"/>
          <w:color w:val="222222"/>
          <w:sz w:val="28"/>
          <w:szCs w:val="28"/>
        </w:rPr>
        <w:t>Умеренный риск (5 класс опасности): не чаще 1 раза в 6 лет</w:t>
      </w:r>
    </w:p>
    <w:p w:rsidR="00590A79" w:rsidRPr="00590A79" w:rsidRDefault="00590A79" w:rsidP="00590A79">
      <w:pPr>
        <w:numPr>
          <w:ilvl w:val="0"/>
          <w:numId w:val="1"/>
        </w:numPr>
        <w:shd w:val="clear" w:color="auto" w:fill="FFFFFF"/>
        <w:spacing w:before="100" w:beforeAutospacing="1" w:after="133" w:line="240" w:lineRule="auto"/>
        <w:ind w:left="333" w:hanging="312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590A79">
        <w:rPr>
          <w:rFonts w:ascii="Times New Roman" w:eastAsia="Times New Roman" w:hAnsi="Times New Roman" w:cs="Times New Roman"/>
          <w:color w:val="222222"/>
          <w:sz w:val="28"/>
          <w:szCs w:val="28"/>
        </w:rPr>
        <w:t>и не реже 1 раза в 8 лет.  </w:t>
      </w:r>
    </w:p>
    <w:p w:rsidR="00590A79" w:rsidRPr="00590A79" w:rsidRDefault="00590A79" w:rsidP="00590A79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333" w:hanging="312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590A79">
        <w:rPr>
          <w:rFonts w:ascii="Times New Roman" w:eastAsia="Times New Roman" w:hAnsi="Times New Roman" w:cs="Times New Roman"/>
          <w:color w:val="222222"/>
          <w:sz w:val="28"/>
          <w:szCs w:val="28"/>
        </w:rPr>
        <w:t>Низкий риск (6 класс опасности): плановые проверки не проводятся.</w:t>
      </w:r>
    </w:p>
    <w:p w:rsidR="00590A79" w:rsidRPr="00590A79" w:rsidRDefault="00590A79" w:rsidP="00590A79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590A79">
        <w:rPr>
          <w:rFonts w:ascii="Times New Roman" w:eastAsia="Times New Roman" w:hAnsi="Times New Roman" w:cs="Times New Roman"/>
          <w:color w:val="222222"/>
          <w:sz w:val="28"/>
          <w:szCs w:val="28"/>
        </w:rPr>
        <w:t>Знать класс опасности организации очень важно, поскольку от этого зависит, насколько часто с плановой проверкой будет посещать организацию ГИТ.</w:t>
      </w:r>
    </w:p>
    <w:p w:rsidR="00590A79" w:rsidRPr="00590A79" w:rsidRDefault="00590A79" w:rsidP="00590A79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590A79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Узнать категорию можно на сайте </w:t>
      </w:r>
      <w:proofErr w:type="spellStart"/>
      <w:r w:rsidRPr="00590A79">
        <w:rPr>
          <w:rFonts w:ascii="Times New Roman" w:eastAsia="Times New Roman" w:hAnsi="Times New Roman" w:cs="Times New Roman"/>
          <w:color w:val="222222"/>
          <w:sz w:val="28"/>
          <w:szCs w:val="28"/>
        </w:rPr>
        <w:t>Роструда</w:t>
      </w:r>
      <w:proofErr w:type="spellEnd"/>
      <w:r w:rsidRPr="00590A79">
        <w:rPr>
          <w:rFonts w:ascii="Times New Roman" w:eastAsia="Times New Roman" w:hAnsi="Times New Roman" w:cs="Times New Roman"/>
          <w:color w:val="222222"/>
          <w:sz w:val="28"/>
          <w:szCs w:val="28"/>
        </w:rPr>
        <w:t>, в разделе «</w:t>
      </w:r>
      <w:hyperlink r:id="rId5" w:tgtFrame="_blank" w:history="1">
        <w:r w:rsidRPr="00590A79">
          <w:rPr>
            <w:rFonts w:ascii="Times New Roman" w:eastAsia="Times New Roman" w:hAnsi="Times New Roman" w:cs="Times New Roman"/>
            <w:color w:val="015CCB"/>
            <w:sz w:val="28"/>
            <w:szCs w:val="28"/>
            <w:u w:val="single"/>
          </w:rPr>
          <w:t>Работодателю</w:t>
        </w:r>
      </w:hyperlink>
      <w:r w:rsidRPr="00590A79">
        <w:rPr>
          <w:rFonts w:ascii="Times New Roman" w:eastAsia="Times New Roman" w:hAnsi="Times New Roman" w:cs="Times New Roman"/>
          <w:color w:val="222222"/>
          <w:sz w:val="28"/>
          <w:szCs w:val="28"/>
        </w:rPr>
        <w:t>», где есть два списка:</w:t>
      </w:r>
    </w:p>
    <w:p w:rsidR="00590A79" w:rsidRPr="00590A79" w:rsidRDefault="00590A79" w:rsidP="00590A79">
      <w:pPr>
        <w:numPr>
          <w:ilvl w:val="0"/>
          <w:numId w:val="2"/>
        </w:numPr>
        <w:shd w:val="clear" w:color="auto" w:fill="FFFFFF"/>
        <w:spacing w:before="100" w:beforeAutospacing="1" w:after="133" w:line="240" w:lineRule="auto"/>
        <w:ind w:left="333" w:hanging="312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590A79">
        <w:rPr>
          <w:rFonts w:ascii="Times New Roman" w:eastAsia="Times New Roman" w:hAnsi="Times New Roman" w:cs="Times New Roman"/>
          <w:color w:val="222222"/>
          <w:sz w:val="28"/>
          <w:szCs w:val="28"/>
        </w:rPr>
        <w:t>Перечень работодателей с чрезвычайно высоким и с высоким риском.</w:t>
      </w:r>
    </w:p>
    <w:p w:rsidR="00590A79" w:rsidRPr="00590A79" w:rsidRDefault="00590A79" w:rsidP="00590A79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333" w:hanging="312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590A79">
        <w:rPr>
          <w:rFonts w:ascii="Times New Roman" w:eastAsia="Times New Roman" w:hAnsi="Times New Roman" w:cs="Times New Roman"/>
          <w:color w:val="222222"/>
          <w:sz w:val="28"/>
          <w:szCs w:val="28"/>
        </w:rPr>
        <w:t>Список организаций, которые имеют значительный риск.</w:t>
      </w:r>
    </w:p>
    <w:p w:rsidR="00590A79" w:rsidRPr="00590A79" w:rsidRDefault="00590A79" w:rsidP="00590A79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590A79">
        <w:rPr>
          <w:rFonts w:ascii="Times New Roman" w:eastAsia="Times New Roman" w:hAnsi="Times New Roman" w:cs="Times New Roman"/>
          <w:color w:val="222222"/>
          <w:sz w:val="28"/>
          <w:szCs w:val="28"/>
        </w:rPr>
        <w:t>Если компания находит себя в одном из списков, то у нее класс опасности 1, 2 и 3. Следовательно, периодичность проведения проверок в плановом режиме будет для нее 1 раз в год, 2 раза в год и 3 раза в год соответственно.</w:t>
      </w:r>
    </w:p>
    <w:p w:rsidR="00590A79" w:rsidRPr="00590A79" w:rsidRDefault="00590A79" w:rsidP="00590A79">
      <w:pPr>
        <w:shd w:val="clear" w:color="auto" w:fill="FFFFFF"/>
        <w:spacing w:before="720" w:after="36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</w:pPr>
      <w:r w:rsidRPr="00590A79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Изменения, вызванные пандемией</w:t>
      </w:r>
      <w:r w:rsidR="007F587A" w:rsidRPr="007F587A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 xml:space="preserve"> </w:t>
      </w:r>
      <w:r w:rsidR="007F587A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 xml:space="preserve">новой </w:t>
      </w:r>
      <w:proofErr w:type="spellStart"/>
      <w:r w:rsidR="007F587A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коронавирусной</w:t>
      </w:r>
      <w:proofErr w:type="spellEnd"/>
      <w:r w:rsidR="007F587A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 xml:space="preserve"> инфекции (</w:t>
      </w:r>
      <w:r w:rsidR="007F587A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val="en-US"/>
        </w:rPr>
        <w:t>COVID</w:t>
      </w:r>
      <w:r w:rsidR="007F587A" w:rsidRPr="007F587A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-19)</w:t>
      </w:r>
    </w:p>
    <w:p w:rsidR="00590A79" w:rsidRPr="00590A79" w:rsidRDefault="00590A79" w:rsidP="00590A79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hyperlink r:id="rId6" w:tgtFrame="_blank" w:history="1">
        <w:r w:rsidRPr="00590A79">
          <w:rPr>
            <w:rFonts w:ascii="Times New Roman" w:eastAsia="Times New Roman" w:hAnsi="Times New Roman" w:cs="Times New Roman"/>
            <w:color w:val="015CCB"/>
            <w:sz w:val="28"/>
            <w:szCs w:val="28"/>
            <w:u w:val="single"/>
          </w:rPr>
          <w:t>Постановлением Правительства РФ от 30.11.2020 № 1969</w:t>
        </w:r>
      </w:hyperlink>
      <w:r w:rsidRPr="00590A79">
        <w:rPr>
          <w:rFonts w:ascii="Times New Roman" w:eastAsia="Times New Roman" w:hAnsi="Times New Roman" w:cs="Times New Roman"/>
          <w:color w:val="222222"/>
          <w:sz w:val="28"/>
          <w:szCs w:val="28"/>
        </w:rPr>
        <w:t> был введен мораторий на проверки до 31 декабря 2021 года. Это значит, что большинство организаций, даже если они попали в план проведения проверок, в текущем году проверку смогут избежать. Но есть и исключения.</w:t>
      </w:r>
    </w:p>
    <w:p w:rsidR="007F587A" w:rsidRDefault="007F587A" w:rsidP="00590A79">
      <w:pPr>
        <w:shd w:val="clear" w:color="auto" w:fill="FFFFFF"/>
        <w:spacing w:before="720" w:after="36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</w:pPr>
    </w:p>
    <w:p w:rsidR="00590A79" w:rsidRPr="00590A79" w:rsidRDefault="007F587A" w:rsidP="00590A79">
      <w:pPr>
        <w:shd w:val="clear" w:color="auto" w:fill="FFFFFF"/>
        <w:spacing w:before="720" w:after="36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lastRenderedPageBreak/>
        <w:t>Кого</w:t>
      </w:r>
      <w:r w:rsidR="00590A79" w:rsidRPr="00590A79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 xml:space="preserve"> не </w:t>
      </w:r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 xml:space="preserve">будут </w:t>
      </w:r>
      <w:r w:rsidR="00590A79" w:rsidRPr="00590A79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проверят в 2021 году</w:t>
      </w:r>
    </w:p>
    <w:p w:rsidR="00590A79" w:rsidRPr="00590A79" w:rsidRDefault="00590A79" w:rsidP="00590A79">
      <w:pPr>
        <w:numPr>
          <w:ilvl w:val="0"/>
          <w:numId w:val="3"/>
        </w:numPr>
        <w:shd w:val="clear" w:color="auto" w:fill="FFFFFF"/>
        <w:spacing w:before="100" w:beforeAutospacing="1" w:after="133" w:line="240" w:lineRule="auto"/>
        <w:ind w:left="333" w:hanging="312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590A79">
        <w:rPr>
          <w:rFonts w:ascii="Times New Roman" w:eastAsia="Times New Roman" w:hAnsi="Times New Roman" w:cs="Times New Roman"/>
          <w:color w:val="222222"/>
          <w:sz w:val="28"/>
          <w:szCs w:val="28"/>
        </w:rPr>
        <w:t>субъекты малого и среднего предпринимательства, сведения о которых включены в единый реестр субъектов малого и среднего предпринимательства;</w:t>
      </w:r>
    </w:p>
    <w:p w:rsidR="00590A79" w:rsidRPr="00590A79" w:rsidRDefault="00590A79" w:rsidP="00590A79">
      <w:pPr>
        <w:numPr>
          <w:ilvl w:val="0"/>
          <w:numId w:val="3"/>
        </w:numPr>
        <w:shd w:val="clear" w:color="auto" w:fill="FFFFFF"/>
        <w:spacing w:before="100" w:beforeAutospacing="1" w:after="133" w:line="240" w:lineRule="auto"/>
        <w:ind w:left="333" w:hanging="312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590A79">
        <w:rPr>
          <w:rFonts w:ascii="Times New Roman" w:eastAsia="Times New Roman" w:hAnsi="Times New Roman" w:cs="Times New Roman"/>
          <w:color w:val="222222"/>
          <w:sz w:val="28"/>
          <w:szCs w:val="28"/>
        </w:rPr>
        <w:t>некоммерческие организации, среднесписочная численность работников которых за 2020 не превысила 200 человек;</w:t>
      </w:r>
    </w:p>
    <w:p w:rsidR="00590A79" w:rsidRPr="00590A79" w:rsidRDefault="00590A79" w:rsidP="00590A79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333" w:hanging="312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590A79">
        <w:rPr>
          <w:rFonts w:ascii="Times New Roman" w:eastAsia="Times New Roman" w:hAnsi="Times New Roman" w:cs="Times New Roman"/>
          <w:color w:val="222222"/>
          <w:sz w:val="28"/>
          <w:szCs w:val="28"/>
        </w:rPr>
        <w:t>другие организации и ИП, которые не попадают под основания проведения плановых проверок в 2021.</w:t>
      </w:r>
    </w:p>
    <w:p w:rsidR="00590A79" w:rsidRPr="00590A79" w:rsidRDefault="00590A79" w:rsidP="00590A79">
      <w:pPr>
        <w:shd w:val="clear" w:color="auto" w:fill="FFFFFF"/>
        <w:spacing w:before="720" w:after="36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</w:pPr>
      <w:r w:rsidRPr="00590A79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Кого будут проверять в 2021 году</w:t>
      </w:r>
    </w:p>
    <w:p w:rsidR="00590A79" w:rsidRPr="00590A79" w:rsidRDefault="00590A79" w:rsidP="00590A79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590A79">
        <w:rPr>
          <w:rFonts w:ascii="Times New Roman" w:eastAsia="Times New Roman" w:hAnsi="Times New Roman" w:cs="Times New Roman"/>
          <w:color w:val="222222"/>
          <w:sz w:val="28"/>
          <w:szCs w:val="28"/>
        </w:rPr>
        <w:t>Проведут проверки либо с выездом, либо в дистанционном формате (такой формат предусмотрен в связи с пандемией) в отношении тех компаний и ИП, чья деятельность или используемые производственные объекты отнесены:  </w:t>
      </w:r>
    </w:p>
    <w:p w:rsidR="00590A79" w:rsidRPr="00590A79" w:rsidRDefault="00590A79" w:rsidP="00590A79">
      <w:pPr>
        <w:numPr>
          <w:ilvl w:val="0"/>
          <w:numId w:val="4"/>
        </w:numPr>
        <w:shd w:val="clear" w:color="auto" w:fill="FFFFFF"/>
        <w:spacing w:before="100" w:beforeAutospacing="1" w:after="133" w:line="240" w:lineRule="auto"/>
        <w:ind w:left="333" w:hanging="312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590A79">
        <w:rPr>
          <w:rFonts w:ascii="Times New Roman" w:eastAsia="Times New Roman" w:hAnsi="Times New Roman" w:cs="Times New Roman"/>
          <w:color w:val="222222"/>
          <w:sz w:val="28"/>
          <w:szCs w:val="28"/>
        </w:rPr>
        <w:t>к категории чрезвычайно высокого или высокого риска либо к I классу опасности;</w:t>
      </w:r>
    </w:p>
    <w:p w:rsidR="00590A79" w:rsidRPr="00590A79" w:rsidRDefault="00590A79" w:rsidP="00590A79">
      <w:pPr>
        <w:numPr>
          <w:ilvl w:val="0"/>
          <w:numId w:val="4"/>
        </w:numPr>
        <w:shd w:val="clear" w:color="auto" w:fill="FFFFFF"/>
        <w:spacing w:before="100" w:beforeAutospacing="1" w:after="133" w:line="240" w:lineRule="auto"/>
        <w:ind w:left="333" w:hanging="312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590A79">
        <w:rPr>
          <w:rFonts w:ascii="Times New Roman" w:eastAsia="Times New Roman" w:hAnsi="Times New Roman" w:cs="Times New Roman"/>
          <w:color w:val="222222"/>
          <w:sz w:val="28"/>
          <w:szCs w:val="28"/>
        </w:rPr>
        <w:t>к I классу опасности производственных объектов;</w:t>
      </w:r>
    </w:p>
    <w:p w:rsidR="00590A79" w:rsidRPr="00590A79" w:rsidRDefault="00590A79" w:rsidP="00590A79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ind w:left="333" w:hanging="312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590A79">
        <w:rPr>
          <w:rFonts w:ascii="Times New Roman" w:eastAsia="Times New Roman" w:hAnsi="Times New Roman" w:cs="Times New Roman"/>
          <w:color w:val="222222"/>
          <w:sz w:val="28"/>
          <w:szCs w:val="28"/>
        </w:rPr>
        <w:t>к I классу гидротехнических сооружений.  </w:t>
      </w:r>
    </w:p>
    <w:p w:rsidR="00590A79" w:rsidRPr="00590A79" w:rsidRDefault="00590A79" w:rsidP="00590A79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590A79">
        <w:rPr>
          <w:rFonts w:ascii="Times New Roman" w:eastAsia="Times New Roman" w:hAnsi="Times New Roman" w:cs="Times New Roman"/>
          <w:color w:val="222222"/>
          <w:sz w:val="28"/>
          <w:szCs w:val="28"/>
        </w:rPr>
        <w:t>Ожидать плановую проверку стоит тем компаниям и ИП, которые находятся под постоянным государственным контролем.</w:t>
      </w:r>
    </w:p>
    <w:p w:rsidR="00590A79" w:rsidRPr="00590A79" w:rsidRDefault="00590A79" w:rsidP="00590A79">
      <w:pPr>
        <w:shd w:val="clear" w:color="auto" w:fill="FFFFFF"/>
        <w:spacing w:before="720" w:after="36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</w:pPr>
      <w:r w:rsidRPr="00590A79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Внеплановые проверки в 2021 году</w:t>
      </w:r>
    </w:p>
    <w:p w:rsidR="00590A79" w:rsidRPr="00590A79" w:rsidRDefault="00590A79" w:rsidP="007F587A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590A79">
        <w:rPr>
          <w:rFonts w:ascii="Times New Roman" w:eastAsia="Times New Roman" w:hAnsi="Times New Roman" w:cs="Times New Roman"/>
          <w:color w:val="222222"/>
          <w:sz w:val="28"/>
          <w:szCs w:val="28"/>
        </w:rPr>
        <w:t>Помимо плановой проверка может быть и внеплановой. Есть ряд оснований, по которым может быть запущена такая проверка. Одно из распространенных оснований — если в инспекцию по труду или в прокуратуру от работника поступает жалоба на нарушение условий труда.  </w:t>
      </w:r>
    </w:p>
    <w:p w:rsidR="00590A79" w:rsidRPr="00590A79" w:rsidRDefault="00590A79" w:rsidP="00590A79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590A79">
        <w:rPr>
          <w:rFonts w:ascii="Times New Roman" w:eastAsia="Times New Roman" w:hAnsi="Times New Roman" w:cs="Times New Roman"/>
          <w:color w:val="222222"/>
          <w:sz w:val="28"/>
          <w:szCs w:val="28"/>
        </w:rPr>
        <w:t>Внеплановые проверки проводятся, когда:</w:t>
      </w:r>
    </w:p>
    <w:p w:rsidR="00590A79" w:rsidRPr="00590A79" w:rsidRDefault="00590A79" w:rsidP="00590A79">
      <w:pPr>
        <w:numPr>
          <w:ilvl w:val="0"/>
          <w:numId w:val="5"/>
        </w:numPr>
        <w:shd w:val="clear" w:color="auto" w:fill="FFFFFF"/>
        <w:spacing w:before="100" w:beforeAutospacing="1" w:after="133" w:line="240" w:lineRule="auto"/>
        <w:ind w:left="333" w:hanging="312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590A79">
        <w:rPr>
          <w:rFonts w:ascii="Times New Roman" w:eastAsia="Times New Roman" w:hAnsi="Times New Roman" w:cs="Times New Roman"/>
          <w:color w:val="222222"/>
          <w:sz w:val="28"/>
          <w:szCs w:val="28"/>
        </w:rPr>
        <w:t>есть риск причинения вреда жизни и здоровью граждан, угроза возникновения чрезвычайной ситуации природного и техногенного характера (проверку необходимо согласовать с прокуратурой);</w:t>
      </w:r>
    </w:p>
    <w:p w:rsidR="00590A79" w:rsidRPr="00590A79" w:rsidRDefault="00590A79" w:rsidP="00590A79">
      <w:pPr>
        <w:numPr>
          <w:ilvl w:val="0"/>
          <w:numId w:val="5"/>
        </w:numPr>
        <w:shd w:val="clear" w:color="auto" w:fill="FFFFFF"/>
        <w:spacing w:before="100" w:beforeAutospacing="1" w:after="133" w:line="240" w:lineRule="auto"/>
        <w:ind w:left="333" w:hanging="312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590A79">
        <w:rPr>
          <w:rFonts w:ascii="Times New Roman" w:eastAsia="Times New Roman" w:hAnsi="Times New Roman" w:cs="Times New Roman"/>
          <w:color w:val="222222"/>
          <w:sz w:val="28"/>
          <w:szCs w:val="28"/>
        </w:rPr>
        <w:t>необходимо проверить исполнение ранее выданного предписания об устранении нарушений, которые могут повлечь за собой угрозу причинения вреда жизни и здоровью граждан (проверка согласуется с прокуратурой);</w:t>
      </w:r>
    </w:p>
    <w:p w:rsidR="007F587A" w:rsidRDefault="00590A79" w:rsidP="007F587A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ind w:left="333" w:hanging="312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590A79">
        <w:rPr>
          <w:rFonts w:ascii="Times New Roman" w:eastAsia="Times New Roman" w:hAnsi="Times New Roman" w:cs="Times New Roman"/>
          <w:color w:val="222222"/>
          <w:sz w:val="28"/>
          <w:szCs w:val="28"/>
        </w:rPr>
        <w:lastRenderedPageBreak/>
        <w:t>нужно провести проверку по материалам и обращениям, которые получила прокуратура.</w:t>
      </w:r>
    </w:p>
    <w:p w:rsidR="007F587A" w:rsidRPr="00590A79" w:rsidRDefault="007F587A" w:rsidP="007F587A">
      <w:pPr>
        <w:shd w:val="clear" w:color="auto" w:fill="FFFFFF"/>
        <w:spacing w:before="100" w:beforeAutospacing="1" w:after="0" w:line="240" w:lineRule="auto"/>
        <w:ind w:left="333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</w:p>
    <w:p w:rsidR="00590A79" w:rsidRDefault="00590A79" w:rsidP="007F587A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</w:pPr>
      <w:r w:rsidRPr="00590A79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Изменения и действия ответственных за охрану труда в 2021 году</w:t>
      </w:r>
    </w:p>
    <w:p w:rsidR="007F587A" w:rsidRPr="00590A79" w:rsidRDefault="007F587A" w:rsidP="007F587A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</w:pPr>
    </w:p>
    <w:p w:rsidR="00590A79" w:rsidRPr="00590A79" w:rsidRDefault="007F587A" w:rsidP="007F587A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1. Контроль сроков</w:t>
      </w:r>
      <w:r w:rsidR="00590A79" w:rsidRPr="00590A79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 xml:space="preserve"> хранения документов</w:t>
      </w:r>
    </w:p>
    <w:p w:rsidR="00590A79" w:rsidRPr="00590A79" w:rsidRDefault="00590A79" w:rsidP="00590A79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590A79">
        <w:rPr>
          <w:rFonts w:ascii="Times New Roman" w:eastAsia="Times New Roman" w:hAnsi="Times New Roman" w:cs="Times New Roman"/>
          <w:color w:val="222222"/>
          <w:sz w:val="28"/>
          <w:szCs w:val="28"/>
        </w:rPr>
        <w:t>С 26 октября 2020 года, со вступлением в силу </w:t>
      </w:r>
      <w:hyperlink r:id="rId7" w:tgtFrame="_blank" w:history="1">
        <w:r w:rsidRPr="00590A79">
          <w:rPr>
            <w:rFonts w:ascii="Times New Roman" w:eastAsia="Times New Roman" w:hAnsi="Times New Roman" w:cs="Times New Roman"/>
            <w:color w:val="015CCB"/>
            <w:sz w:val="28"/>
            <w:szCs w:val="28"/>
            <w:u w:val="single"/>
          </w:rPr>
          <w:t>Федерального закона от 15.10.2020 № 341-ФЗ</w:t>
        </w:r>
      </w:hyperlink>
      <w:r w:rsidRPr="00590A79">
        <w:rPr>
          <w:rFonts w:ascii="Times New Roman" w:eastAsia="Times New Roman" w:hAnsi="Times New Roman" w:cs="Times New Roman"/>
          <w:color w:val="222222"/>
          <w:sz w:val="28"/>
          <w:szCs w:val="28"/>
        </w:rPr>
        <w:t>, действует изменение, которое касается увеличения штрафов за нарушение правил хранения документов по охране труда.</w:t>
      </w:r>
    </w:p>
    <w:p w:rsidR="00590A79" w:rsidRPr="00590A79" w:rsidRDefault="00590A79" w:rsidP="00590A79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590A79">
        <w:rPr>
          <w:rFonts w:ascii="Times New Roman" w:eastAsia="Times New Roman" w:hAnsi="Times New Roman" w:cs="Times New Roman"/>
          <w:color w:val="222222"/>
          <w:sz w:val="28"/>
          <w:szCs w:val="28"/>
        </w:rPr>
        <w:t>Ранее штрафы по этим основаниям были незначительными. Организации вообще не привлекали к ответственности, а на должностное лицо могли наложить штраф в размере до 500 руб. С 26 октября 2020 года штрафы увеличились многократно. При этом санкциям подвергается как должностное лицо, так и организация.</w:t>
      </w:r>
    </w:p>
    <w:p w:rsidR="00590A79" w:rsidRPr="00590A79" w:rsidRDefault="00590A79" w:rsidP="00590A79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590A79">
        <w:rPr>
          <w:rFonts w:ascii="Times New Roman" w:eastAsia="Times New Roman" w:hAnsi="Times New Roman" w:cs="Times New Roman"/>
          <w:color w:val="222222"/>
          <w:sz w:val="28"/>
          <w:szCs w:val="28"/>
        </w:rPr>
        <w:t>За нарушение правил хранения, комплектования, учета или использования архивных документов должностное лицо теперь наказывают на сумму до 5 000 руб., а организацию — на сумму до 10 000 руб.</w:t>
      </w:r>
    </w:p>
    <w:p w:rsidR="00590A79" w:rsidRPr="00590A79" w:rsidRDefault="00590A79" w:rsidP="00590A79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hyperlink r:id="rId8" w:tgtFrame="_blank" w:history="1">
        <w:r w:rsidRPr="00590A79">
          <w:rPr>
            <w:rFonts w:ascii="Times New Roman" w:eastAsia="Times New Roman" w:hAnsi="Times New Roman" w:cs="Times New Roman"/>
            <w:color w:val="015CCB"/>
            <w:sz w:val="28"/>
            <w:szCs w:val="28"/>
            <w:u w:val="single"/>
          </w:rPr>
          <w:t xml:space="preserve">Приказ </w:t>
        </w:r>
        <w:proofErr w:type="spellStart"/>
        <w:r w:rsidRPr="00590A79">
          <w:rPr>
            <w:rFonts w:ascii="Times New Roman" w:eastAsia="Times New Roman" w:hAnsi="Times New Roman" w:cs="Times New Roman"/>
            <w:color w:val="015CCB"/>
            <w:sz w:val="28"/>
            <w:szCs w:val="28"/>
            <w:u w:val="single"/>
          </w:rPr>
          <w:t>Росархива</w:t>
        </w:r>
        <w:proofErr w:type="spellEnd"/>
        <w:r w:rsidRPr="00590A79">
          <w:rPr>
            <w:rFonts w:ascii="Times New Roman" w:eastAsia="Times New Roman" w:hAnsi="Times New Roman" w:cs="Times New Roman"/>
            <w:color w:val="015CCB"/>
            <w:sz w:val="28"/>
            <w:szCs w:val="28"/>
            <w:u w:val="single"/>
          </w:rPr>
          <w:t xml:space="preserve"> от 20.12.2019 № 236</w:t>
        </w:r>
      </w:hyperlink>
      <w:r w:rsidRPr="00590A79">
        <w:rPr>
          <w:rFonts w:ascii="Times New Roman" w:eastAsia="Times New Roman" w:hAnsi="Times New Roman" w:cs="Times New Roman"/>
          <w:color w:val="222222"/>
          <w:sz w:val="28"/>
          <w:szCs w:val="28"/>
        </w:rPr>
        <w:t> определил не только сроки хранения документов по охране труда, но и утвердил </w:t>
      </w:r>
      <w:hyperlink r:id="rId9" w:anchor="h7935" w:tgtFrame="_blank" w:history="1">
        <w:r w:rsidRPr="00590A79">
          <w:rPr>
            <w:rFonts w:ascii="Times New Roman" w:eastAsia="Times New Roman" w:hAnsi="Times New Roman" w:cs="Times New Roman"/>
            <w:color w:val="015CCB"/>
            <w:sz w:val="28"/>
            <w:szCs w:val="28"/>
            <w:u w:val="single"/>
          </w:rPr>
          <w:t>перечень типовых управленческих архивных документов</w:t>
        </w:r>
      </w:hyperlink>
      <w:r w:rsidRPr="00590A79">
        <w:rPr>
          <w:rFonts w:ascii="Times New Roman" w:eastAsia="Times New Roman" w:hAnsi="Times New Roman" w:cs="Times New Roman"/>
          <w:color w:val="222222"/>
          <w:sz w:val="28"/>
          <w:szCs w:val="28"/>
        </w:rPr>
        <w:t>.</w:t>
      </w:r>
    </w:p>
    <w:p w:rsidR="00590A79" w:rsidRPr="00590A79" w:rsidRDefault="007F587A" w:rsidP="00590A79">
      <w:pPr>
        <w:shd w:val="clear" w:color="auto" w:fill="FFFFFF"/>
        <w:spacing w:before="720" w:after="36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2. Новый порядок проведения</w:t>
      </w:r>
      <w:r w:rsidR="00590A79" w:rsidRPr="00590A79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 xml:space="preserve"> медосмотров</w:t>
      </w:r>
    </w:p>
    <w:p w:rsidR="00590A79" w:rsidRPr="00590A79" w:rsidRDefault="00590A79" w:rsidP="00590A79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590A79">
        <w:rPr>
          <w:rFonts w:ascii="Times New Roman" w:eastAsia="Times New Roman" w:hAnsi="Times New Roman" w:cs="Times New Roman"/>
          <w:color w:val="222222"/>
          <w:sz w:val="28"/>
          <w:szCs w:val="28"/>
        </w:rPr>
        <w:t>С 1 апреля 2021 года действует новый порядок проведения медосмотров. Документ утвержден </w:t>
      </w:r>
      <w:hyperlink r:id="rId10" w:tgtFrame="_blank" w:history="1">
        <w:r w:rsidRPr="00590A79">
          <w:rPr>
            <w:rFonts w:ascii="Times New Roman" w:eastAsia="Times New Roman" w:hAnsi="Times New Roman" w:cs="Times New Roman"/>
            <w:color w:val="015CCB"/>
            <w:sz w:val="28"/>
            <w:szCs w:val="28"/>
            <w:u w:val="single"/>
          </w:rPr>
          <w:t>Приказом Минздрава России от 28.01.2021 № 29н</w:t>
        </w:r>
      </w:hyperlink>
      <w:r w:rsidRPr="00590A79">
        <w:rPr>
          <w:rFonts w:ascii="Times New Roman" w:eastAsia="Times New Roman" w:hAnsi="Times New Roman" w:cs="Times New Roman"/>
          <w:color w:val="222222"/>
          <w:sz w:val="28"/>
          <w:szCs w:val="28"/>
        </w:rPr>
        <w:t>. Он внес существенные изменения не только в сам порядок проведения медосмотров, но и в перечень факторов и работ, при выполнении которых они проводятся.</w:t>
      </w:r>
    </w:p>
    <w:p w:rsidR="00590A79" w:rsidRPr="00590A79" w:rsidRDefault="007F587A" w:rsidP="00590A79">
      <w:pPr>
        <w:shd w:val="clear" w:color="auto" w:fill="FFFFFF"/>
        <w:spacing w:before="720" w:after="36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3. Новая</w:t>
      </w:r>
      <w:r w:rsidR="00590A79" w:rsidRPr="00590A79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 xml:space="preserve"> форму контроля — инспекционный визит</w:t>
      </w:r>
    </w:p>
    <w:p w:rsidR="00590A79" w:rsidRPr="00590A79" w:rsidRDefault="00590A79" w:rsidP="00590A79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590A79">
        <w:rPr>
          <w:rFonts w:ascii="Times New Roman" w:eastAsia="Times New Roman" w:hAnsi="Times New Roman" w:cs="Times New Roman"/>
          <w:color w:val="222222"/>
          <w:sz w:val="28"/>
          <w:szCs w:val="28"/>
        </w:rPr>
        <w:t>С 1 июля 2021 года вступит в силу </w:t>
      </w:r>
      <w:hyperlink r:id="rId11" w:tgtFrame="_blank" w:history="1">
        <w:r w:rsidRPr="00590A79">
          <w:rPr>
            <w:rFonts w:ascii="Times New Roman" w:eastAsia="Times New Roman" w:hAnsi="Times New Roman" w:cs="Times New Roman"/>
            <w:color w:val="015CCB"/>
            <w:sz w:val="28"/>
            <w:szCs w:val="28"/>
            <w:u w:val="single"/>
          </w:rPr>
          <w:t>Федеральный закон от 31.07.2020 № 248-ФЗ</w:t>
        </w:r>
      </w:hyperlink>
      <w:r w:rsidRPr="00590A79">
        <w:rPr>
          <w:rFonts w:ascii="Times New Roman" w:eastAsia="Times New Roman" w:hAnsi="Times New Roman" w:cs="Times New Roman"/>
          <w:color w:val="222222"/>
          <w:sz w:val="28"/>
          <w:szCs w:val="28"/>
        </w:rPr>
        <w:t>, он утверждает новые правила проверок, в том числе со стороны инспекции по труду. Вводится такая форма контроля, как инспекционный визит. </w:t>
      </w:r>
    </w:p>
    <w:p w:rsidR="00590A79" w:rsidRPr="00590A79" w:rsidRDefault="00590A79" w:rsidP="00590A79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590A79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Инспекционный визит — это возможность инспектора посетить компанию и ее территорию в любое время ее работы. То есть бизнес должен быть готов </w:t>
      </w:r>
      <w:r w:rsidRPr="00590A79">
        <w:rPr>
          <w:rFonts w:ascii="Times New Roman" w:eastAsia="Times New Roman" w:hAnsi="Times New Roman" w:cs="Times New Roman"/>
          <w:color w:val="222222"/>
          <w:sz w:val="28"/>
          <w:szCs w:val="28"/>
        </w:rPr>
        <w:lastRenderedPageBreak/>
        <w:t>к тому, что с 1 июля 2021 года без предупреждения в офис или на другую его территорию может прийти инспектор.</w:t>
      </w:r>
    </w:p>
    <w:p w:rsidR="00590A79" w:rsidRPr="00590A79" w:rsidRDefault="00590A79" w:rsidP="00590A79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590A79">
        <w:rPr>
          <w:rFonts w:ascii="Times New Roman" w:eastAsia="Times New Roman" w:hAnsi="Times New Roman" w:cs="Times New Roman"/>
          <w:color w:val="222222"/>
          <w:sz w:val="28"/>
          <w:szCs w:val="28"/>
        </w:rPr>
        <w:t>Введение новой формы контроля связано с изменением показателей эффективности для инспекторов. Теперь они ориентируются не на количество проверок и выявленных нарушений, а на количество устраненных рисков.</w:t>
      </w:r>
    </w:p>
    <w:p w:rsidR="00590A79" w:rsidRPr="00590A79" w:rsidRDefault="007F587A" w:rsidP="00590A79">
      <w:pPr>
        <w:shd w:val="clear" w:color="auto" w:fill="FFFFFF"/>
        <w:spacing w:before="720" w:after="36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4. Актуализация документации</w:t>
      </w:r>
      <w:r w:rsidR="00590A79" w:rsidRPr="00590A79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 xml:space="preserve"> по охране труда</w:t>
      </w:r>
    </w:p>
    <w:p w:rsidR="00590A79" w:rsidRPr="00590A79" w:rsidRDefault="00590A79" w:rsidP="00590A79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590A79">
        <w:rPr>
          <w:rFonts w:ascii="Times New Roman" w:eastAsia="Times New Roman" w:hAnsi="Times New Roman" w:cs="Times New Roman"/>
          <w:color w:val="222222"/>
          <w:sz w:val="28"/>
          <w:szCs w:val="28"/>
        </w:rPr>
        <w:t>С 1 января 2021 года отменено более 100 нормативных документов, которые ранее регламентировали мероприятия по охране труда. В том числе с 1 января </w:t>
      </w:r>
      <w:hyperlink r:id="rId12" w:tgtFrame="_blank" w:history="1">
        <w:r w:rsidRPr="00590A79">
          <w:rPr>
            <w:rFonts w:ascii="Times New Roman" w:eastAsia="Times New Roman" w:hAnsi="Times New Roman" w:cs="Times New Roman"/>
            <w:color w:val="015CCB"/>
            <w:sz w:val="28"/>
            <w:szCs w:val="28"/>
            <w:u w:val="single"/>
          </w:rPr>
          <w:t>Постановлением Правительства от 08.10.2020 № 1631</w:t>
        </w:r>
      </w:hyperlink>
      <w:r w:rsidRPr="00590A79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 отменено действие 111 </w:t>
      </w:r>
      <w:proofErr w:type="spellStart"/>
      <w:r w:rsidRPr="00590A79">
        <w:rPr>
          <w:rFonts w:ascii="Times New Roman" w:eastAsia="Times New Roman" w:hAnsi="Times New Roman" w:cs="Times New Roman"/>
          <w:color w:val="222222"/>
          <w:sz w:val="28"/>
          <w:szCs w:val="28"/>
        </w:rPr>
        <w:t>СанПиН</w:t>
      </w:r>
      <w:proofErr w:type="spellEnd"/>
      <w:r w:rsidRPr="00590A79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в рамках «регуляторной гильотины».</w:t>
      </w:r>
    </w:p>
    <w:p w:rsidR="00590A79" w:rsidRPr="00590A79" w:rsidRDefault="00590A79" w:rsidP="00590A79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590A79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Например, отменен </w:t>
      </w:r>
      <w:proofErr w:type="spellStart"/>
      <w:r w:rsidRPr="00590A79">
        <w:rPr>
          <w:rFonts w:ascii="Times New Roman" w:eastAsia="Times New Roman" w:hAnsi="Times New Roman" w:cs="Times New Roman"/>
          <w:color w:val="222222"/>
          <w:sz w:val="28"/>
          <w:szCs w:val="28"/>
        </w:rPr>
        <w:t>СанПиН</w:t>
      </w:r>
      <w:proofErr w:type="spellEnd"/>
      <w:r w:rsidRPr="00590A79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2.2.2/2.4.1340-03 («Гигиенические требования к персональным электронно-вычислительным машинам и организации работы»), то есть требования к использованию компьютеров. Согласно этому </w:t>
      </w:r>
      <w:proofErr w:type="spellStart"/>
      <w:r w:rsidRPr="00590A79">
        <w:rPr>
          <w:rFonts w:ascii="Times New Roman" w:eastAsia="Times New Roman" w:hAnsi="Times New Roman" w:cs="Times New Roman"/>
          <w:color w:val="222222"/>
          <w:sz w:val="28"/>
          <w:szCs w:val="28"/>
        </w:rPr>
        <w:t>СанПиН</w:t>
      </w:r>
      <w:proofErr w:type="spellEnd"/>
      <w:r w:rsidRPr="00590A79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работодатель был обязан оборудовать рабочее место сотрудника, пользующегося компьютером, подставкой для ног, а также предоставить ему эргономичный рабочий стол и стул.</w:t>
      </w:r>
    </w:p>
    <w:p w:rsidR="00590A79" w:rsidRPr="00590A79" w:rsidRDefault="00590A79" w:rsidP="00590A79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590A79">
        <w:rPr>
          <w:rFonts w:ascii="Times New Roman" w:eastAsia="Times New Roman" w:hAnsi="Times New Roman" w:cs="Times New Roman"/>
          <w:color w:val="222222"/>
          <w:sz w:val="28"/>
          <w:szCs w:val="28"/>
        </w:rPr>
        <w:t>В связи с отменой документов в инструкции по охране труда для офисного персонала нужно внести соответствующие изменения. Чтобы не оказалось, что в инструкции остались требования недействующего нормативного документа, следует их пересмотреть.</w:t>
      </w:r>
    </w:p>
    <w:p w:rsidR="00590A79" w:rsidRPr="00590A79" w:rsidRDefault="00590A79" w:rsidP="00590A79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590A79">
        <w:rPr>
          <w:rFonts w:ascii="Times New Roman" w:eastAsia="Times New Roman" w:hAnsi="Times New Roman" w:cs="Times New Roman"/>
          <w:color w:val="222222"/>
          <w:sz w:val="28"/>
          <w:szCs w:val="28"/>
        </w:rPr>
        <w:t>Убедитесь с том, что все документы актуализированы и в них не содержатся отсылки к источникам, утратившим силу.</w:t>
      </w:r>
    </w:p>
    <w:p w:rsidR="00590A79" w:rsidRPr="00590A79" w:rsidRDefault="007F587A" w:rsidP="00590A79">
      <w:pPr>
        <w:shd w:val="clear" w:color="auto" w:fill="FFFFFF"/>
        <w:spacing w:before="720" w:after="36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4. Проведение внеочередной</w:t>
      </w:r>
      <w:r w:rsidR="00590A79" w:rsidRPr="00590A79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 xml:space="preserve"> проверку знаний по охране труда</w:t>
      </w:r>
    </w:p>
    <w:p w:rsidR="007F587A" w:rsidRPr="00590A79" w:rsidRDefault="00590A79" w:rsidP="007F587A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590A79">
        <w:rPr>
          <w:rFonts w:ascii="Times New Roman" w:eastAsia="Times New Roman" w:hAnsi="Times New Roman" w:cs="Times New Roman"/>
          <w:color w:val="222222"/>
          <w:sz w:val="28"/>
          <w:szCs w:val="28"/>
        </w:rPr>
        <w:t>Эта необходимость связана с тем, что 1 января 2021 года вступили в силу 38 новых приказов Минтруда, которые вводят правила по охране труда. В связи с этим у работодателей возникла обязанность срочно провести внеочередную проверку знаний в том случае, если у них есть работники, относящиеся</w:t>
      </w:r>
    </w:p>
    <w:p w:rsidR="00590A79" w:rsidRPr="00590A79" w:rsidRDefault="00590A79" w:rsidP="00590A79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590A79">
        <w:rPr>
          <w:rFonts w:ascii="Times New Roman" w:eastAsia="Times New Roman" w:hAnsi="Times New Roman" w:cs="Times New Roman"/>
          <w:color w:val="222222"/>
          <w:sz w:val="28"/>
          <w:szCs w:val="28"/>
        </w:rPr>
        <w:t>Если компания не проведет внеочередную проверку знаний, то она рискует быть оштрафованной — за каждого необученного сотрудника на сумму до 130 000 руб. (</w:t>
      </w:r>
      <w:hyperlink r:id="rId13" w:anchor="h13338" w:tgtFrame="_top" w:history="1">
        <w:r w:rsidRPr="00590A79">
          <w:rPr>
            <w:rFonts w:ascii="Times New Roman" w:eastAsia="Times New Roman" w:hAnsi="Times New Roman" w:cs="Times New Roman"/>
            <w:color w:val="015CCB"/>
            <w:sz w:val="28"/>
            <w:szCs w:val="28"/>
            <w:u w:val="single"/>
          </w:rPr>
          <w:t xml:space="preserve">ч. 3 ст. 5.27.1 </w:t>
        </w:r>
        <w:proofErr w:type="spellStart"/>
        <w:r w:rsidRPr="00590A79">
          <w:rPr>
            <w:rFonts w:ascii="Times New Roman" w:eastAsia="Times New Roman" w:hAnsi="Times New Roman" w:cs="Times New Roman"/>
            <w:color w:val="015CCB"/>
            <w:sz w:val="28"/>
            <w:szCs w:val="28"/>
            <w:u w:val="single"/>
          </w:rPr>
          <w:t>КоАП</w:t>
        </w:r>
        <w:proofErr w:type="spellEnd"/>
        <w:r w:rsidRPr="00590A79">
          <w:rPr>
            <w:rFonts w:ascii="Times New Roman" w:eastAsia="Times New Roman" w:hAnsi="Times New Roman" w:cs="Times New Roman"/>
            <w:color w:val="015CCB"/>
            <w:sz w:val="28"/>
            <w:szCs w:val="28"/>
            <w:u w:val="single"/>
          </w:rPr>
          <w:t xml:space="preserve"> РФ</w:t>
        </w:r>
      </w:hyperlink>
      <w:r w:rsidRPr="00590A79">
        <w:rPr>
          <w:rFonts w:ascii="Times New Roman" w:eastAsia="Times New Roman" w:hAnsi="Times New Roman" w:cs="Times New Roman"/>
          <w:color w:val="222222"/>
          <w:sz w:val="28"/>
          <w:szCs w:val="28"/>
        </w:rPr>
        <w:t>).</w:t>
      </w:r>
    </w:p>
    <w:p w:rsidR="00590A79" w:rsidRPr="00590A79" w:rsidRDefault="007F587A" w:rsidP="00590A79">
      <w:pPr>
        <w:shd w:val="clear" w:color="auto" w:fill="FFFFFF"/>
        <w:spacing w:before="720" w:after="36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lastRenderedPageBreak/>
        <w:t>5. Н</w:t>
      </w:r>
      <w:r w:rsidR="00590A79" w:rsidRPr="00590A79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 xml:space="preserve">овый проект </w:t>
      </w:r>
      <w:proofErr w:type="spellStart"/>
      <w:r w:rsidR="00590A79" w:rsidRPr="00590A79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профстандарта</w:t>
      </w:r>
      <w:proofErr w:type="spellEnd"/>
    </w:p>
    <w:p w:rsidR="00590A79" w:rsidRPr="00590A79" w:rsidRDefault="00590A79" w:rsidP="00590A79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590A79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С 1 сентября 2021 года начнет действовать новый проект </w:t>
      </w:r>
      <w:proofErr w:type="spellStart"/>
      <w:r w:rsidRPr="00590A79">
        <w:rPr>
          <w:rFonts w:ascii="Times New Roman" w:eastAsia="Times New Roman" w:hAnsi="Times New Roman" w:cs="Times New Roman"/>
          <w:color w:val="222222"/>
          <w:sz w:val="28"/>
          <w:szCs w:val="28"/>
        </w:rPr>
        <w:t>профстандарта</w:t>
      </w:r>
      <w:proofErr w:type="spellEnd"/>
      <w:r w:rsidRPr="00590A79">
        <w:rPr>
          <w:rFonts w:ascii="Times New Roman" w:eastAsia="Times New Roman" w:hAnsi="Times New Roman" w:cs="Times New Roman"/>
          <w:color w:val="222222"/>
          <w:sz w:val="28"/>
          <w:szCs w:val="28"/>
        </w:rPr>
        <w:t>, который вводит новые должности в сфере охраны труда: младший специалист по охране труда, специалист по охране труда, ведущий специалист по охране труда (</w:t>
      </w:r>
      <w:hyperlink r:id="rId14" w:tgtFrame="_blank" w:history="1">
        <w:r w:rsidRPr="00590A79">
          <w:rPr>
            <w:rFonts w:ascii="Times New Roman" w:eastAsia="Times New Roman" w:hAnsi="Times New Roman" w:cs="Times New Roman"/>
            <w:color w:val="015CCB"/>
            <w:sz w:val="28"/>
            <w:szCs w:val="28"/>
            <w:u w:val="single"/>
          </w:rPr>
          <w:t>Приказ Министерства труда и социальной защиты Российской Федерации от 22.04.2021 N 274н</w:t>
        </w:r>
      </w:hyperlink>
      <w:r w:rsidRPr="00590A79">
        <w:rPr>
          <w:rFonts w:ascii="Times New Roman" w:eastAsia="Times New Roman" w:hAnsi="Times New Roman" w:cs="Times New Roman"/>
          <w:color w:val="222222"/>
          <w:sz w:val="28"/>
          <w:szCs w:val="28"/>
        </w:rPr>
        <w:t>).</w:t>
      </w:r>
    </w:p>
    <w:p w:rsidR="00590A79" w:rsidRPr="00590A79" w:rsidRDefault="00590A79" w:rsidP="00590A79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590A79">
        <w:rPr>
          <w:rFonts w:ascii="Times New Roman" w:eastAsia="Times New Roman" w:hAnsi="Times New Roman" w:cs="Times New Roman"/>
          <w:color w:val="222222"/>
          <w:sz w:val="28"/>
          <w:szCs w:val="28"/>
        </w:rPr>
        <w:t>Также появятся новые экспертные должности: эксперт по условиям труда, консультант по условиям и охране труда и управлению профессиональными рисками, инструктор по условиям и охране труда.</w:t>
      </w:r>
    </w:p>
    <w:p w:rsidR="00590A79" w:rsidRPr="00590A79" w:rsidRDefault="00590A79" w:rsidP="00590A79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590A79">
        <w:rPr>
          <w:rFonts w:ascii="Times New Roman" w:eastAsia="Times New Roman" w:hAnsi="Times New Roman" w:cs="Times New Roman"/>
          <w:color w:val="222222"/>
          <w:sz w:val="28"/>
          <w:szCs w:val="28"/>
        </w:rPr>
        <w:t>Согласно </w:t>
      </w:r>
      <w:hyperlink r:id="rId15" w:anchor="h5562" w:tgtFrame="_blank" w:history="1">
        <w:r w:rsidRPr="00590A79">
          <w:rPr>
            <w:rFonts w:ascii="Times New Roman" w:eastAsia="Times New Roman" w:hAnsi="Times New Roman" w:cs="Times New Roman"/>
            <w:color w:val="015CCB"/>
            <w:sz w:val="28"/>
            <w:szCs w:val="28"/>
            <w:u w:val="single"/>
          </w:rPr>
          <w:t>ст. 217 ТК РФ</w:t>
        </w:r>
      </w:hyperlink>
      <w:r w:rsidRPr="00590A79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, специалист по охране труда должен иметь «соответствующую подготовку или опыт работы в этой области». Чтобы соответствовать </w:t>
      </w:r>
      <w:proofErr w:type="spellStart"/>
      <w:r w:rsidRPr="00590A79">
        <w:rPr>
          <w:rFonts w:ascii="Times New Roman" w:eastAsia="Times New Roman" w:hAnsi="Times New Roman" w:cs="Times New Roman"/>
          <w:color w:val="222222"/>
          <w:sz w:val="28"/>
          <w:szCs w:val="28"/>
        </w:rPr>
        <w:t>профстандартам</w:t>
      </w:r>
      <w:proofErr w:type="spellEnd"/>
      <w:r w:rsidRPr="00590A79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, нужно пройти курсы </w:t>
      </w:r>
      <w:proofErr w:type="spellStart"/>
      <w:r w:rsidRPr="00590A79">
        <w:rPr>
          <w:rFonts w:ascii="Times New Roman" w:eastAsia="Times New Roman" w:hAnsi="Times New Roman" w:cs="Times New Roman"/>
          <w:color w:val="222222"/>
          <w:sz w:val="28"/>
          <w:szCs w:val="28"/>
        </w:rPr>
        <w:t>профпереподготовки</w:t>
      </w:r>
      <w:proofErr w:type="spellEnd"/>
      <w:r w:rsidRPr="00590A79">
        <w:rPr>
          <w:rFonts w:ascii="Times New Roman" w:eastAsia="Times New Roman" w:hAnsi="Times New Roman" w:cs="Times New Roman"/>
          <w:color w:val="222222"/>
          <w:sz w:val="28"/>
          <w:szCs w:val="28"/>
        </w:rPr>
        <w:t>.</w:t>
      </w:r>
    </w:p>
    <w:p w:rsidR="00590A79" w:rsidRPr="00590A79" w:rsidRDefault="00590A79" w:rsidP="00590A79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proofErr w:type="spellStart"/>
      <w:r w:rsidRPr="00590A79">
        <w:rPr>
          <w:rFonts w:ascii="Times New Roman" w:eastAsia="Times New Roman" w:hAnsi="Times New Roman" w:cs="Times New Roman"/>
          <w:color w:val="222222"/>
          <w:sz w:val="28"/>
          <w:szCs w:val="28"/>
        </w:rPr>
        <w:t>Профстандарт</w:t>
      </w:r>
      <w:proofErr w:type="spellEnd"/>
      <w:r w:rsidRPr="00590A79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«Специалист в области охраны труда» утвержден </w:t>
      </w:r>
      <w:hyperlink r:id="rId16" w:tgtFrame="_blank" w:history="1">
        <w:r w:rsidRPr="00590A79">
          <w:rPr>
            <w:rFonts w:ascii="Times New Roman" w:eastAsia="Times New Roman" w:hAnsi="Times New Roman" w:cs="Times New Roman"/>
            <w:color w:val="015CCB"/>
            <w:sz w:val="28"/>
            <w:szCs w:val="28"/>
            <w:u w:val="single"/>
          </w:rPr>
          <w:t>Приказом Минтруда РФ от 4.08.2014 № 524н</w:t>
        </w:r>
      </w:hyperlink>
      <w:r w:rsidRPr="00590A79">
        <w:rPr>
          <w:rFonts w:ascii="Times New Roman" w:eastAsia="Times New Roman" w:hAnsi="Times New Roman" w:cs="Times New Roman"/>
          <w:color w:val="222222"/>
          <w:sz w:val="28"/>
          <w:szCs w:val="28"/>
        </w:rPr>
        <w:t>. Он обязателен для применения в части требований к квалификации специалистов.</w:t>
      </w:r>
    </w:p>
    <w:p w:rsidR="004227BB" w:rsidRDefault="004227BB"/>
    <w:sectPr w:rsidR="004227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C7092F"/>
    <w:multiLevelType w:val="multilevel"/>
    <w:tmpl w:val="F85A5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7816245"/>
    <w:multiLevelType w:val="multilevel"/>
    <w:tmpl w:val="7AA81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3C82DD2"/>
    <w:multiLevelType w:val="multilevel"/>
    <w:tmpl w:val="35568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BDC6FCF"/>
    <w:multiLevelType w:val="multilevel"/>
    <w:tmpl w:val="48F8E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F745046"/>
    <w:multiLevelType w:val="multilevel"/>
    <w:tmpl w:val="8C04E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590A79"/>
    <w:rsid w:val="004227BB"/>
    <w:rsid w:val="00590A79"/>
    <w:rsid w:val="007F58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90A7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590A7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90A79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590A79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590A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590A79"/>
    <w:rPr>
      <w:color w:val="0000FF"/>
      <w:u w:val="single"/>
    </w:rPr>
  </w:style>
  <w:style w:type="character" w:styleId="a5">
    <w:name w:val="Emphasis"/>
    <w:basedOn w:val="a0"/>
    <w:uiPriority w:val="20"/>
    <w:qFormat/>
    <w:rsid w:val="00590A79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255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483752">
          <w:marLeft w:val="0"/>
          <w:marRight w:val="0"/>
          <w:marTop w:val="72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789388">
              <w:marLeft w:val="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434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rmativ.kontur.ru/document?moduleId=1&amp;documentId=354703&amp;p=1210&amp;utm_source=yandex&amp;utm_medium=organic&amp;utm_referer=yandex.ru&amp;utm_startpage=kontur.ru%2Farticles%2F4226&amp;utm_orderpage=kontur.ru%2Farticles%2F4226" TargetMode="External"/><Relationship Id="rId13" Type="http://schemas.openxmlformats.org/officeDocument/2006/relationships/hyperlink" Target="https://normativ.kontur.ru/document?moduleId=1&amp;documentId=390377&amp;p=1210&amp;utm_source=yandex&amp;utm_medium=organic&amp;utm_referer=yandex.ru&amp;utm_startpage=kontur.ru%2Farticles%2F4226&amp;utm_orderpage=kontur.ru%2Farticles%2F4226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normativ.kontur.ru/document?moduleId=1&amp;documentId=373143&amp;cwi=0&amp;p=1210&amp;utm_source=yandex&amp;utm_medium=organic&amp;utm_referer=yandex.ru&amp;utm_startpage=kontur.ru%2Farticles%2F4226&amp;utm_orderpage=kontur.ru%2Farticles%2F4226" TargetMode="External"/><Relationship Id="rId12" Type="http://schemas.openxmlformats.org/officeDocument/2006/relationships/hyperlink" Target="https://normativ.kontur.ru/document?moduleId=1&amp;documentId=380523&amp;p=1210&amp;utm_source=yandex&amp;utm_medium=organic&amp;utm_referer=yandex.ru&amp;utm_startpage=kontur.ru%2Farticles%2F4226&amp;utm_orderpage=kontur.ru%2Farticles%2F4226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normativ.kontur.ru/document?moduleId=1&amp;documentId=272401&amp;p=1210&amp;utm_source=yandex&amp;utm_medium=organic&amp;utm_referer=yandex.ru&amp;utm_startpage=kontur.ru%2Farticles%2F4226&amp;utm_orderpage=kontur.ru%2Farticles%2F4226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normativ.kontur.ru/document?moduleId=1&amp;documentId=377088&amp;p=1210&amp;utm_source=yandex&amp;utm_medium=organic&amp;utm_referer=yandex.ru&amp;utm_startpage=kontur.ru%2Farticles%2F4226&amp;utm_orderpage=kontur.ru%2Farticles%2F4226" TargetMode="External"/><Relationship Id="rId11" Type="http://schemas.openxmlformats.org/officeDocument/2006/relationships/hyperlink" Target="https://normativ.kontur.ru/document?moduleId=1&amp;documentId=367424&amp;p=1210&amp;utm_source=yandex&amp;utm_medium=organic&amp;utm_referer=yandex.ru&amp;utm_startpage=kontur.ru%2Farticles%2F4226&amp;utm_orderpage=kontur.ru%2Farticles%2F4226" TargetMode="External"/><Relationship Id="rId5" Type="http://schemas.openxmlformats.org/officeDocument/2006/relationships/hyperlink" Target="https://rostrud.gov.ru/rostrud/deyatelnost/?CAT_ID=10283&amp;p=1210&amp;utm_source=yandex&amp;utm_medium=organic&amp;utm_referer=yandex.ru&amp;utm_startpage=kontur.ru%2Farticles%2F4226&amp;utm_orderpage=kontur.ru%2Farticles%2F4226" TargetMode="External"/><Relationship Id="rId15" Type="http://schemas.openxmlformats.org/officeDocument/2006/relationships/hyperlink" Target="https://normativ.kontur.ru/document?moduleId=1&amp;documentId=389763&amp;p=1210&amp;utm_source=yandex&amp;utm_medium=organic&amp;utm_referer=yandex.ru&amp;utm_startpage=kontur.ru%2Farticles%2F4226&amp;utm_orderpage=kontur.ru%2Farticles%2F4226" TargetMode="External"/><Relationship Id="rId10" Type="http://schemas.openxmlformats.org/officeDocument/2006/relationships/hyperlink" Target="https://normativ.kontur.ru/document?moduleId=1&amp;documentId=382649&amp;cwi=267&amp;p=1210&amp;utm_source=yandex&amp;utm_medium=organic&amp;utm_referer=yandex.ru&amp;utm_startpage=kontur.ru%2Farticles%2F4226&amp;utm_orderpage=kontur.ru%2Farticles%2F422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normativ.kontur.ru/document?moduleId=1&amp;documentId=354703&amp;p=1210&amp;utm_source=yandex&amp;utm_medium=organic&amp;utm_referer=yandex.ru&amp;utm_startpage=kontur.ru%2Farticles%2F4226&amp;utm_orderpage=kontur.ru%2Farticles%2F4226" TargetMode="External"/><Relationship Id="rId14" Type="http://schemas.openxmlformats.org/officeDocument/2006/relationships/hyperlink" Target="https://normativ.kontur.ru/document?moduleId=1100&amp;documentId=20242&amp;p=1210&amp;utm_source=yandex&amp;utm_medium=organic&amp;utm_referer=yandex.ru&amp;utm_startpage=kontur.ru%2Farticles%2F4226&amp;utm_orderpage=kontur.ru%2Farticles%2F422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5</Pages>
  <Words>1610</Words>
  <Characters>9180</Characters>
  <Application>Microsoft Office Word</Application>
  <DocSecurity>0</DocSecurity>
  <Lines>76</Lines>
  <Paragraphs>21</Paragraphs>
  <ScaleCrop>false</ScaleCrop>
  <Company/>
  <LinksUpToDate>false</LinksUpToDate>
  <CharactersWithSpaces>10769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Солдатенко Н.В.</dc:creator>
  <cp:keywords/>
  <dc:description/>
  <cp:lastModifiedBy>Солдатенко Н.В.</cp:lastModifiedBy>
  <cp:revision>4</cp:revision>
  <dcterms:created xsi:type="dcterms:W3CDTF">2022-03-22T02:45:00Z</dcterms:created>
  <dcterms:modified xsi:type="dcterms:W3CDTF">2022-03-22T03:42:00Z</dcterms:modified>
</cp:coreProperties>
</file>