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45" w:rsidRPr="00B9244D" w:rsidRDefault="00755EAD" w:rsidP="00B9244D">
      <w:pPr>
        <w:pStyle w:val="a6"/>
        <w:keepNext/>
        <w:numPr>
          <w:ilvl w:val="1"/>
          <w:numId w:val="11"/>
        </w:numPr>
        <w:shd w:val="clear" w:color="auto" w:fill="FFFFFF"/>
        <w:ind w:left="0" w:firstLine="0"/>
        <w:jc w:val="center"/>
        <w:rPr>
          <w:sz w:val="28"/>
          <w:szCs w:val="28"/>
        </w:rPr>
      </w:pPr>
      <w:r w:rsidRPr="00B9244D">
        <w:rPr>
          <w:rFonts w:eastAsia="Calibri"/>
          <w:b/>
          <w:sz w:val="28"/>
          <w:szCs w:val="28"/>
        </w:rPr>
        <w:t xml:space="preserve">Подпрограмма 3 </w:t>
      </w:r>
    </w:p>
    <w:p w:rsidR="00755EAD" w:rsidRPr="002F5C45" w:rsidRDefault="00755EAD" w:rsidP="002F5C45">
      <w:pPr>
        <w:pStyle w:val="a6"/>
        <w:keepNext/>
        <w:shd w:val="clear" w:color="auto" w:fill="FFFFFF"/>
        <w:ind w:left="0"/>
        <w:jc w:val="center"/>
        <w:rPr>
          <w:sz w:val="28"/>
          <w:szCs w:val="28"/>
        </w:rPr>
      </w:pPr>
      <w:r w:rsidRPr="002F5C45">
        <w:rPr>
          <w:rFonts w:eastAsia="Calibri"/>
          <w:b/>
          <w:sz w:val="28"/>
          <w:szCs w:val="28"/>
        </w:rPr>
        <w:t>«Развитие музейного дела»</w:t>
      </w:r>
    </w:p>
    <w:p w:rsidR="00755EAD" w:rsidRPr="002F5C45" w:rsidRDefault="00755EAD" w:rsidP="002F5C4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</w:p>
    <w:p w:rsidR="00755EAD" w:rsidRPr="00B9244D" w:rsidRDefault="00B9244D" w:rsidP="00B92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11.3.1</w:t>
      </w:r>
      <w:r w:rsidR="00755EAD" w:rsidRPr="00B9244D">
        <w:rPr>
          <w:b/>
          <w:sz w:val="28"/>
          <w:szCs w:val="28"/>
        </w:rPr>
        <w:t>Паспорт подпрограммы</w:t>
      </w:r>
    </w:p>
    <w:p w:rsidR="00755EAD" w:rsidRPr="000504AA" w:rsidRDefault="00755EAD" w:rsidP="00755EAD">
      <w:pPr>
        <w:ind w:firstLine="709"/>
        <w:jc w:val="center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15"/>
        <w:gridCol w:w="6148"/>
      </w:tblGrid>
      <w:tr w:rsidR="00755EAD" w:rsidRPr="000504AA" w:rsidTr="00296513">
        <w:trPr>
          <w:cantSplit/>
          <w:jc w:val="center"/>
        </w:trPr>
        <w:tc>
          <w:tcPr>
            <w:tcW w:w="3315" w:type="dxa"/>
          </w:tcPr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  <w:r>
              <w:t>Наименование подпрограммы</w:t>
            </w:r>
            <w:r w:rsidRPr="000504AA">
              <w:t xml:space="preserve"> </w:t>
            </w:r>
          </w:p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  <w:r w:rsidRPr="000504AA">
              <w:t>подпрограммы</w:t>
            </w:r>
          </w:p>
        </w:tc>
        <w:tc>
          <w:tcPr>
            <w:tcW w:w="6148" w:type="dxa"/>
          </w:tcPr>
          <w:p w:rsidR="00755EAD" w:rsidRPr="002F5C45" w:rsidRDefault="00755EAD" w:rsidP="00974086">
            <w:pPr>
              <w:jc w:val="both"/>
              <w:rPr>
                <w:b/>
              </w:rPr>
            </w:pPr>
            <w:r w:rsidRPr="002F5C45">
              <w:rPr>
                <w:b/>
              </w:rPr>
              <w:t>«Развитие музейного дела»</w:t>
            </w:r>
          </w:p>
        </w:tc>
      </w:tr>
      <w:tr w:rsidR="00755EAD" w:rsidRPr="000504AA" w:rsidTr="00296513">
        <w:trPr>
          <w:cantSplit/>
          <w:jc w:val="center"/>
        </w:trPr>
        <w:tc>
          <w:tcPr>
            <w:tcW w:w="3315" w:type="dxa"/>
          </w:tcPr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  <w:r w:rsidRPr="000504AA">
              <w:t xml:space="preserve">Ответственный исполнитель </w:t>
            </w:r>
          </w:p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  <w:r w:rsidRPr="000504AA">
              <w:t>подпрограммы</w:t>
            </w:r>
          </w:p>
        </w:tc>
        <w:tc>
          <w:tcPr>
            <w:tcW w:w="6148" w:type="dxa"/>
          </w:tcPr>
          <w:p w:rsidR="00755EAD" w:rsidRPr="000504AA" w:rsidRDefault="007B2BC9" w:rsidP="00EB162B">
            <w:pPr>
              <w:jc w:val="both"/>
            </w:pPr>
            <w:r w:rsidRPr="00EE4B85">
              <w:t>Управление</w:t>
            </w:r>
            <w:r>
              <w:t xml:space="preserve"> по развитию культурной сферы и библиотечного обслуживания»</w:t>
            </w:r>
            <w:r w:rsidRPr="00EE4B85">
              <w:t xml:space="preserve"> </w:t>
            </w:r>
            <w:r>
              <w:t xml:space="preserve">Зиминского городского муниципального образования </w:t>
            </w:r>
          </w:p>
        </w:tc>
      </w:tr>
      <w:tr w:rsidR="00755EAD" w:rsidRPr="000504AA" w:rsidTr="00296513">
        <w:trPr>
          <w:cantSplit/>
          <w:jc w:val="center"/>
        </w:trPr>
        <w:tc>
          <w:tcPr>
            <w:tcW w:w="3315" w:type="dxa"/>
          </w:tcPr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  <w:r>
              <w:t>Участники подпрограммы</w:t>
            </w:r>
          </w:p>
        </w:tc>
        <w:tc>
          <w:tcPr>
            <w:tcW w:w="6148" w:type="dxa"/>
          </w:tcPr>
          <w:p w:rsidR="00EB162B" w:rsidRDefault="00EB162B" w:rsidP="00EB162B">
            <w:pPr>
              <w:pStyle w:val="a6"/>
              <w:numPr>
                <w:ilvl w:val="0"/>
                <w:numId w:val="9"/>
              </w:numPr>
              <w:ind w:left="0" w:firstLine="360"/>
              <w:jc w:val="both"/>
            </w:pPr>
            <w:r w:rsidRPr="00EE4B85">
              <w:t>Управление</w:t>
            </w:r>
            <w:r>
              <w:t xml:space="preserve"> по развитию культурной сферы и библиотечного обслуживания»</w:t>
            </w:r>
            <w:r w:rsidRPr="00EE4B85">
              <w:t xml:space="preserve"> </w:t>
            </w:r>
            <w:r>
              <w:t xml:space="preserve">Зиминского городского муниципального образования </w:t>
            </w:r>
          </w:p>
          <w:p w:rsidR="00755EAD" w:rsidRPr="000504AA" w:rsidRDefault="00755EAD" w:rsidP="00EB162B">
            <w:pPr>
              <w:pStyle w:val="a6"/>
              <w:numPr>
                <w:ilvl w:val="0"/>
                <w:numId w:val="9"/>
              </w:numPr>
              <w:ind w:left="0" w:firstLine="360"/>
              <w:jc w:val="both"/>
            </w:pPr>
            <w:r w:rsidRPr="000504AA">
              <w:t>М</w:t>
            </w:r>
            <w:r w:rsidR="007B2BC9">
              <w:t>униципальное бюджетное учреждение культуры</w:t>
            </w:r>
            <w:r w:rsidRPr="000504AA">
              <w:t xml:space="preserve"> </w:t>
            </w:r>
            <w:r w:rsidRPr="00F819E1">
              <w:t>"Историко-краеведческий музей"</w:t>
            </w:r>
          </w:p>
        </w:tc>
      </w:tr>
      <w:tr w:rsidR="00755EAD" w:rsidRPr="000504AA" w:rsidTr="00296513">
        <w:trPr>
          <w:jc w:val="center"/>
        </w:trPr>
        <w:tc>
          <w:tcPr>
            <w:tcW w:w="3315" w:type="dxa"/>
          </w:tcPr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  <w:r>
              <w:t>Цель</w:t>
            </w:r>
            <w:r w:rsidRPr="000504AA">
              <w:t xml:space="preserve"> подпрограммы</w:t>
            </w:r>
          </w:p>
          <w:p w:rsidR="00755EAD" w:rsidRPr="000504AA" w:rsidRDefault="00755EAD" w:rsidP="00974086">
            <w:pPr>
              <w:jc w:val="both"/>
            </w:pPr>
          </w:p>
        </w:tc>
        <w:tc>
          <w:tcPr>
            <w:tcW w:w="6148" w:type="dxa"/>
          </w:tcPr>
          <w:p w:rsidR="00755EAD" w:rsidRPr="00DD233F" w:rsidRDefault="00755EAD" w:rsidP="00974086">
            <w:pPr>
              <w:jc w:val="both"/>
            </w:pPr>
            <w:r w:rsidRPr="00DD233F">
              <w:t xml:space="preserve"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</w:t>
            </w:r>
            <w:r>
              <w:t xml:space="preserve">города </w:t>
            </w:r>
            <w:r w:rsidRPr="00DD233F">
              <w:t xml:space="preserve">Зима </w:t>
            </w:r>
          </w:p>
          <w:p w:rsidR="00755EAD" w:rsidRPr="000504AA" w:rsidRDefault="00755EAD" w:rsidP="00974086">
            <w:pPr>
              <w:jc w:val="both"/>
            </w:pPr>
          </w:p>
        </w:tc>
      </w:tr>
      <w:tr w:rsidR="00755EAD" w:rsidRPr="000504AA" w:rsidTr="00296513">
        <w:trPr>
          <w:jc w:val="center"/>
        </w:trPr>
        <w:tc>
          <w:tcPr>
            <w:tcW w:w="3315" w:type="dxa"/>
          </w:tcPr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  <w:r w:rsidRPr="000504AA">
              <w:t>Задачи подпрограммы</w:t>
            </w:r>
          </w:p>
          <w:p w:rsidR="00755EAD" w:rsidRPr="000504AA" w:rsidRDefault="00755EAD" w:rsidP="0097408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48" w:type="dxa"/>
          </w:tcPr>
          <w:p w:rsidR="00755EAD" w:rsidRPr="007B2BC9" w:rsidRDefault="007B2BC9" w:rsidP="007B2BC9">
            <w:pPr>
              <w:pStyle w:val="a6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spacing w:before="0"/>
              <w:ind w:left="34" w:firstLine="283"/>
              <w:jc w:val="both"/>
            </w:pPr>
            <w:r>
              <w:t>С</w:t>
            </w:r>
            <w:r w:rsidR="00755EAD" w:rsidRPr="007B2BC9">
              <w:t xml:space="preserve">оздание условий для доступа населения к культурным ценностям; </w:t>
            </w:r>
          </w:p>
          <w:p w:rsidR="00755EAD" w:rsidRPr="007B2BC9" w:rsidRDefault="007B2BC9" w:rsidP="007B2BC9">
            <w:pPr>
              <w:pStyle w:val="a6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spacing w:before="0"/>
              <w:ind w:left="34" w:firstLine="283"/>
              <w:jc w:val="both"/>
            </w:pPr>
            <w:r>
              <w:t>У</w:t>
            </w:r>
            <w:r w:rsidR="00755EAD" w:rsidRPr="007B2BC9">
              <w:t>величение количества экспонируемых музейных предметов;</w:t>
            </w:r>
          </w:p>
          <w:p w:rsidR="00755EAD" w:rsidRPr="000504AA" w:rsidRDefault="007B2BC9" w:rsidP="007B2BC9">
            <w:pPr>
              <w:pStyle w:val="a6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spacing w:before="0"/>
              <w:ind w:left="34" w:firstLine="283"/>
              <w:jc w:val="both"/>
              <w:rPr>
                <w:i/>
              </w:rPr>
            </w:pPr>
            <w:r>
              <w:t>П</w:t>
            </w:r>
            <w:r w:rsidRPr="007B2BC9">
              <w:t>ополнение музейного фонда</w:t>
            </w:r>
            <w:r w:rsidR="00755EAD" w:rsidRPr="007B2BC9">
              <w:t xml:space="preserve">, обеспечение </w:t>
            </w:r>
            <w:r w:rsidRPr="007B2BC9">
              <w:t>его</w:t>
            </w:r>
            <w:r w:rsidR="00755EAD" w:rsidRPr="007B2BC9">
              <w:t xml:space="preserve"> сохранности</w:t>
            </w:r>
            <w:r w:rsidR="00755EAD" w:rsidRPr="000504AA">
              <w:t>, безопасности  хранения и обслуживания</w:t>
            </w:r>
            <w:r w:rsidR="00755EAD">
              <w:t>;</w:t>
            </w:r>
          </w:p>
          <w:p w:rsidR="00755EAD" w:rsidRDefault="007B2BC9" w:rsidP="007B2BC9">
            <w:pPr>
              <w:pStyle w:val="a6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ind w:left="34" w:firstLine="283"/>
              <w:jc w:val="both"/>
            </w:pPr>
            <w:r>
              <w:t>У</w:t>
            </w:r>
            <w:r w:rsidR="00755EAD" w:rsidRPr="000504AA">
              <w:t>крепление</w:t>
            </w:r>
            <w:r>
              <w:t xml:space="preserve"> материально – технической базы музеев, обеспечение их современным оборудованием</w:t>
            </w:r>
            <w:r w:rsidR="00755EAD" w:rsidRPr="000504AA">
              <w:t>;</w:t>
            </w:r>
          </w:p>
          <w:p w:rsidR="007B2BC9" w:rsidRPr="000504AA" w:rsidRDefault="007B2BC9" w:rsidP="007B2BC9">
            <w:pPr>
              <w:pStyle w:val="a6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ind w:left="34" w:firstLine="283"/>
              <w:jc w:val="both"/>
            </w:pPr>
            <w:r>
              <w:t>М</w:t>
            </w:r>
            <w:r w:rsidRPr="000504AA">
              <w:t>одерниза</w:t>
            </w:r>
            <w:r>
              <w:t>ция и текущий ремонт учреждений, о</w:t>
            </w:r>
            <w:r w:rsidRPr="000504AA">
              <w:t>беспечение противо</w:t>
            </w:r>
            <w:r>
              <w:t>пожарной безопасности</w:t>
            </w:r>
            <w:r w:rsidRPr="000504AA">
              <w:t>;</w:t>
            </w:r>
            <w:r>
              <w:t xml:space="preserve"> </w:t>
            </w:r>
          </w:p>
          <w:p w:rsidR="00755EAD" w:rsidRPr="000504AA" w:rsidRDefault="007B2BC9" w:rsidP="007B2BC9">
            <w:pPr>
              <w:pStyle w:val="a6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spacing w:before="0"/>
              <w:ind w:left="34" w:firstLine="283"/>
              <w:jc w:val="both"/>
            </w:pPr>
            <w:r>
              <w:t>Р</w:t>
            </w:r>
            <w:r w:rsidR="00755EAD" w:rsidRPr="000504AA">
              <w:t xml:space="preserve">азвитие кадрового потенциала и привлечение квалифицированных специалистов, а также повышение квалификации сотрудников; </w:t>
            </w:r>
          </w:p>
          <w:p w:rsidR="00755EAD" w:rsidRPr="000504AA" w:rsidRDefault="007B2BC9" w:rsidP="007B2BC9">
            <w:pPr>
              <w:pStyle w:val="a6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spacing w:before="0"/>
              <w:ind w:left="34" w:firstLine="283"/>
              <w:jc w:val="both"/>
            </w:pPr>
            <w:r>
              <w:t>О</w:t>
            </w:r>
            <w:r w:rsidR="00755EAD" w:rsidRPr="000504AA">
              <w:t>бес</w:t>
            </w:r>
            <w:r>
              <w:t>печение доступности информации о музеях</w:t>
            </w:r>
            <w:r w:rsidR="00755EAD" w:rsidRPr="000504AA">
              <w:t xml:space="preserve"> через сайты в информационно-коммуникативной сети «Интернет».</w:t>
            </w:r>
          </w:p>
          <w:p w:rsidR="00755EAD" w:rsidRPr="000504AA" w:rsidRDefault="00755EAD" w:rsidP="00974086">
            <w:pPr>
              <w:ind w:left="360"/>
              <w:jc w:val="both"/>
            </w:pPr>
          </w:p>
        </w:tc>
      </w:tr>
      <w:tr w:rsidR="00755EAD" w:rsidRPr="000504AA" w:rsidTr="00296513">
        <w:trPr>
          <w:jc w:val="center"/>
        </w:trPr>
        <w:tc>
          <w:tcPr>
            <w:tcW w:w="3315" w:type="dxa"/>
          </w:tcPr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  <w:r>
              <w:t>Сроки реализации подпрограммы</w:t>
            </w:r>
          </w:p>
        </w:tc>
        <w:tc>
          <w:tcPr>
            <w:tcW w:w="6148" w:type="dxa"/>
          </w:tcPr>
          <w:p w:rsidR="00755EAD" w:rsidRPr="000504AA" w:rsidRDefault="00755EAD" w:rsidP="00974086">
            <w:pPr>
              <w:jc w:val="both"/>
            </w:pPr>
            <w:r w:rsidRPr="000504AA">
              <w:t>201</w:t>
            </w:r>
            <w:r>
              <w:t>6</w:t>
            </w:r>
            <w:r w:rsidRPr="000504AA">
              <w:t xml:space="preserve"> - 201</w:t>
            </w:r>
            <w:r>
              <w:t>8</w:t>
            </w:r>
            <w:r w:rsidRPr="000504AA">
              <w:t xml:space="preserve"> годы</w:t>
            </w:r>
          </w:p>
        </w:tc>
      </w:tr>
      <w:tr w:rsidR="00755EAD" w:rsidRPr="000504AA" w:rsidTr="00296513">
        <w:trPr>
          <w:jc w:val="center"/>
        </w:trPr>
        <w:tc>
          <w:tcPr>
            <w:tcW w:w="3315" w:type="dxa"/>
          </w:tcPr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  <w:r w:rsidRPr="000504AA">
              <w:t>Целевые показатели</w:t>
            </w:r>
          </w:p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  <w:r w:rsidRPr="000504AA">
              <w:t>подпрограммы</w:t>
            </w:r>
          </w:p>
        </w:tc>
        <w:tc>
          <w:tcPr>
            <w:tcW w:w="6148" w:type="dxa"/>
          </w:tcPr>
          <w:p w:rsidR="00755EAD" w:rsidRDefault="002C456A" w:rsidP="00E7135C">
            <w:pPr>
              <w:jc w:val="both"/>
            </w:pPr>
            <w:r>
              <w:t xml:space="preserve"> - общее к</w:t>
            </w:r>
            <w:r w:rsidR="00755EAD">
              <w:t>оличество экспонатов</w:t>
            </w:r>
            <w:r>
              <w:t xml:space="preserve"> музейного фонда;</w:t>
            </w:r>
          </w:p>
          <w:p w:rsidR="002C456A" w:rsidRDefault="002C456A" w:rsidP="00E7135C">
            <w:pPr>
              <w:jc w:val="both"/>
            </w:pPr>
            <w:r>
              <w:t xml:space="preserve"> - доля экспонируемых музейных предметов;</w:t>
            </w:r>
          </w:p>
          <w:p w:rsidR="00755EAD" w:rsidRDefault="002C456A" w:rsidP="00E7135C">
            <w:pPr>
              <w:jc w:val="both"/>
            </w:pPr>
            <w:r>
              <w:t xml:space="preserve"> - ч</w:t>
            </w:r>
            <w:r w:rsidR="00755EAD">
              <w:t>исло посетителей</w:t>
            </w:r>
            <w:r>
              <w:t>;</w:t>
            </w:r>
          </w:p>
          <w:p w:rsidR="00755EAD" w:rsidRPr="000504AA" w:rsidRDefault="002C456A" w:rsidP="00EB162B">
            <w:pPr>
              <w:jc w:val="both"/>
            </w:pPr>
            <w:r>
              <w:t xml:space="preserve"> - количество</w:t>
            </w:r>
            <w:r w:rsidR="00755EAD">
              <w:t xml:space="preserve"> проводимых экскурсий</w:t>
            </w:r>
            <w:r w:rsidR="00F72FF8">
              <w:t>.</w:t>
            </w:r>
          </w:p>
        </w:tc>
      </w:tr>
      <w:tr w:rsidR="00755EAD" w:rsidRPr="000504AA" w:rsidTr="00296513">
        <w:trPr>
          <w:jc w:val="center"/>
        </w:trPr>
        <w:tc>
          <w:tcPr>
            <w:tcW w:w="3315" w:type="dxa"/>
          </w:tcPr>
          <w:p w:rsidR="00755EAD" w:rsidRPr="000504AA" w:rsidRDefault="00755EAD" w:rsidP="00974086">
            <w:pPr>
              <w:widowControl w:val="0"/>
              <w:autoSpaceDE w:val="0"/>
              <w:autoSpaceDN w:val="0"/>
              <w:adjustRightInd w:val="0"/>
            </w:pPr>
            <w:r>
              <w:t>Объемы и источники финансирования подпрограммы</w:t>
            </w:r>
          </w:p>
        </w:tc>
        <w:tc>
          <w:tcPr>
            <w:tcW w:w="6148" w:type="dxa"/>
          </w:tcPr>
          <w:p w:rsidR="00296513" w:rsidRDefault="00296513"/>
          <w:tbl>
            <w:tblPr>
              <w:tblpPr w:leftFromText="180" w:rightFromText="180" w:vertAnchor="text" w:horzAnchor="margin" w:tblpX="-147" w:tblpY="81"/>
              <w:tblW w:w="6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38"/>
              <w:gridCol w:w="1134"/>
              <w:gridCol w:w="992"/>
              <w:gridCol w:w="993"/>
              <w:gridCol w:w="1048"/>
            </w:tblGrid>
            <w:tr w:rsidR="00296513" w:rsidRPr="000504AA" w:rsidTr="00296513">
              <w:tc>
                <w:tcPr>
                  <w:tcW w:w="1838" w:type="dxa"/>
                  <w:shd w:val="clear" w:color="auto" w:fill="auto"/>
                  <w:vAlign w:val="center"/>
                </w:tcPr>
                <w:p w:rsidR="00296513" w:rsidRPr="000504AA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Сроки реализации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513" w:rsidRPr="000504AA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 по подпрограмме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96513" w:rsidRPr="000504AA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504AA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0504AA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96513" w:rsidRPr="000504AA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504AA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0504AA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048" w:type="dxa"/>
                  <w:shd w:val="clear" w:color="auto" w:fill="auto"/>
                  <w:vAlign w:val="center"/>
                </w:tcPr>
                <w:p w:rsidR="00296513" w:rsidRPr="000504AA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504AA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0504AA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296513" w:rsidRPr="000504AA" w:rsidTr="00296513">
              <w:tc>
                <w:tcPr>
                  <w:tcW w:w="1838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2"/>
                      <w:szCs w:val="22"/>
                    </w:rPr>
                  </w:pPr>
                  <w:r w:rsidRPr="00B9244D">
                    <w:rPr>
                      <w:b w:val="0"/>
                      <w:sz w:val="22"/>
                      <w:szCs w:val="22"/>
                    </w:rPr>
                    <w:t xml:space="preserve">Общий объем </w:t>
                  </w:r>
                  <w:r w:rsidRPr="00B9244D">
                    <w:rPr>
                      <w:b w:val="0"/>
                      <w:sz w:val="22"/>
                      <w:szCs w:val="22"/>
                    </w:rPr>
                    <w:lastRenderedPageBreak/>
                    <w:t>финансирования, в т.ч.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513" w:rsidRPr="00B9244D" w:rsidRDefault="00B9244D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B9244D">
                    <w:rPr>
                      <w:b w:val="0"/>
                      <w:sz w:val="22"/>
                      <w:szCs w:val="22"/>
                    </w:rPr>
                    <w:lastRenderedPageBreak/>
                    <w:t>22465,86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96513" w:rsidRPr="00B9244D" w:rsidRDefault="00B9244D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7696,51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96513" w:rsidRPr="00B9244D" w:rsidRDefault="00B9244D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7613,75</w:t>
                  </w:r>
                </w:p>
              </w:tc>
              <w:tc>
                <w:tcPr>
                  <w:tcW w:w="1048" w:type="dxa"/>
                  <w:shd w:val="clear" w:color="auto" w:fill="auto"/>
                  <w:vAlign w:val="center"/>
                </w:tcPr>
                <w:p w:rsidR="00296513" w:rsidRPr="00B9244D" w:rsidRDefault="00B9244D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7155,60</w:t>
                  </w:r>
                </w:p>
              </w:tc>
            </w:tr>
            <w:tr w:rsidR="00296513" w:rsidRPr="000504AA" w:rsidTr="00296513">
              <w:tc>
                <w:tcPr>
                  <w:tcW w:w="1838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2"/>
                      <w:szCs w:val="22"/>
                    </w:rPr>
                  </w:pPr>
                  <w:r w:rsidRPr="00B9244D">
                    <w:rPr>
                      <w:b w:val="0"/>
                      <w:sz w:val="22"/>
                      <w:szCs w:val="22"/>
                    </w:rPr>
                    <w:lastRenderedPageBreak/>
                    <w:t>федеральный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048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</w:tr>
            <w:tr w:rsidR="00296513" w:rsidRPr="000504AA" w:rsidTr="00296513">
              <w:tc>
                <w:tcPr>
                  <w:tcW w:w="1838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2"/>
                      <w:szCs w:val="22"/>
                    </w:rPr>
                  </w:pPr>
                  <w:r w:rsidRPr="00B9244D">
                    <w:rPr>
                      <w:b w:val="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048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</w:tr>
            <w:tr w:rsidR="00B9244D" w:rsidRPr="000504AA" w:rsidTr="00296513">
              <w:tc>
                <w:tcPr>
                  <w:tcW w:w="1838" w:type="dxa"/>
                  <w:shd w:val="clear" w:color="auto" w:fill="auto"/>
                  <w:vAlign w:val="center"/>
                </w:tcPr>
                <w:p w:rsidR="00B9244D" w:rsidRPr="00B9244D" w:rsidRDefault="00B9244D" w:rsidP="00B9244D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2"/>
                      <w:szCs w:val="22"/>
                    </w:rPr>
                  </w:pPr>
                  <w:r w:rsidRPr="00B9244D">
                    <w:rPr>
                      <w:b w:val="0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9244D" w:rsidRPr="00B9244D" w:rsidRDefault="00B9244D" w:rsidP="00B9244D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B9244D">
                    <w:rPr>
                      <w:b w:val="0"/>
                      <w:sz w:val="22"/>
                      <w:szCs w:val="22"/>
                    </w:rPr>
                    <w:t>22465,86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9244D" w:rsidRPr="00B9244D" w:rsidRDefault="00B9244D" w:rsidP="00B9244D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7696,51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B9244D" w:rsidRPr="00B9244D" w:rsidRDefault="00B9244D" w:rsidP="00B9244D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7613,75</w:t>
                  </w:r>
                </w:p>
              </w:tc>
              <w:tc>
                <w:tcPr>
                  <w:tcW w:w="1048" w:type="dxa"/>
                  <w:shd w:val="clear" w:color="auto" w:fill="auto"/>
                  <w:vAlign w:val="center"/>
                </w:tcPr>
                <w:p w:rsidR="00B9244D" w:rsidRPr="00B9244D" w:rsidRDefault="00B9244D" w:rsidP="00B9244D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7155,60</w:t>
                  </w:r>
                </w:p>
              </w:tc>
            </w:tr>
            <w:tr w:rsidR="00296513" w:rsidRPr="000504AA" w:rsidTr="00296513">
              <w:tc>
                <w:tcPr>
                  <w:tcW w:w="1838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2"/>
                      <w:szCs w:val="22"/>
                    </w:rPr>
                  </w:pPr>
                  <w:r w:rsidRPr="00B9244D">
                    <w:rPr>
                      <w:b w:val="0"/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048" w:type="dxa"/>
                  <w:shd w:val="clear" w:color="auto" w:fill="auto"/>
                  <w:vAlign w:val="center"/>
                </w:tcPr>
                <w:p w:rsidR="00296513" w:rsidRPr="00B9244D" w:rsidRDefault="00296513" w:rsidP="0029651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:rsidR="00755EAD" w:rsidRPr="000504AA" w:rsidRDefault="00755EAD" w:rsidP="00974086">
            <w:pPr>
              <w:jc w:val="both"/>
            </w:pPr>
          </w:p>
        </w:tc>
      </w:tr>
      <w:tr w:rsidR="00755EAD" w:rsidRPr="000504AA" w:rsidTr="00296513">
        <w:trPr>
          <w:jc w:val="center"/>
        </w:trPr>
        <w:tc>
          <w:tcPr>
            <w:tcW w:w="3315" w:type="dxa"/>
          </w:tcPr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  <w:r w:rsidRPr="000504AA">
              <w:lastRenderedPageBreak/>
              <w:t>Ожидаемые результаты реализации</w:t>
            </w:r>
          </w:p>
          <w:p w:rsidR="00755EAD" w:rsidRPr="000504AA" w:rsidRDefault="00755EAD" w:rsidP="0097408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504AA">
              <w:t>подпрограммы</w:t>
            </w:r>
          </w:p>
          <w:p w:rsidR="00755EAD" w:rsidRPr="000504AA" w:rsidRDefault="00755EAD" w:rsidP="00974086">
            <w:pPr>
              <w:tabs>
                <w:tab w:val="left" w:pos="0"/>
              </w:tabs>
              <w:contextualSpacing/>
              <w:jc w:val="both"/>
            </w:pPr>
          </w:p>
        </w:tc>
        <w:tc>
          <w:tcPr>
            <w:tcW w:w="6148" w:type="dxa"/>
          </w:tcPr>
          <w:p w:rsidR="008579D6" w:rsidRDefault="002C456A" w:rsidP="002C456A">
            <w:pPr>
              <w:jc w:val="both"/>
            </w:pPr>
            <w:r>
              <w:t>В результате реализации подпрограммы к 2018 году ожидается:</w:t>
            </w:r>
          </w:p>
          <w:p w:rsidR="002C456A" w:rsidRDefault="002C456A" w:rsidP="008579D6">
            <w:pPr>
              <w:pStyle w:val="a6"/>
              <w:numPr>
                <w:ilvl w:val="0"/>
                <w:numId w:val="13"/>
              </w:numPr>
              <w:spacing w:before="0"/>
              <w:ind w:left="33" w:firstLine="327"/>
              <w:jc w:val="both"/>
            </w:pPr>
            <w:r>
              <w:t>увеличение общего количества экспонатов музейного фонда до 5690 единиц;</w:t>
            </w:r>
          </w:p>
          <w:p w:rsidR="0075032C" w:rsidRDefault="0075032C" w:rsidP="008579D6">
            <w:pPr>
              <w:pStyle w:val="a6"/>
              <w:numPr>
                <w:ilvl w:val="0"/>
                <w:numId w:val="13"/>
              </w:numPr>
              <w:spacing w:before="0"/>
              <w:ind w:left="33" w:firstLine="327"/>
              <w:jc w:val="both"/>
            </w:pPr>
            <w:r>
              <w:t>увеличение доли экспонируемых музейных предметов до 13%;</w:t>
            </w:r>
          </w:p>
          <w:p w:rsidR="00755EAD" w:rsidRDefault="0075032C" w:rsidP="008579D6">
            <w:pPr>
              <w:pStyle w:val="a6"/>
              <w:numPr>
                <w:ilvl w:val="0"/>
                <w:numId w:val="13"/>
              </w:numPr>
              <w:spacing w:before="0"/>
              <w:ind w:left="33" w:firstLine="327"/>
              <w:jc w:val="both"/>
            </w:pPr>
            <w:r>
              <w:t>у</w:t>
            </w:r>
            <w:r w:rsidR="00755EAD">
              <w:t>величение числа посетителей до 10 000 человек</w:t>
            </w:r>
            <w:r>
              <w:t>;</w:t>
            </w:r>
          </w:p>
          <w:p w:rsidR="00755EAD" w:rsidRPr="000504AA" w:rsidRDefault="0075032C" w:rsidP="008579D6">
            <w:pPr>
              <w:pStyle w:val="a6"/>
              <w:numPr>
                <w:ilvl w:val="0"/>
                <w:numId w:val="13"/>
              </w:numPr>
              <w:spacing w:before="0"/>
              <w:ind w:left="33" w:firstLine="327"/>
              <w:jc w:val="both"/>
            </w:pPr>
            <w:r>
              <w:t>у</w:t>
            </w:r>
            <w:r w:rsidR="00755EAD">
              <w:t>величение количества проводимых экскурсий до 230 посещений</w:t>
            </w:r>
            <w:r w:rsidR="00D76736">
              <w:t>.</w:t>
            </w:r>
          </w:p>
        </w:tc>
      </w:tr>
      <w:tr w:rsidR="00755EAD" w:rsidRPr="000504AA" w:rsidTr="00296513">
        <w:trPr>
          <w:jc w:val="center"/>
        </w:trPr>
        <w:tc>
          <w:tcPr>
            <w:tcW w:w="3315" w:type="dxa"/>
          </w:tcPr>
          <w:p w:rsidR="00755EAD" w:rsidRPr="00EE4B85" w:rsidRDefault="00755EAD" w:rsidP="00974086">
            <w:r w:rsidRPr="00EE4B85">
              <w:t>Система управления и контроля муниципальной программы</w:t>
            </w:r>
          </w:p>
        </w:tc>
        <w:tc>
          <w:tcPr>
            <w:tcW w:w="6148" w:type="dxa"/>
          </w:tcPr>
          <w:p w:rsidR="00B9244D" w:rsidRPr="0028492D" w:rsidRDefault="00B9244D" w:rsidP="00B9244D">
            <w:pPr>
              <w:jc w:val="both"/>
            </w:pPr>
            <w:r>
              <w:t>Координацию и организацию</w:t>
            </w:r>
            <w:r w:rsidRPr="0028492D">
              <w:t xml:space="preserve"> исполнения мероприятий подпрограммы осуществляет Управление </w:t>
            </w:r>
            <w:r>
              <w:t>по развитию культурной сферой и библиотечного обслуживания</w:t>
            </w:r>
            <w:r w:rsidRPr="0028492D">
              <w:t xml:space="preserve"> </w:t>
            </w:r>
            <w:r>
              <w:t>Зиминского городского муниципального образования</w:t>
            </w:r>
            <w:r w:rsidRPr="0028492D">
              <w:t>.</w:t>
            </w:r>
          </w:p>
          <w:p w:rsidR="00755EAD" w:rsidRPr="002F5C45" w:rsidRDefault="00B9244D" w:rsidP="00B9244D">
            <w:r w:rsidRPr="002F5C45">
              <w:t>Контроль за исполнением подпрограммы осуществляется заместителем мэра городского округа по социальным вопросам, председателем комитета по социальной политике</w:t>
            </w:r>
            <w:r>
              <w:t xml:space="preserve"> администрации</w:t>
            </w:r>
            <w:r w:rsidRPr="0028492D">
              <w:t xml:space="preserve"> </w:t>
            </w:r>
            <w:r>
              <w:t>Зиминского городского муниципального образования.</w:t>
            </w:r>
            <w:r w:rsidRPr="0028492D">
              <w:t xml:space="preserve">                                         </w:t>
            </w:r>
          </w:p>
        </w:tc>
      </w:tr>
    </w:tbl>
    <w:p w:rsidR="00755EAD" w:rsidRPr="002F5C45" w:rsidRDefault="00755EAD" w:rsidP="00C90385">
      <w:pPr>
        <w:pStyle w:val="2"/>
        <w:keepNext/>
        <w:numPr>
          <w:ilvl w:val="2"/>
          <w:numId w:val="12"/>
        </w:numPr>
        <w:spacing w:before="240" w:beforeAutospacing="0" w:after="0" w:afterAutospacing="0"/>
        <w:jc w:val="center"/>
        <w:rPr>
          <w:sz w:val="28"/>
          <w:szCs w:val="28"/>
        </w:rPr>
      </w:pPr>
      <w:r w:rsidRPr="002F5C45">
        <w:rPr>
          <w:sz w:val="28"/>
          <w:szCs w:val="28"/>
        </w:rPr>
        <w:t>Характеристика текущего состояния сферы реализации подпрограммы</w:t>
      </w:r>
    </w:p>
    <w:p w:rsidR="00755EAD" w:rsidRPr="002F5C45" w:rsidRDefault="00755EAD" w:rsidP="002F5C45">
      <w:pPr>
        <w:pStyle w:val="2"/>
        <w:keepNext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F5C45">
        <w:rPr>
          <w:b w:val="0"/>
          <w:sz w:val="28"/>
          <w:szCs w:val="28"/>
        </w:rPr>
        <w:t xml:space="preserve">     </w:t>
      </w:r>
    </w:p>
    <w:p w:rsidR="0075032C" w:rsidRDefault="00755EAD" w:rsidP="002F5C45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2F5C45">
        <w:rPr>
          <w:rFonts w:ascii="Times New Roman" w:hAnsi="Times New Roman"/>
          <w:sz w:val="28"/>
          <w:szCs w:val="28"/>
        </w:rPr>
        <w:t>В МАУК «Историко-краеведческий музей» сосредоточено около 3</w:t>
      </w:r>
      <w:r w:rsidR="00B9244D">
        <w:rPr>
          <w:rFonts w:ascii="Times New Roman" w:hAnsi="Times New Roman"/>
          <w:sz w:val="28"/>
          <w:szCs w:val="28"/>
        </w:rPr>
        <w:t>,9 тыс. единиц</w:t>
      </w:r>
      <w:r w:rsidRPr="002F5C45">
        <w:rPr>
          <w:rFonts w:ascii="Times New Roman" w:hAnsi="Times New Roman"/>
          <w:sz w:val="28"/>
          <w:szCs w:val="28"/>
        </w:rPr>
        <w:t xml:space="preserve"> экспонатов основного музейного фонда и 1</w:t>
      </w:r>
      <w:r w:rsidR="00B9244D">
        <w:rPr>
          <w:rFonts w:ascii="Times New Roman" w:hAnsi="Times New Roman"/>
          <w:sz w:val="28"/>
          <w:szCs w:val="28"/>
        </w:rPr>
        <w:t>,7 тыс.</w:t>
      </w:r>
      <w:r w:rsidRPr="002F5C45">
        <w:rPr>
          <w:rFonts w:ascii="Times New Roman" w:hAnsi="Times New Roman"/>
          <w:sz w:val="28"/>
          <w:szCs w:val="28"/>
        </w:rPr>
        <w:t xml:space="preserve"> единиц научно-вспомогательного фонда. </w:t>
      </w:r>
      <w:r w:rsidR="006A1EEA">
        <w:rPr>
          <w:rFonts w:ascii="Times New Roman" w:hAnsi="Times New Roman"/>
          <w:sz w:val="28"/>
          <w:szCs w:val="28"/>
        </w:rPr>
        <w:t xml:space="preserve">Изучение музейных коллекций лежит в основе научно-исследовательской деятельности музеев и является базой для изучения истории и культуры города, которая постоянно востребована школьниками, краеведами, исследователями. </w:t>
      </w:r>
    </w:p>
    <w:p w:rsidR="00755EAD" w:rsidRPr="002F5C45" w:rsidRDefault="00755EAD" w:rsidP="002F5C45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2F5C45">
        <w:rPr>
          <w:rFonts w:ascii="Times New Roman" w:hAnsi="Times New Roman"/>
          <w:sz w:val="28"/>
          <w:szCs w:val="28"/>
        </w:rPr>
        <w:t>Дом-музей  поэзии является  структурным  подразделением  МБУК  «Историко-краеведческий  музей», музей  был  открыт  22 июля  2001  года  по  предложению  известного  российского  поэта  Е. А. Евтушенко. Масштаб  фигуры   гениального  поэта  придал  музею    роль   связующего звена  в  межнациональном  культурном  пространстве, так  как  имя  Евгения  Евтушенко  известно</w:t>
      </w:r>
      <w:r w:rsidR="00B9244D">
        <w:rPr>
          <w:rFonts w:ascii="Times New Roman" w:hAnsi="Times New Roman"/>
          <w:sz w:val="28"/>
          <w:szCs w:val="28"/>
        </w:rPr>
        <w:t>,</w:t>
      </w:r>
      <w:r w:rsidRPr="002F5C45">
        <w:rPr>
          <w:rFonts w:ascii="Times New Roman" w:hAnsi="Times New Roman"/>
          <w:sz w:val="28"/>
          <w:szCs w:val="28"/>
        </w:rPr>
        <w:t xml:space="preserve">  далеко  за  пределами  нашей  страны. Гости  города – поэты, писатели, актёры, журналисты – характеризуют  Дом-музей  поэзии  как  уникальный, единственный  от  «Урала  до Востока». </w:t>
      </w:r>
    </w:p>
    <w:p w:rsidR="00755EAD" w:rsidRPr="002F5C45" w:rsidRDefault="00755EAD" w:rsidP="002F5C4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2F5C45">
        <w:rPr>
          <w:rFonts w:ascii="Times New Roman" w:hAnsi="Times New Roman"/>
          <w:sz w:val="28"/>
          <w:szCs w:val="28"/>
        </w:rPr>
        <w:t xml:space="preserve">В среднем музеи в год проводят 400 выставок, лекций и других музейных мероприятий, которые посещают более </w:t>
      </w:r>
      <w:r w:rsidR="002F5C45">
        <w:rPr>
          <w:rFonts w:ascii="Times New Roman" w:hAnsi="Times New Roman"/>
          <w:sz w:val="28"/>
          <w:szCs w:val="28"/>
        </w:rPr>
        <w:t>9</w:t>
      </w:r>
      <w:r w:rsidRPr="002F5C45">
        <w:rPr>
          <w:rFonts w:ascii="Times New Roman" w:hAnsi="Times New Roman"/>
          <w:sz w:val="28"/>
          <w:szCs w:val="28"/>
        </w:rPr>
        <w:t xml:space="preserve"> тыс.человек.</w:t>
      </w:r>
    </w:p>
    <w:p w:rsidR="00755EAD" w:rsidRPr="002F5C45" w:rsidRDefault="00755EAD" w:rsidP="00B9244D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2F5C45">
        <w:rPr>
          <w:rFonts w:ascii="Times New Roman" w:hAnsi="Times New Roman"/>
          <w:sz w:val="28"/>
          <w:szCs w:val="28"/>
        </w:rPr>
        <w:t xml:space="preserve">Сотрудники музеев активизируют работу в направлении проведения массовых музейных мероприятий, используют самые различные формы </w:t>
      </w:r>
      <w:r w:rsidRPr="002F5C45">
        <w:rPr>
          <w:rFonts w:ascii="Times New Roman" w:hAnsi="Times New Roman"/>
          <w:sz w:val="28"/>
          <w:szCs w:val="28"/>
        </w:rPr>
        <w:lastRenderedPageBreak/>
        <w:t>работы с посетителями: музейные уроки, посиделки, театрализованные представления, интеллектуально-познавательные игры (квесты), викторины, интерактивные выставки и др. Работают образовательные программы: «Музейный экспресс», «Звучащее слово», «Юный экскурсовод», для самых маленьких – клуб «Ученый</w:t>
      </w:r>
      <w:r w:rsidRPr="002F5C45">
        <w:rPr>
          <w:rFonts w:ascii="Times New Roman" w:hAnsi="Times New Roman"/>
          <w:sz w:val="28"/>
          <w:szCs w:val="28"/>
        </w:rPr>
        <w:tab/>
        <w:t xml:space="preserve"> филин».</w:t>
      </w:r>
    </w:p>
    <w:p w:rsidR="00755EAD" w:rsidRPr="002F5C45" w:rsidRDefault="00755EAD" w:rsidP="002F5C45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2F5C45">
        <w:rPr>
          <w:rFonts w:ascii="Times New Roman" w:hAnsi="Times New Roman"/>
          <w:sz w:val="28"/>
          <w:szCs w:val="28"/>
        </w:rPr>
        <w:t>Главным образом пространство музеев остаются постоянные экспозиции в историко-краеведческом музее – «Зима: история, события, люди», комната этнографии «В  доме старом, в доме чудном», о жизни и творчестве Евгения Евтушенко в Доме-музее поэзии.</w:t>
      </w:r>
    </w:p>
    <w:p w:rsidR="00755EAD" w:rsidRPr="002F5C45" w:rsidRDefault="00B9244D" w:rsidP="00C90385">
      <w:pPr>
        <w:pStyle w:val="2"/>
        <w:keepNext/>
        <w:numPr>
          <w:ilvl w:val="2"/>
          <w:numId w:val="12"/>
        </w:numPr>
        <w:spacing w:before="240" w:beforeAutospacing="0" w:after="0" w:afterAutospacing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5EAD" w:rsidRPr="002F5C45">
        <w:rPr>
          <w:sz w:val="28"/>
          <w:szCs w:val="28"/>
        </w:rPr>
        <w:t>Содержание проблемы и обоснование необходимости ее решения</w:t>
      </w:r>
    </w:p>
    <w:p w:rsidR="00755EAD" w:rsidRPr="002F5C45" w:rsidRDefault="00755EAD" w:rsidP="002F5C45">
      <w:pPr>
        <w:pStyle w:val="2"/>
        <w:keepNext/>
        <w:spacing w:before="0" w:beforeAutospacing="0" w:after="0" w:afterAutospacing="0"/>
        <w:jc w:val="both"/>
        <w:rPr>
          <w:sz w:val="28"/>
          <w:szCs w:val="28"/>
        </w:rPr>
      </w:pPr>
    </w:p>
    <w:p w:rsidR="00755EAD" w:rsidRPr="002F5C45" w:rsidRDefault="00755EAD" w:rsidP="002F5C45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2F5C45">
        <w:rPr>
          <w:b w:val="0"/>
          <w:sz w:val="28"/>
          <w:szCs w:val="28"/>
        </w:rPr>
        <w:t xml:space="preserve">Несмотря на реализуемый комплекс муниципальных мер (частичный ремонт помещений музеев, проведение противопожарных мероприятий) и положительную динамику отдельных показателей, отмеченную за последние годы, </w:t>
      </w:r>
      <w:r w:rsidR="00B42054">
        <w:rPr>
          <w:b w:val="0"/>
          <w:sz w:val="28"/>
          <w:szCs w:val="28"/>
        </w:rPr>
        <w:t>существует ряд проблем:</w:t>
      </w:r>
      <w:r w:rsidRPr="002F5C45">
        <w:rPr>
          <w:b w:val="0"/>
          <w:sz w:val="28"/>
          <w:szCs w:val="28"/>
        </w:rPr>
        <w:t xml:space="preserve"> </w:t>
      </w:r>
    </w:p>
    <w:p w:rsidR="00755EAD" w:rsidRPr="002F5C45" w:rsidRDefault="00755EAD" w:rsidP="008579D6">
      <w:pPr>
        <w:pStyle w:val="2"/>
        <w:keepNext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b w:val="0"/>
          <w:sz w:val="28"/>
          <w:szCs w:val="28"/>
        </w:rPr>
      </w:pPr>
      <w:r w:rsidRPr="002F5C45">
        <w:rPr>
          <w:b w:val="0"/>
          <w:sz w:val="28"/>
          <w:szCs w:val="28"/>
        </w:rPr>
        <w:t>Перед музеями главным образом стоит проблема сохранности музейных коллекций, требуется реставрация не мене 45% от общего количества музейных предметов.</w:t>
      </w:r>
    </w:p>
    <w:p w:rsidR="00B42054" w:rsidRDefault="00B42054" w:rsidP="008579D6">
      <w:pPr>
        <w:pStyle w:val="2"/>
        <w:keepNext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создания благоприятных условий для посетителей и сотрудников музеев, необходимо решить проблему улучшения материально – технической базы, </w:t>
      </w:r>
      <w:r w:rsidRPr="002F5C45">
        <w:rPr>
          <w:b w:val="0"/>
          <w:sz w:val="28"/>
          <w:szCs w:val="28"/>
        </w:rPr>
        <w:t>т.к. в музеях устаревшее оборудование, оргтехника, мебель и остро стоит вопрос в замене экспозиционных витрин</w:t>
      </w:r>
      <w:r>
        <w:rPr>
          <w:b w:val="0"/>
          <w:sz w:val="28"/>
          <w:szCs w:val="28"/>
        </w:rPr>
        <w:t xml:space="preserve">. </w:t>
      </w:r>
    </w:p>
    <w:p w:rsidR="00755EAD" w:rsidRPr="002F5C45" w:rsidRDefault="00B42054" w:rsidP="008579D6">
      <w:pPr>
        <w:pStyle w:val="2"/>
        <w:keepNext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Существует так же проблема реэкспозиции</w:t>
      </w:r>
      <w:r w:rsidR="00755EAD" w:rsidRPr="002F5C45">
        <w:rPr>
          <w:b w:val="0"/>
          <w:sz w:val="28"/>
          <w:szCs w:val="28"/>
        </w:rPr>
        <w:t xml:space="preserve"> постоянной экспозиции «Зима: история, события, люди», построение зала природы, зала этнографии</w:t>
      </w:r>
      <w:r w:rsidR="001861EE">
        <w:rPr>
          <w:b w:val="0"/>
          <w:sz w:val="28"/>
          <w:szCs w:val="28"/>
        </w:rPr>
        <w:t>.</w:t>
      </w:r>
    </w:p>
    <w:p w:rsidR="00755EAD" w:rsidRPr="002F5C45" w:rsidRDefault="00755EAD" w:rsidP="008579D6">
      <w:pPr>
        <w:pStyle w:val="2"/>
        <w:keepNext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b w:val="0"/>
          <w:sz w:val="28"/>
          <w:szCs w:val="28"/>
        </w:rPr>
      </w:pPr>
      <w:r w:rsidRPr="002F5C45">
        <w:rPr>
          <w:b w:val="0"/>
          <w:sz w:val="28"/>
          <w:szCs w:val="28"/>
        </w:rPr>
        <w:t>Из-за недостаточности финансирования, стоит проблема увеличения основного фонда</w:t>
      </w:r>
      <w:r w:rsidR="00B9244D">
        <w:rPr>
          <w:b w:val="0"/>
          <w:sz w:val="28"/>
          <w:szCs w:val="28"/>
        </w:rPr>
        <w:t>.</w:t>
      </w:r>
    </w:p>
    <w:p w:rsidR="00755EAD" w:rsidRPr="002F5C45" w:rsidRDefault="00755EAD" w:rsidP="008579D6">
      <w:pPr>
        <w:pStyle w:val="2"/>
        <w:keepNext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b w:val="0"/>
          <w:sz w:val="28"/>
          <w:szCs w:val="28"/>
        </w:rPr>
      </w:pPr>
      <w:r w:rsidRPr="002F5C45">
        <w:rPr>
          <w:b w:val="0"/>
          <w:sz w:val="28"/>
          <w:szCs w:val="28"/>
        </w:rPr>
        <w:t>Необходимо</w:t>
      </w:r>
      <w:r w:rsidR="00B42054">
        <w:rPr>
          <w:b w:val="0"/>
          <w:sz w:val="28"/>
          <w:szCs w:val="28"/>
        </w:rPr>
        <w:t>сть развития</w:t>
      </w:r>
      <w:r w:rsidRPr="002F5C45">
        <w:rPr>
          <w:b w:val="0"/>
          <w:sz w:val="28"/>
          <w:szCs w:val="28"/>
        </w:rPr>
        <w:t xml:space="preserve"> кадрового потенциала и привлечение квалифицированных специалистов, а также повышение квалификации сотрудников, путем семинаров и курсов профессиональной переподготовки</w:t>
      </w:r>
      <w:r w:rsidR="00B9244D">
        <w:rPr>
          <w:b w:val="0"/>
          <w:sz w:val="28"/>
          <w:szCs w:val="28"/>
        </w:rPr>
        <w:t>.</w:t>
      </w:r>
      <w:r w:rsidRPr="002F5C45">
        <w:rPr>
          <w:b w:val="0"/>
          <w:sz w:val="28"/>
          <w:szCs w:val="28"/>
        </w:rPr>
        <w:t xml:space="preserve"> </w:t>
      </w:r>
    </w:p>
    <w:p w:rsidR="00755EAD" w:rsidRPr="002F5C45" w:rsidRDefault="001861EE" w:rsidP="008579D6">
      <w:pPr>
        <w:pStyle w:val="2"/>
        <w:keepNext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 же, одной из проблем является н</w:t>
      </w:r>
      <w:r w:rsidR="00755EAD" w:rsidRPr="002F5C45">
        <w:rPr>
          <w:b w:val="0"/>
          <w:sz w:val="28"/>
          <w:szCs w:val="28"/>
        </w:rPr>
        <w:t>еобходимо</w:t>
      </w:r>
      <w:r>
        <w:rPr>
          <w:b w:val="0"/>
          <w:sz w:val="28"/>
          <w:szCs w:val="28"/>
        </w:rPr>
        <w:t>сть приобретения</w:t>
      </w:r>
      <w:r w:rsidR="00755EAD" w:rsidRPr="002F5C45">
        <w:rPr>
          <w:b w:val="0"/>
          <w:sz w:val="28"/>
          <w:szCs w:val="28"/>
        </w:rPr>
        <w:t xml:space="preserve"> программы «КАМИС» для правильного учета музейного фонда</w:t>
      </w:r>
      <w:r w:rsidR="008579D6">
        <w:rPr>
          <w:b w:val="0"/>
          <w:sz w:val="28"/>
          <w:szCs w:val="28"/>
        </w:rPr>
        <w:t>.</w:t>
      </w:r>
    </w:p>
    <w:p w:rsidR="001861EE" w:rsidRDefault="001861EE" w:rsidP="001861EE">
      <w:pPr>
        <w:pStyle w:val="2"/>
        <w:keepNext/>
        <w:tabs>
          <w:tab w:val="left" w:pos="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Вышеуказанные проблемы мож</w:t>
      </w:r>
      <w:r w:rsidR="00B9244D">
        <w:rPr>
          <w:b w:val="0"/>
          <w:sz w:val="28"/>
          <w:szCs w:val="28"/>
        </w:rPr>
        <w:t>но решить только комплексно, по</w:t>
      </w:r>
      <w:r>
        <w:rPr>
          <w:b w:val="0"/>
          <w:sz w:val="28"/>
          <w:szCs w:val="28"/>
        </w:rPr>
        <w:t xml:space="preserve">средством реализации данной </w:t>
      </w:r>
      <w:r w:rsidR="008579D6">
        <w:rPr>
          <w:b w:val="0"/>
          <w:sz w:val="28"/>
          <w:szCs w:val="28"/>
        </w:rPr>
        <w:t>под</w:t>
      </w:r>
      <w:r>
        <w:rPr>
          <w:b w:val="0"/>
          <w:sz w:val="28"/>
          <w:szCs w:val="28"/>
        </w:rPr>
        <w:t>программы.</w:t>
      </w:r>
    </w:p>
    <w:p w:rsidR="001861EE" w:rsidRPr="00AC524E" w:rsidRDefault="001861EE" w:rsidP="001861EE">
      <w:pPr>
        <w:ind w:firstLine="567"/>
        <w:jc w:val="both"/>
        <w:rPr>
          <w:sz w:val="28"/>
          <w:szCs w:val="28"/>
        </w:rPr>
      </w:pPr>
      <w:r w:rsidRPr="00AC524E">
        <w:rPr>
          <w:sz w:val="28"/>
          <w:szCs w:val="28"/>
        </w:rPr>
        <w:t>В рамках реализации подпрограммы планируется:</w:t>
      </w:r>
    </w:p>
    <w:p w:rsidR="008579D6" w:rsidRPr="008579D6" w:rsidRDefault="001861EE" w:rsidP="008579D6">
      <w:pPr>
        <w:pStyle w:val="a6"/>
        <w:numPr>
          <w:ilvl w:val="0"/>
          <w:numId w:val="14"/>
        </w:numPr>
        <w:spacing w:before="0"/>
        <w:ind w:left="0" w:firstLine="360"/>
        <w:jc w:val="both"/>
        <w:rPr>
          <w:sz w:val="28"/>
          <w:szCs w:val="28"/>
        </w:rPr>
      </w:pPr>
      <w:r w:rsidRPr="008579D6">
        <w:rPr>
          <w:sz w:val="28"/>
          <w:szCs w:val="28"/>
        </w:rPr>
        <w:t>модернизация существующих музеев;</w:t>
      </w:r>
    </w:p>
    <w:p w:rsidR="008579D6" w:rsidRPr="008579D6" w:rsidRDefault="001861EE" w:rsidP="008579D6">
      <w:pPr>
        <w:pStyle w:val="a6"/>
        <w:numPr>
          <w:ilvl w:val="0"/>
          <w:numId w:val="14"/>
        </w:numPr>
        <w:spacing w:before="0"/>
        <w:ind w:left="0" w:firstLine="360"/>
        <w:jc w:val="both"/>
        <w:rPr>
          <w:sz w:val="28"/>
          <w:szCs w:val="28"/>
        </w:rPr>
      </w:pPr>
      <w:r w:rsidRPr="008579D6">
        <w:rPr>
          <w:sz w:val="28"/>
          <w:szCs w:val="28"/>
        </w:rPr>
        <w:t>разработка, внедрение и распространение новых информационных продуктов и Интернет-технологий;</w:t>
      </w:r>
    </w:p>
    <w:p w:rsidR="008579D6" w:rsidRPr="008579D6" w:rsidRDefault="001861EE" w:rsidP="008579D6">
      <w:pPr>
        <w:pStyle w:val="a6"/>
        <w:numPr>
          <w:ilvl w:val="0"/>
          <w:numId w:val="14"/>
        </w:numPr>
        <w:spacing w:before="0"/>
        <w:ind w:left="0" w:firstLine="360"/>
        <w:jc w:val="both"/>
        <w:rPr>
          <w:sz w:val="28"/>
          <w:szCs w:val="28"/>
        </w:rPr>
      </w:pPr>
      <w:r w:rsidRPr="008579D6">
        <w:rPr>
          <w:sz w:val="28"/>
          <w:szCs w:val="28"/>
        </w:rPr>
        <w:t>совершенствование форм и методов работы с населением;</w:t>
      </w:r>
    </w:p>
    <w:p w:rsidR="001861EE" w:rsidRPr="008579D6" w:rsidRDefault="001861EE" w:rsidP="008579D6">
      <w:pPr>
        <w:pStyle w:val="a6"/>
        <w:numPr>
          <w:ilvl w:val="0"/>
          <w:numId w:val="14"/>
        </w:numPr>
        <w:spacing w:before="0"/>
        <w:ind w:left="0" w:firstLine="360"/>
        <w:jc w:val="both"/>
        <w:rPr>
          <w:sz w:val="28"/>
          <w:szCs w:val="28"/>
        </w:rPr>
      </w:pPr>
      <w:r w:rsidRPr="008579D6">
        <w:rPr>
          <w:sz w:val="28"/>
          <w:szCs w:val="28"/>
        </w:rPr>
        <w:t>увеличение основного фонда с учетом информационных, образовательных потребностей и культурных запросов населения;</w:t>
      </w:r>
    </w:p>
    <w:p w:rsidR="001861EE" w:rsidRPr="008579D6" w:rsidRDefault="001861EE" w:rsidP="008579D6">
      <w:pPr>
        <w:pStyle w:val="a6"/>
        <w:numPr>
          <w:ilvl w:val="0"/>
          <w:numId w:val="14"/>
        </w:numPr>
        <w:spacing w:before="0"/>
        <w:ind w:left="0" w:firstLine="360"/>
        <w:jc w:val="both"/>
        <w:rPr>
          <w:sz w:val="28"/>
          <w:szCs w:val="28"/>
        </w:rPr>
      </w:pPr>
      <w:r w:rsidRPr="008579D6">
        <w:rPr>
          <w:sz w:val="28"/>
          <w:szCs w:val="28"/>
        </w:rPr>
        <w:t>проведение информационных, обучающих, культурно-массовых мероприятий для различной категории населения;</w:t>
      </w:r>
    </w:p>
    <w:p w:rsidR="00755EAD" w:rsidRPr="001861EE" w:rsidRDefault="001861EE" w:rsidP="001861EE">
      <w:pPr>
        <w:ind w:firstLine="567"/>
        <w:jc w:val="both"/>
        <w:rPr>
          <w:sz w:val="28"/>
          <w:szCs w:val="28"/>
        </w:rPr>
      </w:pPr>
      <w:r w:rsidRPr="00AC524E">
        <w:rPr>
          <w:sz w:val="28"/>
          <w:szCs w:val="28"/>
        </w:rPr>
        <w:lastRenderedPageBreak/>
        <w:t>- повышение к</w:t>
      </w:r>
      <w:r>
        <w:rPr>
          <w:sz w:val="28"/>
          <w:szCs w:val="28"/>
        </w:rPr>
        <w:t xml:space="preserve">валификации музейных кадров, </w:t>
      </w:r>
      <w:r w:rsidRPr="00570BBF">
        <w:rPr>
          <w:sz w:val="28"/>
          <w:szCs w:val="28"/>
        </w:rPr>
        <w:t>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755EAD" w:rsidRPr="002F5C45" w:rsidRDefault="00755EAD" w:rsidP="002F5C45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755EAD" w:rsidRPr="002F5C45" w:rsidRDefault="00C90385" w:rsidP="00C90385">
      <w:pPr>
        <w:pStyle w:val="2"/>
        <w:keepNext/>
        <w:numPr>
          <w:ilvl w:val="2"/>
          <w:numId w:val="12"/>
        </w:numPr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5EAD" w:rsidRPr="002F5C45">
        <w:rPr>
          <w:sz w:val="28"/>
          <w:szCs w:val="28"/>
        </w:rPr>
        <w:t>Цели и задачи подпрограммы</w:t>
      </w:r>
    </w:p>
    <w:p w:rsidR="00755EAD" w:rsidRPr="002F5C45" w:rsidRDefault="00755EAD" w:rsidP="002F5C45">
      <w:pPr>
        <w:pStyle w:val="a6"/>
        <w:spacing w:before="0"/>
        <w:ind w:left="0"/>
        <w:jc w:val="both"/>
        <w:rPr>
          <w:sz w:val="28"/>
          <w:szCs w:val="28"/>
        </w:rPr>
      </w:pPr>
      <w:r w:rsidRPr="002F5C45">
        <w:rPr>
          <w:sz w:val="28"/>
          <w:szCs w:val="28"/>
        </w:rPr>
        <w:t xml:space="preserve">            </w:t>
      </w:r>
    </w:p>
    <w:p w:rsidR="007A0C63" w:rsidRDefault="00755EAD" w:rsidP="002F5C45">
      <w:pPr>
        <w:pStyle w:val="a6"/>
        <w:spacing w:before="0"/>
        <w:ind w:left="0" w:firstLine="567"/>
        <w:jc w:val="both"/>
        <w:rPr>
          <w:sz w:val="28"/>
          <w:szCs w:val="28"/>
        </w:rPr>
      </w:pPr>
      <w:r w:rsidRPr="002F5C45">
        <w:rPr>
          <w:sz w:val="28"/>
          <w:szCs w:val="28"/>
        </w:rPr>
        <w:t xml:space="preserve">Главной целью подпрограммы является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потенциала. </w:t>
      </w:r>
    </w:p>
    <w:p w:rsidR="00755EAD" w:rsidRPr="002F5C45" w:rsidRDefault="007A0C63" w:rsidP="002F5C45">
      <w:pPr>
        <w:pStyle w:val="a6"/>
        <w:spacing w:before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</w:t>
      </w:r>
      <w:r w:rsidR="00755EAD" w:rsidRPr="002F5C45">
        <w:rPr>
          <w:sz w:val="28"/>
          <w:szCs w:val="28"/>
        </w:rPr>
        <w:t xml:space="preserve"> данной цели </w:t>
      </w:r>
      <w:r>
        <w:rPr>
          <w:sz w:val="28"/>
          <w:szCs w:val="28"/>
        </w:rPr>
        <w:t>подпрограммы необходимо решить следующие задачи:</w:t>
      </w:r>
    </w:p>
    <w:p w:rsidR="008579D6" w:rsidRDefault="00755EAD" w:rsidP="008579D6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before="0"/>
        <w:ind w:left="0" w:firstLine="360"/>
        <w:jc w:val="both"/>
        <w:rPr>
          <w:sz w:val="28"/>
          <w:szCs w:val="28"/>
        </w:rPr>
      </w:pPr>
      <w:r w:rsidRPr="002F5C45">
        <w:rPr>
          <w:sz w:val="28"/>
          <w:szCs w:val="28"/>
        </w:rPr>
        <w:t xml:space="preserve">Создание условий для доступа населения к культурным </w:t>
      </w:r>
      <w:r w:rsidR="00BA456D">
        <w:rPr>
          <w:sz w:val="28"/>
          <w:szCs w:val="28"/>
        </w:rPr>
        <w:t>ценностям.</w:t>
      </w:r>
      <w:r w:rsidRPr="002F5C45">
        <w:rPr>
          <w:sz w:val="28"/>
          <w:szCs w:val="28"/>
        </w:rPr>
        <w:t xml:space="preserve"> </w:t>
      </w:r>
    </w:p>
    <w:p w:rsidR="00755EAD" w:rsidRPr="002F5C45" w:rsidRDefault="00BA456D" w:rsidP="008579D6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before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55EAD" w:rsidRPr="002F5C45">
        <w:rPr>
          <w:sz w:val="28"/>
          <w:szCs w:val="28"/>
        </w:rPr>
        <w:t>величение количества экспонируемых музейных предметов.</w:t>
      </w:r>
    </w:p>
    <w:p w:rsidR="00755EAD" w:rsidRDefault="00BA456D" w:rsidP="008579D6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before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Пополнение музейного фонда музейного фонда</w:t>
      </w:r>
      <w:r w:rsidR="00755EAD" w:rsidRPr="002F5C45">
        <w:rPr>
          <w:sz w:val="28"/>
          <w:szCs w:val="28"/>
        </w:rPr>
        <w:t xml:space="preserve">, обеспечение </w:t>
      </w:r>
      <w:r>
        <w:rPr>
          <w:sz w:val="28"/>
          <w:szCs w:val="28"/>
        </w:rPr>
        <w:t>его</w:t>
      </w:r>
      <w:r w:rsidR="00755EAD" w:rsidRPr="002F5C45">
        <w:rPr>
          <w:sz w:val="28"/>
          <w:szCs w:val="28"/>
        </w:rPr>
        <w:t xml:space="preserve"> сохранности, безопасности  хранения и обслуживания.</w:t>
      </w:r>
    </w:p>
    <w:p w:rsidR="00BA456D" w:rsidRPr="002F5C45" w:rsidRDefault="00BA456D" w:rsidP="008579D6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before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материально-технической базы музеев, обеспечение их современным оборудованием.</w:t>
      </w:r>
    </w:p>
    <w:p w:rsidR="00BA456D" w:rsidRPr="002F5C45" w:rsidRDefault="00BA456D" w:rsidP="008579D6">
      <w:pPr>
        <w:pStyle w:val="a6"/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before="0"/>
        <w:ind w:left="0" w:firstLine="360"/>
        <w:jc w:val="both"/>
        <w:rPr>
          <w:i/>
          <w:sz w:val="28"/>
          <w:szCs w:val="28"/>
        </w:rPr>
      </w:pPr>
      <w:r w:rsidRPr="002F5C45">
        <w:rPr>
          <w:sz w:val="28"/>
          <w:szCs w:val="28"/>
        </w:rPr>
        <w:t>Модернизация и текущий ремонт учреждений</w:t>
      </w:r>
      <w:r>
        <w:rPr>
          <w:sz w:val="28"/>
          <w:szCs w:val="28"/>
        </w:rPr>
        <w:t>, обеспечение противопожарной безопасности.</w:t>
      </w:r>
    </w:p>
    <w:p w:rsidR="00755EAD" w:rsidRPr="002F5C45" w:rsidRDefault="00755EAD" w:rsidP="008579D6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before="0"/>
        <w:ind w:left="0" w:firstLine="360"/>
        <w:jc w:val="both"/>
        <w:rPr>
          <w:sz w:val="28"/>
          <w:szCs w:val="28"/>
        </w:rPr>
      </w:pPr>
      <w:r w:rsidRPr="002F5C45">
        <w:rPr>
          <w:sz w:val="28"/>
          <w:szCs w:val="28"/>
        </w:rPr>
        <w:t>Развитие кадрового потенциала и привлечение квалифицированных специалистов, а также повышение квалификации</w:t>
      </w:r>
      <w:r w:rsidR="00BA456D">
        <w:rPr>
          <w:sz w:val="28"/>
          <w:szCs w:val="28"/>
        </w:rPr>
        <w:t xml:space="preserve"> сотрудников.</w:t>
      </w:r>
    </w:p>
    <w:p w:rsidR="00755EAD" w:rsidRPr="002F5C45" w:rsidRDefault="00755EAD" w:rsidP="008579D6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before="0"/>
        <w:ind w:left="0" w:firstLine="360"/>
        <w:jc w:val="both"/>
        <w:rPr>
          <w:sz w:val="28"/>
          <w:szCs w:val="28"/>
        </w:rPr>
      </w:pPr>
      <w:r w:rsidRPr="002F5C45">
        <w:rPr>
          <w:sz w:val="28"/>
          <w:szCs w:val="28"/>
        </w:rPr>
        <w:t xml:space="preserve">Обеспечение доступности информации </w:t>
      </w:r>
      <w:r w:rsidR="00BA456D">
        <w:rPr>
          <w:sz w:val="28"/>
          <w:szCs w:val="28"/>
        </w:rPr>
        <w:t>о музеях</w:t>
      </w:r>
      <w:r w:rsidRPr="002F5C45">
        <w:rPr>
          <w:sz w:val="28"/>
          <w:szCs w:val="28"/>
        </w:rPr>
        <w:t xml:space="preserve"> через сайты в информационно-коммуникативной сети «Интернет».</w:t>
      </w:r>
    </w:p>
    <w:p w:rsidR="00755EAD" w:rsidRPr="002F5C45" w:rsidRDefault="00755EAD" w:rsidP="002F5C45">
      <w:pPr>
        <w:pStyle w:val="a6"/>
        <w:spacing w:before="0"/>
        <w:ind w:left="0"/>
        <w:jc w:val="both"/>
        <w:rPr>
          <w:b/>
          <w:sz w:val="28"/>
          <w:szCs w:val="28"/>
        </w:rPr>
      </w:pPr>
    </w:p>
    <w:p w:rsidR="00755EAD" w:rsidRPr="002F5C45" w:rsidRDefault="00C90385" w:rsidP="00C90385">
      <w:pPr>
        <w:pStyle w:val="a6"/>
        <w:numPr>
          <w:ilvl w:val="2"/>
          <w:numId w:val="12"/>
        </w:numPr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5EAD" w:rsidRPr="002F5C45">
        <w:rPr>
          <w:b/>
          <w:sz w:val="28"/>
          <w:szCs w:val="28"/>
        </w:rPr>
        <w:t>Сроки реализации и ресурсное обеспечение подпрограммы</w:t>
      </w:r>
    </w:p>
    <w:p w:rsidR="00755EAD" w:rsidRDefault="00755EAD" w:rsidP="002F5C45">
      <w:pPr>
        <w:pStyle w:val="a6"/>
        <w:spacing w:before="0"/>
        <w:ind w:left="0"/>
        <w:jc w:val="both"/>
        <w:rPr>
          <w:sz w:val="28"/>
          <w:szCs w:val="28"/>
        </w:rPr>
      </w:pPr>
    </w:p>
    <w:p w:rsidR="00E6449C" w:rsidRPr="00E6449C" w:rsidRDefault="00E6449C" w:rsidP="00E6449C">
      <w:pPr>
        <w:jc w:val="right"/>
      </w:pPr>
      <w:r>
        <w:t xml:space="preserve">Таблица </w:t>
      </w:r>
      <w:r w:rsidR="000C6E99">
        <w:t>1.3</w:t>
      </w:r>
    </w:p>
    <w:p w:rsidR="00755EAD" w:rsidRPr="002F5C45" w:rsidRDefault="00755EAD" w:rsidP="00E6449C">
      <w:pPr>
        <w:pStyle w:val="a6"/>
        <w:spacing w:before="0"/>
        <w:ind w:left="0" w:firstLine="709"/>
        <w:jc w:val="center"/>
        <w:rPr>
          <w:sz w:val="28"/>
          <w:szCs w:val="28"/>
        </w:rPr>
      </w:pPr>
      <w:r w:rsidRPr="002F5C45">
        <w:rPr>
          <w:sz w:val="28"/>
          <w:szCs w:val="28"/>
        </w:rPr>
        <w:t>Сроки реализации подпрограммы 2016 - 2018годы.</w:t>
      </w:r>
    </w:p>
    <w:p w:rsidR="00755EAD" w:rsidRPr="000504AA" w:rsidRDefault="00755EAD" w:rsidP="00755EAD">
      <w:pPr>
        <w:pStyle w:val="a6"/>
        <w:spacing w:before="0"/>
        <w:ind w:left="0" w:firstLine="709"/>
        <w:jc w:val="both"/>
      </w:pP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2"/>
        <w:gridCol w:w="1874"/>
        <w:gridCol w:w="1875"/>
        <w:gridCol w:w="1875"/>
        <w:gridCol w:w="1875"/>
      </w:tblGrid>
      <w:tr w:rsidR="00755EAD" w:rsidRPr="000504AA" w:rsidTr="00974086">
        <w:tc>
          <w:tcPr>
            <w:tcW w:w="2072" w:type="dxa"/>
            <w:shd w:val="clear" w:color="auto" w:fill="auto"/>
            <w:vAlign w:val="center"/>
          </w:tcPr>
          <w:p w:rsidR="00755EAD" w:rsidRPr="000504AA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755EAD" w:rsidRPr="000504AA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0504AA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0504AA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0504AA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</w:tr>
      <w:tr w:rsidR="00C90385" w:rsidRPr="000504AA" w:rsidTr="00974086">
        <w:tc>
          <w:tcPr>
            <w:tcW w:w="2072" w:type="dxa"/>
            <w:shd w:val="clear" w:color="auto" w:fill="auto"/>
            <w:vAlign w:val="center"/>
          </w:tcPr>
          <w:p w:rsidR="00C90385" w:rsidRPr="000504AA" w:rsidRDefault="00C90385" w:rsidP="00C90385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C90385" w:rsidRPr="00C90385" w:rsidRDefault="00C90385" w:rsidP="00C9038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C90385">
              <w:rPr>
                <w:b w:val="0"/>
                <w:sz w:val="24"/>
                <w:szCs w:val="24"/>
              </w:rPr>
              <w:t>22465,86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C90385" w:rsidRPr="00C90385" w:rsidRDefault="00C90385" w:rsidP="00C9038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C90385">
              <w:rPr>
                <w:b w:val="0"/>
                <w:sz w:val="24"/>
                <w:szCs w:val="24"/>
              </w:rPr>
              <w:t>7696,51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C90385" w:rsidRPr="00C90385" w:rsidRDefault="00C90385" w:rsidP="00C9038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C90385">
              <w:rPr>
                <w:b w:val="0"/>
                <w:sz w:val="24"/>
                <w:szCs w:val="24"/>
              </w:rPr>
              <w:t>7613,75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C90385" w:rsidRPr="00C90385" w:rsidRDefault="00C90385" w:rsidP="00C9038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C90385">
              <w:rPr>
                <w:b w:val="0"/>
                <w:sz w:val="24"/>
                <w:szCs w:val="24"/>
              </w:rPr>
              <w:t>7155,60</w:t>
            </w:r>
          </w:p>
        </w:tc>
      </w:tr>
      <w:tr w:rsidR="00755EAD" w:rsidRPr="000504AA" w:rsidTr="00974086">
        <w:tc>
          <w:tcPr>
            <w:tcW w:w="2072" w:type="dxa"/>
            <w:shd w:val="clear" w:color="auto" w:fill="auto"/>
            <w:vAlign w:val="center"/>
          </w:tcPr>
          <w:p w:rsidR="00755EAD" w:rsidRPr="000504AA" w:rsidRDefault="00755EAD" w:rsidP="00974086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55EAD" w:rsidRPr="000504AA" w:rsidTr="00974086">
        <w:tc>
          <w:tcPr>
            <w:tcW w:w="2072" w:type="dxa"/>
            <w:shd w:val="clear" w:color="auto" w:fill="auto"/>
            <w:vAlign w:val="center"/>
          </w:tcPr>
          <w:p w:rsidR="00755EAD" w:rsidRPr="000504AA" w:rsidRDefault="00755EAD" w:rsidP="00974086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90385" w:rsidRPr="000504AA" w:rsidTr="00974086">
        <w:tc>
          <w:tcPr>
            <w:tcW w:w="2072" w:type="dxa"/>
            <w:shd w:val="clear" w:color="auto" w:fill="auto"/>
            <w:vAlign w:val="center"/>
          </w:tcPr>
          <w:p w:rsidR="00C90385" w:rsidRDefault="00C90385" w:rsidP="00C90385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C90385" w:rsidRPr="00C90385" w:rsidRDefault="00C90385" w:rsidP="00C9038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C90385">
              <w:rPr>
                <w:b w:val="0"/>
                <w:sz w:val="24"/>
                <w:szCs w:val="24"/>
              </w:rPr>
              <w:t>22465,86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C90385" w:rsidRPr="00C90385" w:rsidRDefault="00C90385" w:rsidP="00C9038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C90385">
              <w:rPr>
                <w:b w:val="0"/>
                <w:sz w:val="24"/>
                <w:szCs w:val="24"/>
              </w:rPr>
              <w:t>7696,51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C90385" w:rsidRPr="00C90385" w:rsidRDefault="00C90385" w:rsidP="00C9038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C90385">
              <w:rPr>
                <w:b w:val="0"/>
                <w:sz w:val="24"/>
                <w:szCs w:val="24"/>
              </w:rPr>
              <w:t>7613,75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C90385" w:rsidRPr="00C90385" w:rsidRDefault="00C90385" w:rsidP="00C9038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C90385">
              <w:rPr>
                <w:b w:val="0"/>
                <w:sz w:val="24"/>
                <w:szCs w:val="24"/>
              </w:rPr>
              <w:t>7155,60</w:t>
            </w:r>
          </w:p>
        </w:tc>
      </w:tr>
      <w:tr w:rsidR="00755EAD" w:rsidRPr="000504AA" w:rsidTr="00974086">
        <w:tc>
          <w:tcPr>
            <w:tcW w:w="2072" w:type="dxa"/>
            <w:shd w:val="clear" w:color="auto" w:fill="auto"/>
            <w:vAlign w:val="center"/>
          </w:tcPr>
          <w:p w:rsidR="00755EAD" w:rsidRDefault="00755EAD" w:rsidP="00974086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755EAD" w:rsidRPr="00C90385" w:rsidRDefault="00755EAD" w:rsidP="0097408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2F5C45" w:rsidRDefault="002F5C45" w:rsidP="002F5C45">
      <w:pPr>
        <w:tabs>
          <w:tab w:val="left" w:pos="1035"/>
        </w:tabs>
        <w:jc w:val="both"/>
        <w:rPr>
          <w:b/>
        </w:rPr>
        <w:sectPr w:rsidR="002F5C45" w:rsidSect="004E2760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pgNumType w:start="69"/>
          <w:cols w:space="708"/>
          <w:docGrid w:linePitch="360"/>
        </w:sectPr>
      </w:pPr>
    </w:p>
    <w:p w:rsidR="00755EAD" w:rsidRDefault="00755EAD" w:rsidP="002F5C45">
      <w:pPr>
        <w:tabs>
          <w:tab w:val="left" w:pos="1035"/>
        </w:tabs>
        <w:jc w:val="both"/>
        <w:rPr>
          <w:b/>
        </w:rPr>
      </w:pPr>
    </w:p>
    <w:p w:rsidR="001318D9" w:rsidRPr="002F5C45" w:rsidRDefault="001318D9" w:rsidP="00C90385">
      <w:pPr>
        <w:pStyle w:val="2"/>
        <w:keepNext/>
        <w:numPr>
          <w:ilvl w:val="2"/>
          <w:numId w:val="12"/>
        </w:numPr>
        <w:spacing w:before="240" w:beforeAutospacing="0" w:after="0" w:afterAutospacing="0"/>
        <w:jc w:val="center"/>
        <w:rPr>
          <w:sz w:val="28"/>
          <w:szCs w:val="28"/>
        </w:rPr>
      </w:pPr>
      <w:r w:rsidRPr="002F5C45">
        <w:rPr>
          <w:sz w:val="28"/>
          <w:szCs w:val="28"/>
        </w:rPr>
        <w:t>Перечень мероприятий  подпрограммы</w:t>
      </w:r>
    </w:p>
    <w:p w:rsidR="001318D9" w:rsidRDefault="001318D9" w:rsidP="001318D9">
      <w:pPr>
        <w:jc w:val="right"/>
      </w:pPr>
    </w:p>
    <w:p w:rsidR="001318D9" w:rsidRDefault="001318D9" w:rsidP="001318D9">
      <w:pPr>
        <w:jc w:val="right"/>
      </w:pPr>
      <w:r w:rsidRPr="00E6157D">
        <w:t xml:space="preserve">Таблица </w:t>
      </w:r>
      <w:r w:rsidR="000C6E99">
        <w:t>2.3</w:t>
      </w:r>
    </w:p>
    <w:p w:rsidR="001318D9" w:rsidRPr="00E6157D" w:rsidRDefault="001318D9" w:rsidP="001318D9">
      <w:pPr>
        <w:jc w:val="center"/>
        <w:rPr>
          <w:b/>
        </w:rPr>
      </w:pPr>
      <w:r w:rsidRPr="00E6157D">
        <w:rPr>
          <w:b/>
        </w:rPr>
        <w:t>Схема подпрограммных мероприятий</w:t>
      </w:r>
    </w:p>
    <w:tbl>
      <w:tblPr>
        <w:tblStyle w:val="a8"/>
        <w:tblW w:w="15132" w:type="dxa"/>
        <w:tblLayout w:type="fixed"/>
        <w:tblLook w:val="04A0"/>
      </w:tblPr>
      <w:tblGrid>
        <w:gridCol w:w="817"/>
        <w:gridCol w:w="3119"/>
        <w:gridCol w:w="3543"/>
        <w:gridCol w:w="2116"/>
        <w:gridCol w:w="1003"/>
        <w:gridCol w:w="1276"/>
        <w:gridCol w:w="992"/>
        <w:gridCol w:w="1236"/>
        <w:gridCol w:w="1030"/>
      </w:tblGrid>
      <w:tr w:rsidR="001318D9" w:rsidTr="00927167">
        <w:tc>
          <w:tcPr>
            <w:tcW w:w="817" w:type="dxa"/>
            <w:vMerge w:val="restart"/>
          </w:tcPr>
          <w:p w:rsidR="001318D9" w:rsidRDefault="001318D9" w:rsidP="00974086">
            <w:r>
              <w:t>№ п/п</w:t>
            </w:r>
          </w:p>
        </w:tc>
        <w:tc>
          <w:tcPr>
            <w:tcW w:w="3119" w:type="dxa"/>
            <w:vMerge w:val="restart"/>
          </w:tcPr>
          <w:p w:rsidR="001318D9" w:rsidRDefault="001318D9" w:rsidP="00974086">
            <w: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1318D9" w:rsidRDefault="001318D9" w:rsidP="00974086">
            <w:r>
              <w:t>Результат</w:t>
            </w:r>
          </w:p>
        </w:tc>
        <w:tc>
          <w:tcPr>
            <w:tcW w:w="2116" w:type="dxa"/>
            <w:vMerge w:val="restart"/>
          </w:tcPr>
          <w:p w:rsidR="001318D9" w:rsidRDefault="001318D9" w:rsidP="00974086">
            <w:r>
              <w:t>Ответственный исполнитель</w:t>
            </w:r>
          </w:p>
        </w:tc>
        <w:tc>
          <w:tcPr>
            <w:tcW w:w="1003" w:type="dxa"/>
            <w:vMerge w:val="restart"/>
          </w:tcPr>
          <w:p w:rsidR="001318D9" w:rsidRDefault="001318D9" w:rsidP="00974086">
            <w:r>
              <w:t>Срок исполнения</w:t>
            </w:r>
          </w:p>
        </w:tc>
        <w:tc>
          <w:tcPr>
            <w:tcW w:w="1276" w:type="dxa"/>
            <w:vMerge w:val="restart"/>
          </w:tcPr>
          <w:p w:rsidR="001318D9" w:rsidRDefault="001318D9" w:rsidP="00974086">
            <w:r>
              <w:t>Объем финансирования</w:t>
            </w:r>
          </w:p>
        </w:tc>
        <w:tc>
          <w:tcPr>
            <w:tcW w:w="3258" w:type="dxa"/>
            <w:gridSpan w:val="3"/>
          </w:tcPr>
          <w:p w:rsidR="001318D9" w:rsidRDefault="001318D9" w:rsidP="00974086">
            <w:r>
              <w:t>в т.ч. планируемое привлечение из:</w:t>
            </w:r>
          </w:p>
        </w:tc>
      </w:tr>
      <w:tr w:rsidR="001318D9" w:rsidTr="00927167">
        <w:trPr>
          <w:trHeight w:val="424"/>
        </w:trPr>
        <w:tc>
          <w:tcPr>
            <w:tcW w:w="817" w:type="dxa"/>
            <w:vMerge/>
          </w:tcPr>
          <w:p w:rsidR="001318D9" w:rsidRDefault="001318D9" w:rsidP="00974086"/>
        </w:tc>
        <w:tc>
          <w:tcPr>
            <w:tcW w:w="3119" w:type="dxa"/>
            <w:vMerge/>
          </w:tcPr>
          <w:p w:rsidR="001318D9" w:rsidRDefault="001318D9" w:rsidP="00974086"/>
        </w:tc>
        <w:tc>
          <w:tcPr>
            <w:tcW w:w="3543" w:type="dxa"/>
            <w:vMerge/>
          </w:tcPr>
          <w:p w:rsidR="001318D9" w:rsidRDefault="001318D9" w:rsidP="00974086"/>
        </w:tc>
        <w:tc>
          <w:tcPr>
            <w:tcW w:w="2116" w:type="dxa"/>
            <w:vMerge/>
          </w:tcPr>
          <w:p w:rsidR="001318D9" w:rsidRDefault="001318D9" w:rsidP="00974086"/>
        </w:tc>
        <w:tc>
          <w:tcPr>
            <w:tcW w:w="1003" w:type="dxa"/>
            <w:vMerge/>
          </w:tcPr>
          <w:p w:rsidR="001318D9" w:rsidRDefault="001318D9" w:rsidP="00974086"/>
        </w:tc>
        <w:tc>
          <w:tcPr>
            <w:tcW w:w="1276" w:type="dxa"/>
            <w:vMerge/>
          </w:tcPr>
          <w:p w:rsidR="001318D9" w:rsidRDefault="001318D9" w:rsidP="00974086"/>
        </w:tc>
        <w:tc>
          <w:tcPr>
            <w:tcW w:w="992" w:type="dxa"/>
          </w:tcPr>
          <w:p w:rsidR="001318D9" w:rsidRDefault="001318D9" w:rsidP="00974086">
            <w:r>
              <w:t>обл.бюджета</w:t>
            </w:r>
          </w:p>
        </w:tc>
        <w:tc>
          <w:tcPr>
            <w:tcW w:w="1236" w:type="dxa"/>
          </w:tcPr>
          <w:p w:rsidR="001318D9" w:rsidRDefault="001318D9" w:rsidP="00974086">
            <w:r>
              <w:t>мест.бюджета</w:t>
            </w:r>
          </w:p>
        </w:tc>
        <w:tc>
          <w:tcPr>
            <w:tcW w:w="1030" w:type="dxa"/>
          </w:tcPr>
          <w:p w:rsidR="001318D9" w:rsidRDefault="001318D9" w:rsidP="00974086">
            <w:r>
              <w:t>внебюдж.источников</w:t>
            </w:r>
          </w:p>
        </w:tc>
      </w:tr>
      <w:tr w:rsidR="00C90385" w:rsidTr="00927167">
        <w:tc>
          <w:tcPr>
            <w:tcW w:w="817" w:type="dxa"/>
            <w:vMerge w:val="restart"/>
          </w:tcPr>
          <w:p w:rsidR="00C90385" w:rsidRDefault="00C90385" w:rsidP="00974086"/>
        </w:tc>
        <w:tc>
          <w:tcPr>
            <w:tcW w:w="3119" w:type="dxa"/>
            <w:vMerge w:val="restart"/>
          </w:tcPr>
          <w:p w:rsidR="00C90385" w:rsidRDefault="00C90385" w:rsidP="00974086">
            <w:r>
              <w:t>Подпрограмма всего</w:t>
            </w:r>
          </w:p>
        </w:tc>
        <w:tc>
          <w:tcPr>
            <w:tcW w:w="3543" w:type="dxa"/>
            <w:vMerge w:val="restart"/>
          </w:tcPr>
          <w:p w:rsidR="00C90385" w:rsidRDefault="00C90385" w:rsidP="00974086"/>
        </w:tc>
        <w:tc>
          <w:tcPr>
            <w:tcW w:w="2116" w:type="dxa"/>
            <w:vMerge w:val="restart"/>
          </w:tcPr>
          <w:p w:rsidR="00C90385" w:rsidRDefault="00C90385" w:rsidP="00974086"/>
        </w:tc>
        <w:tc>
          <w:tcPr>
            <w:tcW w:w="1003" w:type="dxa"/>
          </w:tcPr>
          <w:p w:rsidR="00C90385" w:rsidRPr="000C6E99" w:rsidRDefault="00C90385" w:rsidP="00974086">
            <w:pPr>
              <w:rPr>
                <w:b/>
              </w:rPr>
            </w:pPr>
            <w:r w:rsidRPr="000C6E99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C90385" w:rsidRPr="000C6E99" w:rsidRDefault="00C90385" w:rsidP="00974086">
            <w:pPr>
              <w:rPr>
                <w:b/>
              </w:rPr>
            </w:pPr>
            <w:r>
              <w:rPr>
                <w:b/>
              </w:rPr>
              <w:t>22465,86</w:t>
            </w:r>
          </w:p>
        </w:tc>
        <w:tc>
          <w:tcPr>
            <w:tcW w:w="992" w:type="dxa"/>
          </w:tcPr>
          <w:p w:rsidR="00C90385" w:rsidRPr="000C6E99" w:rsidRDefault="00C90385" w:rsidP="00974086">
            <w:pPr>
              <w:rPr>
                <w:b/>
              </w:rPr>
            </w:pPr>
          </w:p>
        </w:tc>
        <w:tc>
          <w:tcPr>
            <w:tcW w:w="1236" w:type="dxa"/>
          </w:tcPr>
          <w:p w:rsidR="00C90385" w:rsidRPr="000C6E99" w:rsidRDefault="00C90385" w:rsidP="00974086">
            <w:pPr>
              <w:rPr>
                <w:b/>
              </w:rPr>
            </w:pPr>
            <w:r>
              <w:rPr>
                <w:b/>
              </w:rPr>
              <w:t>22465,86</w:t>
            </w:r>
          </w:p>
        </w:tc>
        <w:tc>
          <w:tcPr>
            <w:tcW w:w="1030" w:type="dxa"/>
          </w:tcPr>
          <w:p w:rsidR="00C90385" w:rsidRPr="000C6E99" w:rsidRDefault="00C90385" w:rsidP="00974086">
            <w:pPr>
              <w:rPr>
                <w:b/>
              </w:rPr>
            </w:pPr>
          </w:p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Default="00C90385" w:rsidP="00974086"/>
        </w:tc>
        <w:tc>
          <w:tcPr>
            <w:tcW w:w="3543" w:type="dxa"/>
            <w:vMerge/>
          </w:tcPr>
          <w:p w:rsidR="00C90385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2016</w:t>
            </w:r>
          </w:p>
        </w:tc>
        <w:tc>
          <w:tcPr>
            <w:tcW w:w="1276" w:type="dxa"/>
          </w:tcPr>
          <w:p w:rsidR="00C90385" w:rsidRDefault="00C90385" w:rsidP="00974086">
            <w:r>
              <w:t>7696,51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7696,51</w:t>
            </w:r>
          </w:p>
        </w:tc>
        <w:tc>
          <w:tcPr>
            <w:tcW w:w="1030" w:type="dxa"/>
          </w:tcPr>
          <w:p w:rsidR="00C90385" w:rsidRDefault="00C90385" w:rsidP="00974086"/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Default="00C90385" w:rsidP="00974086"/>
        </w:tc>
        <w:tc>
          <w:tcPr>
            <w:tcW w:w="3543" w:type="dxa"/>
            <w:vMerge/>
          </w:tcPr>
          <w:p w:rsidR="00C90385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2017</w:t>
            </w:r>
          </w:p>
        </w:tc>
        <w:tc>
          <w:tcPr>
            <w:tcW w:w="1276" w:type="dxa"/>
          </w:tcPr>
          <w:p w:rsidR="00C90385" w:rsidRDefault="00C90385" w:rsidP="00974086">
            <w:r>
              <w:t>7613,75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7613,75</w:t>
            </w:r>
          </w:p>
        </w:tc>
        <w:tc>
          <w:tcPr>
            <w:tcW w:w="1030" w:type="dxa"/>
          </w:tcPr>
          <w:p w:rsidR="00C90385" w:rsidRDefault="00C90385" w:rsidP="00974086"/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Default="00C90385" w:rsidP="00974086"/>
        </w:tc>
        <w:tc>
          <w:tcPr>
            <w:tcW w:w="3543" w:type="dxa"/>
            <w:vMerge/>
          </w:tcPr>
          <w:p w:rsidR="00C90385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2018</w:t>
            </w:r>
          </w:p>
        </w:tc>
        <w:tc>
          <w:tcPr>
            <w:tcW w:w="1276" w:type="dxa"/>
          </w:tcPr>
          <w:p w:rsidR="00C90385" w:rsidRDefault="00C90385" w:rsidP="00974086">
            <w:r>
              <w:t>7155,60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7155,60</w:t>
            </w:r>
          </w:p>
        </w:tc>
        <w:tc>
          <w:tcPr>
            <w:tcW w:w="1030" w:type="dxa"/>
          </w:tcPr>
          <w:p w:rsidR="00C90385" w:rsidRDefault="00C90385" w:rsidP="00974086"/>
        </w:tc>
      </w:tr>
      <w:tr w:rsidR="001318D9" w:rsidTr="00974086">
        <w:tc>
          <w:tcPr>
            <w:tcW w:w="15132" w:type="dxa"/>
            <w:gridSpan w:val="9"/>
          </w:tcPr>
          <w:p w:rsidR="001318D9" w:rsidRPr="00E6157D" w:rsidRDefault="001318D9" w:rsidP="00974086">
            <w:pPr>
              <w:jc w:val="center"/>
              <w:rPr>
                <w:b/>
              </w:rPr>
            </w:pPr>
            <w:r w:rsidRPr="00E6157D">
              <w:rPr>
                <w:b/>
              </w:rPr>
              <w:t>Мероприятия подпрограммы</w:t>
            </w:r>
          </w:p>
        </w:tc>
      </w:tr>
      <w:tr w:rsidR="00C90385" w:rsidTr="00927167">
        <w:trPr>
          <w:trHeight w:val="253"/>
        </w:trPr>
        <w:tc>
          <w:tcPr>
            <w:tcW w:w="817" w:type="dxa"/>
            <w:vMerge w:val="restart"/>
          </w:tcPr>
          <w:p w:rsidR="00C90385" w:rsidRDefault="00C90385" w:rsidP="00974086">
            <w:r>
              <w:t>1</w:t>
            </w:r>
          </w:p>
        </w:tc>
        <w:tc>
          <w:tcPr>
            <w:tcW w:w="3119" w:type="dxa"/>
            <w:vMerge w:val="restart"/>
          </w:tcPr>
          <w:p w:rsidR="00C90385" w:rsidRPr="00683024" w:rsidRDefault="00C90385" w:rsidP="00974086">
            <w: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C90385" w:rsidRPr="00683024" w:rsidRDefault="00C90385" w:rsidP="00974086"/>
        </w:tc>
        <w:tc>
          <w:tcPr>
            <w:tcW w:w="2116" w:type="dxa"/>
            <w:vMerge w:val="restart"/>
          </w:tcPr>
          <w:p w:rsidR="00C90385" w:rsidRDefault="00C90385" w:rsidP="000C6E99">
            <w:pPr>
              <w:ind w:left="317" w:hanging="31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ЗГМО </w:t>
            </w:r>
          </w:p>
          <w:p w:rsidR="00C90385" w:rsidRPr="00F021BD" w:rsidRDefault="00C90385" w:rsidP="000C6E99">
            <w:pPr>
              <w:ind w:left="317" w:hanging="317"/>
              <w:jc w:val="center"/>
            </w:pPr>
            <w:r>
              <w:rPr>
                <w:color w:val="000000"/>
              </w:rPr>
              <w:t>МБУК «ИКМ»</w:t>
            </w:r>
          </w:p>
        </w:tc>
        <w:tc>
          <w:tcPr>
            <w:tcW w:w="1003" w:type="dxa"/>
          </w:tcPr>
          <w:p w:rsidR="00C90385" w:rsidRPr="000C6E99" w:rsidRDefault="00C90385" w:rsidP="00974086">
            <w:pPr>
              <w:rPr>
                <w:b/>
              </w:rPr>
            </w:pPr>
            <w:r w:rsidRPr="000C6E99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C90385" w:rsidRPr="000C6E99" w:rsidRDefault="00C90385" w:rsidP="00974086">
            <w:pPr>
              <w:rPr>
                <w:b/>
              </w:rPr>
            </w:pPr>
            <w:r>
              <w:rPr>
                <w:b/>
              </w:rPr>
              <w:t>20810,05</w:t>
            </w:r>
          </w:p>
        </w:tc>
        <w:tc>
          <w:tcPr>
            <w:tcW w:w="992" w:type="dxa"/>
          </w:tcPr>
          <w:p w:rsidR="00C90385" w:rsidRPr="000C6E99" w:rsidRDefault="00C90385" w:rsidP="00974086">
            <w:pPr>
              <w:rPr>
                <w:b/>
              </w:rPr>
            </w:pPr>
          </w:p>
        </w:tc>
        <w:tc>
          <w:tcPr>
            <w:tcW w:w="1236" w:type="dxa"/>
          </w:tcPr>
          <w:p w:rsidR="00C90385" w:rsidRPr="000C6E99" w:rsidRDefault="00C90385" w:rsidP="00974086">
            <w:pPr>
              <w:rPr>
                <w:b/>
              </w:rPr>
            </w:pPr>
            <w:r>
              <w:rPr>
                <w:b/>
              </w:rPr>
              <w:t>20810,05</w:t>
            </w:r>
          </w:p>
        </w:tc>
        <w:tc>
          <w:tcPr>
            <w:tcW w:w="1030" w:type="dxa"/>
          </w:tcPr>
          <w:p w:rsidR="00C90385" w:rsidRPr="000C6E99" w:rsidRDefault="00C90385" w:rsidP="00974086">
            <w:pPr>
              <w:rPr>
                <w:b/>
              </w:rPr>
            </w:pPr>
          </w:p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Pr="00683024" w:rsidRDefault="00C90385" w:rsidP="00974086"/>
        </w:tc>
        <w:tc>
          <w:tcPr>
            <w:tcW w:w="3543" w:type="dxa"/>
            <w:vMerge/>
          </w:tcPr>
          <w:p w:rsidR="00C90385" w:rsidRPr="00683024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2016</w:t>
            </w:r>
          </w:p>
        </w:tc>
        <w:tc>
          <w:tcPr>
            <w:tcW w:w="1276" w:type="dxa"/>
          </w:tcPr>
          <w:p w:rsidR="00C90385" w:rsidRDefault="00974086" w:rsidP="00974086">
            <w:r>
              <w:t>2279,34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6864,50</w:t>
            </w:r>
          </w:p>
        </w:tc>
        <w:tc>
          <w:tcPr>
            <w:tcW w:w="1030" w:type="dxa"/>
          </w:tcPr>
          <w:p w:rsidR="00C90385" w:rsidRDefault="00C90385" w:rsidP="00974086"/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Pr="00683024" w:rsidRDefault="00C90385" w:rsidP="00974086"/>
        </w:tc>
        <w:tc>
          <w:tcPr>
            <w:tcW w:w="3543" w:type="dxa"/>
            <w:vMerge/>
          </w:tcPr>
          <w:p w:rsidR="00C90385" w:rsidRPr="00683024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2017</w:t>
            </w:r>
          </w:p>
        </w:tc>
        <w:tc>
          <w:tcPr>
            <w:tcW w:w="1276" w:type="dxa"/>
          </w:tcPr>
          <w:p w:rsidR="00C90385" w:rsidRDefault="00C90385" w:rsidP="00974086">
            <w:r>
              <w:t>6941,90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6941,90</w:t>
            </w:r>
          </w:p>
        </w:tc>
        <w:tc>
          <w:tcPr>
            <w:tcW w:w="1030" w:type="dxa"/>
          </w:tcPr>
          <w:p w:rsidR="00C90385" w:rsidRDefault="00C90385" w:rsidP="00974086"/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Pr="00683024" w:rsidRDefault="00C90385" w:rsidP="00974086"/>
        </w:tc>
        <w:tc>
          <w:tcPr>
            <w:tcW w:w="3543" w:type="dxa"/>
            <w:vMerge/>
          </w:tcPr>
          <w:p w:rsidR="00C90385" w:rsidRPr="00683024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2018</w:t>
            </w:r>
          </w:p>
        </w:tc>
        <w:tc>
          <w:tcPr>
            <w:tcW w:w="1276" w:type="dxa"/>
          </w:tcPr>
          <w:p w:rsidR="00C90385" w:rsidRDefault="00C90385" w:rsidP="00974086">
            <w:r>
              <w:t>7003,65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7003,65</w:t>
            </w:r>
          </w:p>
        </w:tc>
        <w:tc>
          <w:tcPr>
            <w:tcW w:w="1030" w:type="dxa"/>
          </w:tcPr>
          <w:p w:rsidR="00C90385" w:rsidRDefault="00C90385" w:rsidP="00974086"/>
        </w:tc>
      </w:tr>
      <w:tr w:rsidR="00C90385" w:rsidTr="00927167">
        <w:tc>
          <w:tcPr>
            <w:tcW w:w="817" w:type="dxa"/>
            <w:vMerge w:val="restart"/>
          </w:tcPr>
          <w:p w:rsidR="00C90385" w:rsidRDefault="00C90385" w:rsidP="00974086">
            <w:r>
              <w:t>2</w:t>
            </w:r>
          </w:p>
        </w:tc>
        <w:tc>
          <w:tcPr>
            <w:tcW w:w="3119" w:type="dxa"/>
            <w:vMerge w:val="restart"/>
          </w:tcPr>
          <w:p w:rsidR="00C90385" w:rsidRPr="00683024" w:rsidRDefault="00C90385" w:rsidP="00974086">
            <w:r>
              <w:t xml:space="preserve">Текущий ремонт </w:t>
            </w:r>
          </w:p>
          <w:p w:rsidR="00C90385" w:rsidRPr="00683024" w:rsidRDefault="00C90385" w:rsidP="00974086"/>
        </w:tc>
        <w:tc>
          <w:tcPr>
            <w:tcW w:w="3543" w:type="dxa"/>
            <w:vMerge w:val="restart"/>
          </w:tcPr>
          <w:p w:rsidR="00C90385" w:rsidRPr="000C6E99" w:rsidRDefault="00C90385" w:rsidP="00C90385">
            <w:pPr>
              <w:pStyle w:val="a6"/>
              <w:numPr>
                <w:ilvl w:val="0"/>
                <w:numId w:val="10"/>
              </w:numPr>
              <w:spacing w:before="0"/>
              <w:ind w:left="33" w:firstLine="327"/>
            </w:pPr>
            <w:r w:rsidRPr="000C6E99">
              <w:t>Замена текстуры стен и покраска</w:t>
            </w:r>
          </w:p>
          <w:p w:rsidR="00C90385" w:rsidRPr="000C6E99" w:rsidRDefault="00C90385" w:rsidP="000C6E99">
            <w:pPr>
              <w:pStyle w:val="a6"/>
              <w:numPr>
                <w:ilvl w:val="0"/>
                <w:numId w:val="10"/>
              </w:numPr>
              <w:ind w:left="33" w:firstLine="327"/>
            </w:pPr>
            <w:r w:rsidRPr="000C6E99">
              <w:t>Замена дверей</w:t>
            </w:r>
          </w:p>
          <w:p w:rsidR="00C90385" w:rsidRPr="000C6E99" w:rsidRDefault="00C90385" w:rsidP="000C6E99">
            <w:pPr>
              <w:pStyle w:val="a6"/>
              <w:numPr>
                <w:ilvl w:val="0"/>
                <w:numId w:val="10"/>
              </w:numPr>
              <w:ind w:left="33" w:firstLine="327"/>
            </w:pPr>
            <w:r w:rsidRPr="000C6E99">
              <w:t>Реконструкция фондохранилища</w:t>
            </w:r>
          </w:p>
          <w:p w:rsidR="00C90385" w:rsidRPr="000C6E99" w:rsidRDefault="00C90385" w:rsidP="000C6E99">
            <w:pPr>
              <w:pStyle w:val="a6"/>
              <w:numPr>
                <w:ilvl w:val="0"/>
                <w:numId w:val="10"/>
              </w:numPr>
              <w:ind w:left="33" w:firstLine="327"/>
            </w:pPr>
            <w:r>
              <w:t>Замена электро</w:t>
            </w:r>
            <w:r w:rsidRPr="000C6E99">
              <w:t>проводки</w:t>
            </w:r>
          </w:p>
          <w:p w:rsidR="00C90385" w:rsidRPr="000C6E99" w:rsidRDefault="00C90385" w:rsidP="000C6E99">
            <w:pPr>
              <w:pStyle w:val="a6"/>
              <w:numPr>
                <w:ilvl w:val="0"/>
                <w:numId w:val="10"/>
              </w:numPr>
              <w:ind w:left="33" w:firstLine="327"/>
            </w:pPr>
            <w:r w:rsidRPr="000C6E99">
              <w:t>Замена покрытия пола</w:t>
            </w:r>
          </w:p>
          <w:p w:rsidR="00C90385" w:rsidRDefault="00C90385" w:rsidP="000C6E99">
            <w:pPr>
              <w:pStyle w:val="a6"/>
              <w:numPr>
                <w:ilvl w:val="0"/>
                <w:numId w:val="10"/>
              </w:numPr>
              <w:ind w:left="33" w:firstLine="327"/>
            </w:pPr>
            <w:r w:rsidRPr="000C6E99">
              <w:t>Ремонт печи</w:t>
            </w:r>
          </w:p>
          <w:p w:rsidR="00C90385" w:rsidRPr="000C6E99" w:rsidRDefault="00C90385" w:rsidP="000C6E99">
            <w:pPr>
              <w:pStyle w:val="a6"/>
              <w:ind w:left="360"/>
            </w:pPr>
          </w:p>
        </w:tc>
        <w:tc>
          <w:tcPr>
            <w:tcW w:w="2116" w:type="dxa"/>
            <w:vMerge w:val="restart"/>
          </w:tcPr>
          <w:p w:rsidR="00C90385" w:rsidRDefault="00C90385" w:rsidP="000C6E99">
            <w:pPr>
              <w:ind w:left="317" w:hanging="31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ЗГМО </w:t>
            </w:r>
          </w:p>
          <w:p w:rsidR="00C90385" w:rsidRPr="00652D2B" w:rsidRDefault="00C90385" w:rsidP="000C6E99">
            <w:pPr>
              <w:ind w:left="317" w:hanging="317"/>
              <w:jc w:val="center"/>
            </w:pPr>
            <w:r>
              <w:rPr>
                <w:color w:val="000000"/>
              </w:rPr>
              <w:t>МБУК «ИКМ»</w:t>
            </w:r>
          </w:p>
        </w:tc>
        <w:tc>
          <w:tcPr>
            <w:tcW w:w="1003" w:type="dxa"/>
          </w:tcPr>
          <w:p w:rsidR="00C90385" w:rsidRPr="000C6E99" w:rsidRDefault="00C90385" w:rsidP="00974086">
            <w:pPr>
              <w:rPr>
                <w:b/>
              </w:rPr>
            </w:pPr>
            <w:r w:rsidRPr="000C6E99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C90385" w:rsidRPr="000C6E99" w:rsidRDefault="00C90385" w:rsidP="00974086">
            <w:pPr>
              <w:rPr>
                <w:b/>
              </w:rPr>
            </w:pPr>
            <w:r>
              <w:rPr>
                <w:b/>
              </w:rPr>
              <w:t>895,51</w:t>
            </w:r>
          </w:p>
        </w:tc>
        <w:tc>
          <w:tcPr>
            <w:tcW w:w="992" w:type="dxa"/>
          </w:tcPr>
          <w:p w:rsidR="00C90385" w:rsidRPr="000C6E99" w:rsidRDefault="00C90385" w:rsidP="00974086">
            <w:pPr>
              <w:rPr>
                <w:b/>
              </w:rPr>
            </w:pPr>
          </w:p>
        </w:tc>
        <w:tc>
          <w:tcPr>
            <w:tcW w:w="1236" w:type="dxa"/>
          </w:tcPr>
          <w:p w:rsidR="00C90385" w:rsidRPr="000C6E99" w:rsidRDefault="00C90385" w:rsidP="00974086">
            <w:pPr>
              <w:rPr>
                <w:b/>
              </w:rPr>
            </w:pPr>
            <w:r>
              <w:rPr>
                <w:b/>
              </w:rPr>
              <w:t>895,51</w:t>
            </w:r>
          </w:p>
        </w:tc>
        <w:tc>
          <w:tcPr>
            <w:tcW w:w="1030" w:type="dxa"/>
          </w:tcPr>
          <w:p w:rsidR="00C90385" w:rsidRPr="000C6E99" w:rsidRDefault="00C90385" w:rsidP="00974086">
            <w:pPr>
              <w:rPr>
                <w:b/>
              </w:rPr>
            </w:pPr>
          </w:p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Pr="00683024" w:rsidRDefault="00C90385" w:rsidP="00974086"/>
        </w:tc>
        <w:tc>
          <w:tcPr>
            <w:tcW w:w="3543" w:type="dxa"/>
            <w:vMerge/>
          </w:tcPr>
          <w:p w:rsidR="00C90385" w:rsidRPr="00683024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2016</w:t>
            </w:r>
          </w:p>
        </w:tc>
        <w:tc>
          <w:tcPr>
            <w:tcW w:w="1276" w:type="dxa"/>
          </w:tcPr>
          <w:p w:rsidR="00C90385" w:rsidRDefault="00C90385" w:rsidP="00974086">
            <w:r>
              <w:t>543,56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543,56</w:t>
            </w:r>
          </w:p>
        </w:tc>
        <w:tc>
          <w:tcPr>
            <w:tcW w:w="1030" w:type="dxa"/>
          </w:tcPr>
          <w:p w:rsidR="00C90385" w:rsidRDefault="00C90385" w:rsidP="00974086"/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Pr="00683024" w:rsidRDefault="00C90385" w:rsidP="00974086"/>
        </w:tc>
        <w:tc>
          <w:tcPr>
            <w:tcW w:w="3543" w:type="dxa"/>
            <w:vMerge/>
          </w:tcPr>
          <w:p w:rsidR="00C90385" w:rsidRPr="00683024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2017</w:t>
            </w:r>
          </w:p>
        </w:tc>
        <w:tc>
          <w:tcPr>
            <w:tcW w:w="1276" w:type="dxa"/>
          </w:tcPr>
          <w:p w:rsidR="00C90385" w:rsidRDefault="00C90385" w:rsidP="00974086">
            <w:r>
              <w:t>331,35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331,35</w:t>
            </w:r>
          </w:p>
        </w:tc>
        <w:tc>
          <w:tcPr>
            <w:tcW w:w="1030" w:type="dxa"/>
          </w:tcPr>
          <w:p w:rsidR="00C90385" w:rsidRDefault="00C90385" w:rsidP="00974086"/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Pr="00683024" w:rsidRDefault="00C90385" w:rsidP="00974086"/>
        </w:tc>
        <w:tc>
          <w:tcPr>
            <w:tcW w:w="3543" w:type="dxa"/>
            <w:vMerge/>
          </w:tcPr>
          <w:p w:rsidR="00C90385" w:rsidRPr="00683024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2018</w:t>
            </w:r>
          </w:p>
        </w:tc>
        <w:tc>
          <w:tcPr>
            <w:tcW w:w="1276" w:type="dxa"/>
          </w:tcPr>
          <w:p w:rsidR="00C90385" w:rsidRDefault="00C90385" w:rsidP="00974086">
            <w:r>
              <w:t>20,60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20,60</w:t>
            </w:r>
          </w:p>
        </w:tc>
        <w:tc>
          <w:tcPr>
            <w:tcW w:w="1030" w:type="dxa"/>
          </w:tcPr>
          <w:p w:rsidR="00C90385" w:rsidRDefault="00C90385" w:rsidP="00974086"/>
        </w:tc>
      </w:tr>
      <w:tr w:rsidR="00C90385" w:rsidTr="00927167">
        <w:tc>
          <w:tcPr>
            <w:tcW w:w="817" w:type="dxa"/>
            <w:vMerge w:val="restart"/>
          </w:tcPr>
          <w:p w:rsidR="00C90385" w:rsidRDefault="00C90385" w:rsidP="00974086">
            <w:r>
              <w:t>3</w:t>
            </w:r>
          </w:p>
        </w:tc>
        <w:tc>
          <w:tcPr>
            <w:tcW w:w="3119" w:type="dxa"/>
            <w:vMerge w:val="restart"/>
          </w:tcPr>
          <w:p w:rsidR="00C90385" w:rsidRPr="00683024" w:rsidRDefault="00C90385" w:rsidP="00974086">
            <w:r>
              <w:t>Укрепление материально-технической базы и улучшение условий труда</w:t>
            </w:r>
          </w:p>
          <w:p w:rsidR="00C90385" w:rsidRPr="00683024" w:rsidRDefault="00C90385" w:rsidP="00974086"/>
        </w:tc>
        <w:tc>
          <w:tcPr>
            <w:tcW w:w="3543" w:type="dxa"/>
            <w:vMerge w:val="restart"/>
          </w:tcPr>
          <w:p w:rsidR="00C90385" w:rsidRDefault="00C90385" w:rsidP="00974086">
            <w:r>
              <w:t>Приобретение орг.техники</w:t>
            </w:r>
          </w:p>
          <w:p w:rsidR="00C90385" w:rsidRDefault="00C90385" w:rsidP="00974086">
            <w:r>
              <w:t>Приобретение мебели</w:t>
            </w:r>
          </w:p>
          <w:p w:rsidR="00C90385" w:rsidRPr="00683024" w:rsidRDefault="00C90385" w:rsidP="000C6E99"/>
        </w:tc>
        <w:tc>
          <w:tcPr>
            <w:tcW w:w="2116" w:type="dxa"/>
            <w:vMerge w:val="restart"/>
          </w:tcPr>
          <w:p w:rsidR="00C90385" w:rsidRDefault="00C90385" w:rsidP="000C6E99">
            <w:pPr>
              <w:ind w:left="317" w:hanging="31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 ЗГМО </w:t>
            </w:r>
          </w:p>
          <w:p w:rsidR="00C90385" w:rsidRPr="00F021BD" w:rsidRDefault="00C90385" w:rsidP="000C6E99">
            <w:pPr>
              <w:ind w:left="317" w:hanging="317"/>
              <w:jc w:val="center"/>
            </w:pPr>
            <w:r>
              <w:rPr>
                <w:color w:val="000000"/>
              </w:rPr>
              <w:t>МБУК «ИКМ»</w:t>
            </w:r>
          </w:p>
        </w:tc>
        <w:tc>
          <w:tcPr>
            <w:tcW w:w="1003" w:type="dxa"/>
          </w:tcPr>
          <w:p w:rsidR="00C90385" w:rsidRPr="000C6E99" w:rsidRDefault="00C90385" w:rsidP="00974086">
            <w:pPr>
              <w:rPr>
                <w:b/>
              </w:rPr>
            </w:pPr>
            <w:r w:rsidRPr="000C6E99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C90385" w:rsidRPr="000C6E99" w:rsidRDefault="00C90385" w:rsidP="00974086">
            <w:pPr>
              <w:rPr>
                <w:b/>
              </w:rPr>
            </w:pPr>
            <w:r>
              <w:rPr>
                <w:b/>
              </w:rPr>
              <w:t>760,30</w:t>
            </w:r>
          </w:p>
        </w:tc>
        <w:tc>
          <w:tcPr>
            <w:tcW w:w="992" w:type="dxa"/>
          </w:tcPr>
          <w:p w:rsidR="00C90385" w:rsidRPr="000C6E99" w:rsidRDefault="00C90385" w:rsidP="00974086">
            <w:pPr>
              <w:rPr>
                <w:b/>
              </w:rPr>
            </w:pPr>
          </w:p>
        </w:tc>
        <w:tc>
          <w:tcPr>
            <w:tcW w:w="1236" w:type="dxa"/>
          </w:tcPr>
          <w:p w:rsidR="00C90385" w:rsidRPr="000C6E99" w:rsidRDefault="00C90385" w:rsidP="00974086">
            <w:pPr>
              <w:rPr>
                <w:b/>
              </w:rPr>
            </w:pPr>
            <w:r>
              <w:rPr>
                <w:b/>
              </w:rPr>
              <w:t>760,30</w:t>
            </w:r>
          </w:p>
        </w:tc>
        <w:tc>
          <w:tcPr>
            <w:tcW w:w="1030" w:type="dxa"/>
          </w:tcPr>
          <w:p w:rsidR="00C90385" w:rsidRPr="000C6E99" w:rsidRDefault="00C90385" w:rsidP="00974086">
            <w:pPr>
              <w:rPr>
                <w:b/>
              </w:rPr>
            </w:pPr>
          </w:p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Pr="00683024" w:rsidRDefault="00C90385" w:rsidP="00974086"/>
        </w:tc>
        <w:tc>
          <w:tcPr>
            <w:tcW w:w="3543" w:type="dxa"/>
            <w:vMerge/>
          </w:tcPr>
          <w:p w:rsidR="00C90385" w:rsidRPr="00683024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2016</w:t>
            </w:r>
          </w:p>
        </w:tc>
        <w:tc>
          <w:tcPr>
            <w:tcW w:w="1276" w:type="dxa"/>
          </w:tcPr>
          <w:p w:rsidR="00C90385" w:rsidRDefault="00C90385" w:rsidP="00974086">
            <w:r>
              <w:t>288,45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288,45</w:t>
            </w:r>
          </w:p>
        </w:tc>
        <w:tc>
          <w:tcPr>
            <w:tcW w:w="1030" w:type="dxa"/>
          </w:tcPr>
          <w:p w:rsidR="00C90385" w:rsidRDefault="00C90385" w:rsidP="00974086"/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Pr="00683024" w:rsidRDefault="00C90385" w:rsidP="00974086"/>
        </w:tc>
        <w:tc>
          <w:tcPr>
            <w:tcW w:w="3543" w:type="dxa"/>
            <w:vMerge/>
          </w:tcPr>
          <w:p w:rsidR="00C90385" w:rsidRPr="00683024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2017</w:t>
            </w:r>
          </w:p>
        </w:tc>
        <w:tc>
          <w:tcPr>
            <w:tcW w:w="1276" w:type="dxa"/>
          </w:tcPr>
          <w:p w:rsidR="00C90385" w:rsidRDefault="00C90385" w:rsidP="00974086">
            <w:r>
              <w:t>340,50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340,50</w:t>
            </w:r>
          </w:p>
        </w:tc>
        <w:tc>
          <w:tcPr>
            <w:tcW w:w="1030" w:type="dxa"/>
          </w:tcPr>
          <w:p w:rsidR="00C90385" w:rsidRDefault="00C90385" w:rsidP="00974086"/>
        </w:tc>
      </w:tr>
      <w:tr w:rsidR="00C90385" w:rsidTr="00927167">
        <w:tc>
          <w:tcPr>
            <w:tcW w:w="817" w:type="dxa"/>
            <w:vMerge/>
          </w:tcPr>
          <w:p w:rsidR="00C90385" w:rsidRDefault="00C90385" w:rsidP="00974086"/>
        </w:tc>
        <w:tc>
          <w:tcPr>
            <w:tcW w:w="3119" w:type="dxa"/>
            <w:vMerge/>
          </w:tcPr>
          <w:p w:rsidR="00C90385" w:rsidRPr="00683024" w:rsidRDefault="00C90385" w:rsidP="00974086"/>
        </w:tc>
        <w:tc>
          <w:tcPr>
            <w:tcW w:w="3543" w:type="dxa"/>
            <w:vMerge/>
          </w:tcPr>
          <w:p w:rsidR="00C90385" w:rsidRPr="00683024" w:rsidRDefault="00C90385" w:rsidP="00974086"/>
        </w:tc>
        <w:tc>
          <w:tcPr>
            <w:tcW w:w="2116" w:type="dxa"/>
            <w:vMerge/>
          </w:tcPr>
          <w:p w:rsidR="00C90385" w:rsidRDefault="00C90385" w:rsidP="00974086"/>
        </w:tc>
        <w:tc>
          <w:tcPr>
            <w:tcW w:w="1003" w:type="dxa"/>
          </w:tcPr>
          <w:p w:rsidR="00C90385" w:rsidRDefault="00C90385" w:rsidP="00974086">
            <w:r>
              <w:t>2018</w:t>
            </w:r>
          </w:p>
        </w:tc>
        <w:tc>
          <w:tcPr>
            <w:tcW w:w="1276" w:type="dxa"/>
          </w:tcPr>
          <w:p w:rsidR="00C90385" w:rsidRDefault="00C90385" w:rsidP="00974086">
            <w:r>
              <w:t>131,35</w:t>
            </w:r>
          </w:p>
        </w:tc>
        <w:tc>
          <w:tcPr>
            <w:tcW w:w="992" w:type="dxa"/>
          </w:tcPr>
          <w:p w:rsidR="00C90385" w:rsidRDefault="00C90385" w:rsidP="00974086"/>
        </w:tc>
        <w:tc>
          <w:tcPr>
            <w:tcW w:w="1236" w:type="dxa"/>
          </w:tcPr>
          <w:p w:rsidR="00C90385" w:rsidRDefault="00C90385" w:rsidP="00974086">
            <w:r>
              <w:t>131,35</w:t>
            </w:r>
          </w:p>
        </w:tc>
        <w:tc>
          <w:tcPr>
            <w:tcW w:w="1030" w:type="dxa"/>
          </w:tcPr>
          <w:p w:rsidR="00C90385" w:rsidRDefault="00C90385" w:rsidP="00974086"/>
        </w:tc>
      </w:tr>
    </w:tbl>
    <w:p w:rsidR="00755EAD" w:rsidRDefault="00755EAD" w:rsidP="002F5C45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sz w:val="24"/>
          <w:szCs w:val="24"/>
        </w:rPr>
        <w:sectPr w:rsidR="00755EAD" w:rsidSect="002F5C45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755EAD" w:rsidRDefault="00755EAD" w:rsidP="00755EAD"/>
    <w:p w:rsidR="00755EAD" w:rsidRDefault="00755EAD" w:rsidP="00755EAD"/>
    <w:p w:rsidR="00C90385" w:rsidRPr="00C90385" w:rsidRDefault="00755EAD" w:rsidP="00C90385">
      <w:pPr>
        <w:pStyle w:val="a6"/>
        <w:keepNext/>
        <w:numPr>
          <w:ilvl w:val="2"/>
          <w:numId w:val="12"/>
        </w:numPr>
        <w:shd w:val="clear" w:color="auto" w:fill="FFFFFF"/>
        <w:tabs>
          <w:tab w:val="left" w:pos="993"/>
          <w:tab w:val="left" w:pos="1276"/>
        </w:tabs>
        <w:jc w:val="center"/>
        <w:rPr>
          <w:b/>
          <w:sz w:val="28"/>
          <w:szCs w:val="28"/>
        </w:rPr>
      </w:pPr>
      <w:r w:rsidRPr="00C90385">
        <w:rPr>
          <w:b/>
          <w:sz w:val="28"/>
          <w:szCs w:val="28"/>
        </w:rPr>
        <w:t>Целевые индикаторы и показатели результативности подпрограммы</w:t>
      </w:r>
    </w:p>
    <w:p w:rsidR="00755EAD" w:rsidRPr="00C90385" w:rsidRDefault="00755EAD" w:rsidP="00C90385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/>
          <w:bCs/>
          <w:sz w:val="28"/>
          <w:szCs w:val="28"/>
        </w:rPr>
      </w:pPr>
      <w:r w:rsidRPr="00C90385">
        <w:rPr>
          <w:b/>
          <w:bCs/>
          <w:sz w:val="28"/>
          <w:szCs w:val="28"/>
        </w:rPr>
        <w:t>«Развитие музейного дела»</w:t>
      </w:r>
    </w:p>
    <w:p w:rsidR="00755EAD" w:rsidRPr="00BD1AE6" w:rsidRDefault="00755EAD" w:rsidP="00755EAD">
      <w:pPr>
        <w:jc w:val="right"/>
      </w:pPr>
      <w:r w:rsidRPr="00BD1AE6">
        <w:t xml:space="preserve">Таблица </w:t>
      </w:r>
      <w:r w:rsidR="000C6E99">
        <w:t>3.3</w:t>
      </w:r>
    </w:p>
    <w:p w:rsidR="00755EAD" w:rsidRDefault="00755EAD" w:rsidP="00755EAD"/>
    <w:p w:rsidR="00F567AE" w:rsidRDefault="00F567AE"/>
    <w:tbl>
      <w:tblPr>
        <w:tblStyle w:val="a8"/>
        <w:tblW w:w="0" w:type="auto"/>
        <w:tblInd w:w="-318" w:type="dxa"/>
        <w:tblLayout w:type="fixed"/>
        <w:tblLook w:val="04A0"/>
      </w:tblPr>
      <w:tblGrid>
        <w:gridCol w:w="1106"/>
        <w:gridCol w:w="5132"/>
        <w:gridCol w:w="1276"/>
        <w:gridCol w:w="1843"/>
        <w:gridCol w:w="1559"/>
        <w:gridCol w:w="1701"/>
        <w:gridCol w:w="1276"/>
        <w:gridCol w:w="1211"/>
      </w:tblGrid>
      <w:tr w:rsidR="00BA456D" w:rsidTr="00974086">
        <w:tc>
          <w:tcPr>
            <w:tcW w:w="1106" w:type="dxa"/>
            <w:vMerge w:val="restart"/>
          </w:tcPr>
          <w:p w:rsidR="00BA456D" w:rsidRDefault="00BA456D" w:rsidP="00974086">
            <w:pPr>
              <w:jc w:val="center"/>
            </w:pPr>
            <w:r>
              <w:t>№ п/п</w:t>
            </w:r>
          </w:p>
        </w:tc>
        <w:tc>
          <w:tcPr>
            <w:tcW w:w="5132" w:type="dxa"/>
            <w:vMerge w:val="restart"/>
          </w:tcPr>
          <w:p w:rsidR="00BA456D" w:rsidRDefault="00BA456D" w:rsidP="00974086">
            <w:pPr>
              <w:jc w:val="center"/>
            </w:pPr>
            <w:r>
              <w:t>Наименование целевого показателя подпрограммы</w:t>
            </w:r>
          </w:p>
        </w:tc>
        <w:tc>
          <w:tcPr>
            <w:tcW w:w="1276" w:type="dxa"/>
            <w:vMerge w:val="restart"/>
          </w:tcPr>
          <w:p w:rsidR="00BA456D" w:rsidRDefault="00BA456D" w:rsidP="00974086">
            <w:pPr>
              <w:jc w:val="center"/>
            </w:pPr>
            <w:r>
              <w:t>Ед.измерения</w:t>
            </w:r>
          </w:p>
        </w:tc>
        <w:tc>
          <w:tcPr>
            <w:tcW w:w="7590" w:type="dxa"/>
            <w:gridSpan w:val="5"/>
          </w:tcPr>
          <w:p w:rsidR="00BA456D" w:rsidRPr="008150EB" w:rsidRDefault="00BA456D" w:rsidP="00974086">
            <w:pPr>
              <w:jc w:val="center"/>
            </w:pPr>
            <w:r>
              <w:t>Значение целевого показателя</w:t>
            </w:r>
          </w:p>
        </w:tc>
      </w:tr>
      <w:tr w:rsidR="00BA456D" w:rsidTr="00974086">
        <w:trPr>
          <w:trHeight w:val="382"/>
        </w:trPr>
        <w:tc>
          <w:tcPr>
            <w:tcW w:w="1106" w:type="dxa"/>
            <w:vMerge/>
          </w:tcPr>
          <w:p w:rsidR="00BA456D" w:rsidRDefault="00BA456D" w:rsidP="00974086">
            <w:pPr>
              <w:jc w:val="center"/>
            </w:pPr>
          </w:p>
        </w:tc>
        <w:tc>
          <w:tcPr>
            <w:tcW w:w="5132" w:type="dxa"/>
            <w:vMerge/>
          </w:tcPr>
          <w:p w:rsidR="00BA456D" w:rsidRDefault="00BA456D" w:rsidP="00974086">
            <w:pPr>
              <w:jc w:val="center"/>
            </w:pPr>
          </w:p>
        </w:tc>
        <w:tc>
          <w:tcPr>
            <w:tcW w:w="1276" w:type="dxa"/>
            <w:vMerge/>
          </w:tcPr>
          <w:p w:rsidR="00BA456D" w:rsidRDefault="00BA456D" w:rsidP="00974086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A456D" w:rsidRDefault="00BA456D" w:rsidP="00974086">
            <w:pPr>
              <w:jc w:val="center"/>
            </w:pPr>
            <w:r>
              <w:t>Отчетный год (факт) 2014</w:t>
            </w:r>
          </w:p>
        </w:tc>
        <w:tc>
          <w:tcPr>
            <w:tcW w:w="1559" w:type="dxa"/>
            <w:vMerge w:val="restart"/>
          </w:tcPr>
          <w:p w:rsidR="00BA456D" w:rsidRDefault="00BA456D" w:rsidP="00974086">
            <w:pPr>
              <w:jc w:val="center"/>
            </w:pPr>
            <w:r>
              <w:t>Текущий год (оценка) 2015</w:t>
            </w:r>
          </w:p>
        </w:tc>
        <w:tc>
          <w:tcPr>
            <w:tcW w:w="4188" w:type="dxa"/>
            <w:gridSpan w:val="3"/>
          </w:tcPr>
          <w:p w:rsidR="00BA456D" w:rsidRPr="008150EB" w:rsidRDefault="00BA456D" w:rsidP="00974086">
            <w:pPr>
              <w:pStyle w:val="2"/>
              <w:keepNext/>
              <w:spacing w:before="24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8150EB">
              <w:rPr>
                <w:b w:val="0"/>
                <w:sz w:val="24"/>
                <w:szCs w:val="24"/>
              </w:rPr>
              <w:t>Плановый период</w:t>
            </w:r>
          </w:p>
        </w:tc>
      </w:tr>
      <w:tr w:rsidR="00BA456D" w:rsidTr="00974086">
        <w:trPr>
          <w:trHeight w:val="645"/>
        </w:trPr>
        <w:tc>
          <w:tcPr>
            <w:tcW w:w="1106" w:type="dxa"/>
            <w:vMerge/>
          </w:tcPr>
          <w:p w:rsidR="00BA456D" w:rsidRDefault="00BA456D" w:rsidP="00974086">
            <w:pPr>
              <w:jc w:val="center"/>
            </w:pPr>
          </w:p>
        </w:tc>
        <w:tc>
          <w:tcPr>
            <w:tcW w:w="5132" w:type="dxa"/>
            <w:vMerge/>
          </w:tcPr>
          <w:p w:rsidR="00BA456D" w:rsidRDefault="00BA456D" w:rsidP="00974086">
            <w:pPr>
              <w:jc w:val="center"/>
            </w:pPr>
          </w:p>
        </w:tc>
        <w:tc>
          <w:tcPr>
            <w:tcW w:w="1276" w:type="dxa"/>
            <w:vMerge/>
          </w:tcPr>
          <w:p w:rsidR="00BA456D" w:rsidRDefault="00BA456D" w:rsidP="00974086">
            <w:pPr>
              <w:jc w:val="center"/>
            </w:pPr>
          </w:p>
        </w:tc>
        <w:tc>
          <w:tcPr>
            <w:tcW w:w="1843" w:type="dxa"/>
            <w:vMerge/>
          </w:tcPr>
          <w:p w:rsidR="00BA456D" w:rsidRDefault="00BA456D" w:rsidP="00974086">
            <w:pPr>
              <w:jc w:val="center"/>
            </w:pPr>
          </w:p>
        </w:tc>
        <w:tc>
          <w:tcPr>
            <w:tcW w:w="1559" w:type="dxa"/>
            <w:vMerge/>
          </w:tcPr>
          <w:p w:rsidR="00BA456D" w:rsidRDefault="00BA456D" w:rsidP="00974086">
            <w:pPr>
              <w:jc w:val="center"/>
            </w:pPr>
          </w:p>
        </w:tc>
        <w:tc>
          <w:tcPr>
            <w:tcW w:w="1701" w:type="dxa"/>
          </w:tcPr>
          <w:p w:rsidR="00BA456D" w:rsidRDefault="00BA456D" w:rsidP="00974086">
            <w:pPr>
              <w:jc w:val="center"/>
              <w:rPr>
                <w:sz w:val="24"/>
                <w:szCs w:val="24"/>
              </w:rPr>
            </w:pPr>
            <w:r w:rsidRPr="008150EB">
              <w:rPr>
                <w:sz w:val="24"/>
                <w:szCs w:val="24"/>
              </w:rPr>
              <w:t>2016</w:t>
            </w:r>
          </w:p>
          <w:p w:rsidR="00BA456D" w:rsidRDefault="00BA456D" w:rsidP="00974086">
            <w:pPr>
              <w:jc w:val="center"/>
              <w:rPr>
                <w:sz w:val="24"/>
                <w:szCs w:val="24"/>
              </w:rPr>
            </w:pPr>
            <w:r w:rsidRPr="008150EB">
              <w:rPr>
                <w:sz w:val="24"/>
                <w:szCs w:val="24"/>
              </w:rPr>
              <w:t>(прогноз)</w:t>
            </w:r>
          </w:p>
          <w:p w:rsidR="00BA456D" w:rsidRPr="008150EB" w:rsidRDefault="00BA456D" w:rsidP="00974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A456D" w:rsidRPr="008150EB" w:rsidRDefault="00BA456D" w:rsidP="00974086">
            <w:pPr>
              <w:jc w:val="center"/>
              <w:rPr>
                <w:sz w:val="24"/>
                <w:szCs w:val="24"/>
              </w:rPr>
            </w:pPr>
            <w:r w:rsidRPr="008150EB">
              <w:rPr>
                <w:sz w:val="24"/>
                <w:szCs w:val="24"/>
              </w:rPr>
              <w:t>2017 (прогноз)</w:t>
            </w:r>
          </w:p>
        </w:tc>
        <w:tc>
          <w:tcPr>
            <w:tcW w:w="1211" w:type="dxa"/>
          </w:tcPr>
          <w:p w:rsidR="00BA456D" w:rsidRPr="008150EB" w:rsidRDefault="00BA456D" w:rsidP="00974086">
            <w:pPr>
              <w:jc w:val="center"/>
              <w:rPr>
                <w:sz w:val="24"/>
                <w:szCs w:val="24"/>
              </w:rPr>
            </w:pPr>
            <w:r w:rsidRPr="008150EB">
              <w:rPr>
                <w:sz w:val="24"/>
                <w:szCs w:val="24"/>
              </w:rPr>
              <w:t>2018</w:t>
            </w:r>
          </w:p>
          <w:p w:rsidR="00BA456D" w:rsidRPr="008150EB" w:rsidRDefault="00BA456D" w:rsidP="00974086">
            <w:pPr>
              <w:jc w:val="center"/>
            </w:pPr>
            <w:r w:rsidRPr="008150EB">
              <w:rPr>
                <w:sz w:val="24"/>
                <w:szCs w:val="24"/>
              </w:rPr>
              <w:t>(прогноз)</w:t>
            </w:r>
          </w:p>
        </w:tc>
      </w:tr>
      <w:tr w:rsidR="00BA456D" w:rsidTr="00974086">
        <w:tc>
          <w:tcPr>
            <w:tcW w:w="1106" w:type="dxa"/>
          </w:tcPr>
          <w:p w:rsidR="00BA456D" w:rsidRPr="00570BBF" w:rsidRDefault="00BA456D" w:rsidP="00974086">
            <w:r w:rsidRPr="00570BBF">
              <w:t>1</w:t>
            </w:r>
          </w:p>
        </w:tc>
        <w:tc>
          <w:tcPr>
            <w:tcW w:w="5132" w:type="dxa"/>
          </w:tcPr>
          <w:p w:rsidR="00BA456D" w:rsidRPr="00680594" w:rsidRDefault="00BA456D" w:rsidP="00C90385">
            <w:pPr>
              <w:spacing w:before="100" w:beforeAutospacing="1" w:after="100" w:afterAutospacing="1"/>
              <w:jc w:val="both"/>
            </w:pPr>
            <w:r>
              <w:rPr>
                <w:bCs/>
              </w:rPr>
              <w:t xml:space="preserve">Увеличение </w:t>
            </w:r>
            <w:r w:rsidR="00C90385">
              <w:rPr>
                <w:bCs/>
              </w:rPr>
              <w:t>общего количества экспонатов музейного фонда</w:t>
            </w:r>
          </w:p>
        </w:tc>
        <w:tc>
          <w:tcPr>
            <w:tcW w:w="1276" w:type="dxa"/>
          </w:tcPr>
          <w:p w:rsidR="00BA456D" w:rsidRDefault="00BA456D" w:rsidP="00974086">
            <w:pPr>
              <w:spacing w:before="100" w:beforeAutospacing="1" w:after="100" w:afterAutospacing="1"/>
              <w:jc w:val="both"/>
            </w:pPr>
            <w:r>
              <w:t>шт</w:t>
            </w:r>
          </w:p>
        </w:tc>
        <w:tc>
          <w:tcPr>
            <w:tcW w:w="1843" w:type="dxa"/>
          </w:tcPr>
          <w:p w:rsidR="00BA456D" w:rsidRDefault="00C90385" w:rsidP="00EB162B">
            <w:pPr>
              <w:spacing w:before="100" w:beforeAutospacing="1" w:after="100" w:afterAutospacing="1"/>
              <w:jc w:val="center"/>
            </w:pPr>
            <w:r>
              <w:t>5670</w:t>
            </w:r>
          </w:p>
        </w:tc>
        <w:tc>
          <w:tcPr>
            <w:tcW w:w="1559" w:type="dxa"/>
          </w:tcPr>
          <w:p w:rsidR="00BA456D" w:rsidRDefault="00C90385" w:rsidP="00EB162B">
            <w:pPr>
              <w:spacing w:before="100" w:beforeAutospacing="1" w:after="100" w:afterAutospacing="1"/>
              <w:jc w:val="center"/>
            </w:pPr>
            <w:r>
              <w:t>5670</w:t>
            </w:r>
          </w:p>
        </w:tc>
        <w:tc>
          <w:tcPr>
            <w:tcW w:w="1701" w:type="dxa"/>
          </w:tcPr>
          <w:p w:rsidR="00BA456D" w:rsidRDefault="00C90385" w:rsidP="00EB162B">
            <w:pPr>
              <w:spacing w:before="100" w:beforeAutospacing="1" w:after="100" w:afterAutospacing="1"/>
              <w:jc w:val="center"/>
            </w:pPr>
            <w:r>
              <w:t>5675</w:t>
            </w:r>
          </w:p>
        </w:tc>
        <w:tc>
          <w:tcPr>
            <w:tcW w:w="1276" w:type="dxa"/>
          </w:tcPr>
          <w:p w:rsidR="00BA456D" w:rsidRPr="00680594" w:rsidRDefault="00C90385" w:rsidP="00EB162B">
            <w:pPr>
              <w:spacing w:before="100" w:beforeAutospacing="1" w:after="100" w:afterAutospacing="1"/>
              <w:jc w:val="center"/>
            </w:pPr>
            <w:r>
              <w:t>5680</w:t>
            </w:r>
          </w:p>
        </w:tc>
        <w:tc>
          <w:tcPr>
            <w:tcW w:w="1211" w:type="dxa"/>
          </w:tcPr>
          <w:p w:rsidR="00BA456D" w:rsidRPr="008150EB" w:rsidRDefault="00C90385" w:rsidP="00EB162B">
            <w:pPr>
              <w:jc w:val="center"/>
            </w:pPr>
            <w:r>
              <w:t>5690</w:t>
            </w:r>
          </w:p>
        </w:tc>
      </w:tr>
      <w:tr w:rsidR="00BA456D" w:rsidTr="00974086">
        <w:tc>
          <w:tcPr>
            <w:tcW w:w="1106" w:type="dxa"/>
          </w:tcPr>
          <w:p w:rsidR="00BA456D" w:rsidRPr="00570BBF" w:rsidRDefault="00BA456D" w:rsidP="00974086">
            <w:r w:rsidRPr="00570BBF">
              <w:t>2</w:t>
            </w:r>
          </w:p>
        </w:tc>
        <w:tc>
          <w:tcPr>
            <w:tcW w:w="5132" w:type="dxa"/>
          </w:tcPr>
          <w:p w:rsidR="00BA456D" w:rsidRPr="005E44D2" w:rsidRDefault="00BA456D" w:rsidP="00974086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</w:rPr>
            </w:pPr>
            <w:r>
              <w:t>Увеличение доли экспонируемых  музейных предметов</w:t>
            </w:r>
          </w:p>
        </w:tc>
        <w:tc>
          <w:tcPr>
            <w:tcW w:w="1276" w:type="dxa"/>
          </w:tcPr>
          <w:p w:rsidR="00BA456D" w:rsidRDefault="00BA456D" w:rsidP="00974086">
            <w:pPr>
              <w:spacing w:before="100" w:beforeAutospacing="1" w:after="100" w:afterAutospacing="1"/>
              <w:jc w:val="both"/>
            </w:pPr>
            <w:r>
              <w:t>%</w:t>
            </w:r>
          </w:p>
        </w:tc>
        <w:tc>
          <w:tcPr>
            <w:tcW w:w="1843" w:type="dxa"/>
          </w:tcPr>
          <w:p w:rsidR="00BA456D" w:rsidRDefault="00BA456D" w:rsidP="00EB162B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BA456D" w:rsidRDefault="00BA456D" w:rsidP="00EB162B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BA456D" w:rsidRDefault="00BA456D" w:rsidP="00EB162B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BA456D" w:rsidRDefault="00BA456D" w:rsidP="00EB162B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1211" w:type="dxa"/>
          </w:tcPr>
          <w:p w:rsidR="00BA456D" w:rsidRPr="008150EB" w:rsidRDefault="00BA456D" w:rsidP="00EB162B">
            <w:pPr>
              <w:jc w:val="center"/>
            </w:pPr>
            <w:r>
              <w:t>13</w:t>
            </w:r>
          </w:p>
        </w:tc>
      </w:tr>
      <w:tr w:rsidR="00BA456D" w:rsidTr="00974086">
        <w:tc>
          <w:tcPr>
            <w:tcW w:w="1106" w:type="dxa"/>
          </w:tcPr>
          <w:p w:rsidR="00BA456D" w:rsidRPr="00570BBF" w:rsidRDefault="00BA456D" w:rsidP="00974086">
            <w:r>
              <w:t>3</w:t>
            </w:r>
          </w:p>
        </w:tc>
        <w:tc>
          <w:tcPr>
            <w:tcW w:w="5132" w:type="dxa"/>
          </w:tcPr>
          <w:p w:rsidR="00BA456D" w:rsidRPr="005E44D2" w:rsidRDefault="00BA456D" w:rsidP="00974086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</w:rPr>
            </w:pPr>
            <w:r>
              <w:t>Увеличение числа посетителей</w:t>
            </w:r>
          </w:p>
        </w:tc>
        <w:tc>
          <w:tcPr>
            <w:tcW w:w="1276" w:type="dxa"/>
          </w:tcPr>
          <w:p w:rsidR="00BA456D" w:rsidRDefault="00BA456D" w:rsidP="00974086">
            <w:pPr>
              <w:spacing w:before="100" w:beforeAutospacing="1" w:after="100" w:afterAutospacing="1"/>
              <w:jc w:val="both"/>
            </w:pPr>
            <w:r>
              <w:t>чел</w:t>
            </w:r>
          </w:p>
        </w:tc>
        <w:tc>
          <w:tcPr>
            <w:tcW w:w="1843" w:type="dxa"/>
          </w:tcPr>
          <w:p w:rsidR="00BA456D" w:rsidRDefault="00BA456D" w:rsidP="00EB162B">
            <w:pPr>
              <w:spacing w:before="100" w:beforeAutospacing="1" w:after="100" w:afterAutospacing="1"/>
              <w:jc w:val="center"/>
            </w:pPr>
            <w:r>
              <w:t>9551</w:t>
            </w:r>
          </w:p>
        </w:tc>
        <w:tc>
          <w:tcPr>
            <w:tcW w:w="1559" w:type="dxa"/>
          </w:tcPr>
          <w:p w:rsidR="00BA456D" w:rsidRDefault="00BA456D" w:rsidP="00EB162B">
            <w:pPr>
              <w:spacing w:before="100" w:beforeAutospacing="1" w:after="100" w:afterAutospacing="1"/>
              <w:jc w:val="center"/>
            </w:pPr>
            <w:r>
              <w:t>9650</w:t>
            </w:r>
          </w:p>
        </w:tc>
        <w:tc>
          <w:tcPr>
            <w:tcW w:w="1701" w:type="dxa"/>
          </w:tcPr>
          <w:p w:rsidR="00BA456D" w:rsidRDefault="00BA456D" w:rsidP="00EB162B">
            <w:pPr>
              <w:spacing w:before="100" w:beforeAutospacing="1" w:after="100" w:afterAutospacing="1"/>
              <w:jc w:val="center"/>
            </w:pPr>
            <w:r>
              <w:t>9800</w:t>
            </w:r>
          </w:p>
        </w:tc>
        <w:tc>
          <w:tcPr>
            <w:tcW w:w="1276" w:type="dxa"/>
          </w:tcPr>
          <w:p w:rsidR="00BA456D" w:rsidRPr="005E44D2" w:rsidRDefault="00AA4E9D" w:rsidP="00EB162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bCs/>
              </w:rPr>
            </w:pPr>
            <w:r>
              <w:t>9900</w:t>
            </w:r>
          </w:p>
        </w:tc>
        <w:tc>
          <w:tcPr>
            <w:tcW w:w="1211" w:type="dxa"/>
          </w:tcPr>
          <w:p w:rsidR="00BA456D" w:rsidRPr="008150EB" w:rsidRDefault="00AA4E9D" w:rsidP="00EB162B">
            <w:pPr>
              <w:jc w:val="center"/>
            </w:pPr>
            <w:r>
              <w:t>10000</w:t>
            </w:r>
          </w:p>
        </w:tc>
      </w:tr>
      <w:tr w:rsidR="00BA456D" w:rsidTr="00974086">
        <w:tc>
          <w:tcPr>
            <w:tcW w:w="1106" w:type="dxa"/>
          </w:tcPr>
          <w:p w:rsidR="00BA456D" w:rsidRPr="00570BBF" w:rsidRDefault="00BA456D" w:rsidP="00974086">
            <w:r>
              <w:t>4</w:t>
            </w:r>
          </w:p>
        </w:tc>
        <w:tc>
          <w:tcPr>
            <w:tcW w:w="5132" w:type="dxa"/>
          </w:tcPr>
          <w:p w:rsidR="00BA456D" w:rsidRDefault="00AA4E9D" w:rsidP="00AA4E9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</w:pPr>
            <w:r>
              <w:t xml:space="preserve">Увеличение количества проводимых экскурсий </w:t>
            </w:r>
          </w:p>
        </w:tc>
        <w:tc>
          <w:tcPr>
            <w:tcW w:w="1276" w:type="dxa"/>
          </w:tcPr>
          <w:p w:rsidR="00BA456D" w:rsidRDefault="00AA4E9D" w:rsidP="00974086">
            <w:pPr>
              <w:spacing w:before="100" w:beforeAutospacing="1" w:after="100" w:afterAutospacing="1"/>
              <w:jc w:val="both"/>
            </w:pPr>
            <w:r>
              <w:t>Ед.</w:t>
            </w:r>
          </w:p>
        </w:tc>
        <w:tc>
          <w:tcPr>
            <w:tcW w:w="1843" w:type="dxa"/>
          </w:tcPr>
          <w:p w:rsidR="00BA456D" w:rsidRDefault="00AA4E9D" w:rsidP="00EB162B">
            <w:pPr>
              <w:spacing w:before="100" w:beforeAutospacing="1" w:after="100" w:afterAutospacing="1"/>
              <w:jc w:val="center"/>
            </w:pPr>
            <w:r>
              <w:t>227</w:t>
            </w:r>
          </w:p>
        </w:tc>
        <w:tc>
          <w:tcPr>
            <w:tcW w:w="1559" w:type="dxa"/>
          </w:tcPr>
          <w:p w:rsidR="00BA456D" w:rsidRDefault="00AA4E9D" w:rsidP="00EB162B">
            <w:pPr>
              <w:spacing w:before="100" w:beforeAutospacing="1" w:after="100" w:afterAutospacing="1"/>
              <w:jc w:val="center"/>
            </w:pPr>
            <w:r>
              <w:t>228</w:t>
            </w:r>
          </w:p>
        </w:tc>
        <w:tc>
          <w:tcPr>
            <w:tcW w:w="1701" w:type="dxa"/>
          </w:tcPr>
          <w:p w:rsidR="00BA456D" w:rsidRDefault="00AA4E9D" w:rsidP="00EB162B">
            <w:pPr>
              <w:spacing w:before="100" w:beforeAutospacing="1" w:after="100" w:afterAutospacing="1"/>
              <w:jc w:val="center"/>
            </w:pPr>
            <w:r>
              <w:t>229</w:t>
            </w:r>
          </w:p>
        </w:tc>
        <w:tc>
          <w:tcPr>
            <w:tcW w:w="1276" w:type="dxa"/>
          </w:tcPr>
          <w:p w:rsidR="00BA456D" w:rsidRDefault="00AA4E9D" w:rsidP="00EB162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</w:pPr>
            <w:r>
              <w:t>230</w:t>
            </w:r>
          </w:p>
        </w:tc>
        <w:tc>
          <w:tcPr>
            <w:tcW w:w="1211" w:type="dxa"/>
          </w:tcPr>
          <w:p w:rsidR="00BA456D" w:rsidRPr="008150EB" w:rsidRDefault="00AA4E9D" w:rsidP="00EB162B">
            <w:pPr>
              <w:jc w:val="center"/>
            </w:pPr>
            <w:r>
              <w:t>230</w:t>
            </w:r>
          </w:p>
        </w:tc>
      </w:tr>
    </w:tbl>
    <w:p w:rsidR="00452481" w:rsidRDefault="00452481"/>
    <w:p w:rsidR="00452481" w:rsidRDefault="00452481"/>
    <w:p w:rsidR="00452481" w:rsidRDefault="00452481"/>
    <w:p w:rsidR="00452481" w:rsidRDefault="00452481"/>
    <w:p w:rsidR="00452481" w:rsidRDefault="00452481"/>
    <w:p w:rsidR="00452481" w:rsidRDefault="00452481"/>
    <w:p w:rsidR="00452481" w:rsidRDefault="00452481"/>
    <w:p w:rsidR="00452481" w:rsidRDefault="00452481"/>
    <w:p w:rsidR="00452481" w:rsidRDefault="00452481"/>
    <w:p w:rsidR="00452481" w:rsidRDefault="00452481"/>
    <w:p w:rsidR="00452481" w:rsidRDefault="00452481"/>
    <w:p w:rsidR="00452481" w:rsidRDefault="00452481"/>
    <w:p w:rsidR="00452481" w:rsidRDefault="00452481">
      <w:pPr>
        <w:sectPr w:rsidR="00452481" w:rsidSect="001503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52481" w:rsidRDefault="001E7688" w:rsidP="00452481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452481">
        <w:rPr>
          <w:sz w:val="28"/>
          <w:szCs w:val="28"/>
        </w:rPr>
        <w:t>.3</w:t>
      </w:r>
      <w:r w:rsidR="00452481" w:rsidRPr="00D003EC">
        <w:rPr>
          <w:sz w:val="28"/>
          <w:szCs w:val="28"/>
        </w:rPr>
        <w:t>.8 Механизм реализации подпрограммы и контроль за ходом ее реализации</w:t>
      </w:r>
    </w:p>
    <w:p w:rsidR="00452481" w:rsidRPr="00D003EC" w:rsidRDefault="00452481" w:rsidP="00452481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</w:p>
    <w:p w:rsidR="00EB162B" w:rsidRPr="00BE2231" w:rsidRDefault="00EB162B" w:rsidP="00EB162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Theme="minorEastAsia"/>
          <w:bCs/>
          <w:sz w:val="28"/>
          <w:szCs w:val="28"/>
        </w:rPr>
      </w:pPr>
      <w:r w:rsidRPr="00BE2231">
        <w:rPr>
          <w:rFonts w:eastAsiaTheme="minorEastAsia"/>
          <w:bCs/>
          <w:sz w:val="28"/>
          <w:szCs w:val="28"/>
        </w:rPr>
        <w:t>Текущее управление подпрограммой осуществляет</w:t>
      </w:r>
      <w:r>
        <w:rPr>
          <w:rFonts w:eastAsiaTheme="minorEastAsia"/>
          <w:bCs/>
          <w:sz w:val="28"/>
          <w:szCs w:val="28"/>
        </w:rPr>
        <w:t>ся</w:t>
      </w:r>
      <w:r w:rsidRPr="00BE2231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ответственным исполнителем</w:t>
      </w:r>
      <w:r w:rsidRPr="00BE2231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–</w:t>
      </w:r>
      <w:r w:rsidRPr="00BE2231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Управлением культуры ЗГМО</w:t>
      </w:r>
      <w:r w:rsidRPr="00BE2231">
        <w:rPr>
          <w:rFonts w:eastAsiaTheme="minorEastAsia"/>
          <w:bCs/>
          <w:sz w:val="28"/>
          <w:szCs w:val="28"/>
        </w:rPr>
        <w:t>.</w:t>
      </w:r>
    </w:p>
    <w:p w:rsidR="00EB162B" w:rsidRPr="00BE2231" w:rsidRDefault="00EB162B" w:rsidP="00EB162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Ответственный исполнитель совместно с участником </w:t>
      </w:r>
      <w:r w:rsidRPr="00BE2231">
        <w:rPr>
          <w:rFonts w:eastAsiaTheme="minorEastAsia"/>
          <w:bCs/>
          <w:sz w:val="28"/>
          <w:szCs w:val="28"/>
        </w:rPr>
        <w:t xml:space="preserve"> муниципальной </w:t>
      </w:r>
      <w:r>
        <w:rPr>
          <w:rFonts w:eastAsiaTheme="minorEastAsia"/>
          <w:bCs/>
          <w:sz w:val="28"/>
          <w:szCs w:val="28"/>
        </w:rPr>
        <w:t>под</w:t>
      </w:r>
      <w:r w:rsidRPr="00BE2231">
        <w:rPr>
          <w:rFonts w:eastAsiaTheme="minorEastAsia"/>
          <w:bCs/>
          <w:sz w:val="28"/>
          <w:szCs w:val="28"/>
        </w:rPr>
        <w:t xml:space="preserve">программы </w:t>
      </w:r>
      <w:r w:rsidRPr="00570BBF">
        <w:rPr>
          <w:sz w:val="28"/>
          <w:szCs w:val="28"/>
        </w:rPr>
        <w:t>МБУК «</w:t>
      </w:r>
      <w:r>
        <w:rPr>
          <w:sz w:val="28"/>
          <w:szCs w:val="28"/>
        </w:rPr>
        <w:t>Историко-краеведческий музей</w:t>
      </w:r>
      <w:r w:rsidRPr="00570BB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E2231">
        <w:rPr>
          <w:rFonts w:eastAsiaTheme="minorEastAsia"/>
          <w:bCs/>
          <w:sz w:val="28"/>
          <w:szCs w:val="28"/>
        </w:rPr>
        <w:t>в процессе реализации подпрограммы:</w:t>
      </w:r>
    </w:p>
    <w:p w:rsidR="00EB162B" w:rsidRPr="00BE2231" w:rsidRDefault="00EB162B" w:rsidP="00EB162B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- </w:t>
      </w:r>
      <w:r w:rsidR="001E7688">
        <w:rPr>
          <w:rFonts w:eastAsiaTheme="minorEastAsia"/>
          <w:bCs/>
          <w:sz w:val="28"/>
          <w:szCs w:val="28"/>
        </w:rPr>
        <w:t>принимают решения</w:t>
      </w:r>
      <w:r w:rsidRPr="00BE2231">
        <w:rPr>
          <w:rFonts w:eastAsiaTheme="minorEastAsia"/>
          <w:bCs/>
          <w:sz w:val="28"/>
          <w:szCs w:val="28"/>
        </w:rPr>
        <w:t xml:space="preserve"> о внесении в установленном порядке</w:t>
      </w:r>
      <w:r w:rsidR="001E7688">
        <w:rPr>
          <w:rFonts w:eastAsiaTheme="minorEastAsia"/>
          <w:bCs/>
          <w:sz w:val="28"/>
          <w:szCs w:val="28"/>
        </w:rPr>
        <w:t xml:space="preserve"> изменений в подпрограмму и несу</w:t>
      </w:r>
      <w:r w:rsidRPr="00BE2231">
        <w:rPr>
          <w:rFonts w:eastAsiaTheme="minorEastAsia"/>
          <w:bCs/>
          <w:sz w:val="28"/>
          <w:szCs w:val="28"/>
        </w:rPr>
        <w:t>т ответственность за достижение целевых показателей подпрограммы;</w:t>
      </w:r>
    </w:p>
    <w:p w:rsidR="00EB162B" w:rsidRPr="00BE2231" w:rsidRDefault="00EB162B" w:rsidP="00EB162B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- </w:t>
      </w:r>
      <w:r w:rsidR="001E7688">
        <w:rPr>
          <w:rFonts w:eastAsiaTheme="minorEastAsia"/>
          <w:bCs/>
          <w:sz w:val="28"/>
          <w:szCs w:val="28"/>
        </w:rPr>
        <w:t>обеспечиваю</w:t>
      </w:r>
      <w:r w:rsidRPr="00BE2231">
        <w:rPr>
          <w:rFonts w:eastAsiaTheme="minorEastAsia"/>
          <w:bCs/>
          <w:sz w:val="28"/>
          <w:szCs w:val="28"/>
        </w:rPr>
        <w:t>т разработку и реализацию подпрограммы;</w:t>
      </w:r>
    </w:p>
    <w:p w:rsidR="00EB162B" w:rsidRPr="00BE2231" w:rsidRDefault="00EB162B" w:rsidP="00EB162B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- </w:t>
      </w:r>
      <w:r w:rsidR="001E7688">
        <w:rPr>
          <w:rFonts w:eastAsiaTheme="minorEastAsia"/>
          <w:bCs/>
          <w:sz w:val="28"/>
          <w:szCs w:val="28"/>
        </w:rPr>
        <w:t>проводя</w:t>
      </w:r>
      <w:r w:rsidRPr="00BE2231">
        <w:rPr>
          <w:rFonts w:eastAsiaTheme="minorEastAsia"/>
          <w:bCs/>
          <w:sz w:val="28"/>
          <w:szCs w:val="28"/>
        </w:rPr>
        <w:t>т оценку эффективности подпрограммы;</w:t>
      </w:r>
    </w:p>
    <w:p w:rsidR="00EB162B" w:rsidRPr="00BE2231" w:rsidRDefault="00EB162B" w:rsidP="00EB162B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- </w:t>
      </w:r>
      <w:r w:rsidR="001E7688">
        <w:rPr>
          <w:rFonts w:eastAsiaTheme="minorEastAsia"/>
          <w:bCs/>
          <w:sz w:val="28"/>
          <w:szCs w:val="28"/>
        </w:rPr>
        <w:t>организую</w:t>
      </w:r>
      <w:r w:rsidRPr="00BE2231">
        <w:rPr>
          <w:rFonts w:eastAsiaTheme="minorEastAsia"/>
          <w:bCs/>
          <w:sz w:val="28"/>
          <w:szCs w:val="28"/>
        </w:rPr>
        <w:t>т информационную и разъяснительную работу, направленную на  освещение целей и задач подпрограммы;</w:t>
      </w:r>
    </w:p>
    <w:p w:rsidR="00EB162B" w:rsidRDefault="00EB162B" w:rsidP="00EB162B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- </w:t>
      </w:r>
      <w:r w:rsidR="001E7688">
        <w:rPr>
          <w:rFonts w:eastAsiaTheme="minorEastAsia"/>
          <w:bCs/>
          <w:sz w:val="28"/>
          <w:szCs w:val="28"/>
        </w:rPr>
        <w:t>представляю</w:t>
      </w:r>
      <w:r w:rsidRPr="00BE2231">
        <w:rPr>
          <w:rFonts w:eastAsiaTheme="minorEastAsia"/>
          <w:bCs/>
          <w:sz w:val="28"/>
          <w:szCs w:val="28"/>
        </w:rPr>
        <w:t>т ежегодный отчет о ходе реализации подпрограммы</w:t>
      </w:r>
      <w:r>
        <w:rPr>
          <w:rFonts w:eastAsiaTheme="minorEastAsia"/>
          <w:bCs/>
          <w:sz w:val="28"/>
          <w:szCs w:val="28"/>
        </w:rPr>
        <w:t>.</w:t>
      </w:r>
    </w:p>
    <w:p w:rsidR="00EB162B" w:rsidRPr="00422B8A" w:rsidRDefault="00EB162B" w:rsidP="00EB162B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2B8A">
        <w:rPr>
          <w:rFonts w:ascii="Times New Roman" w:hAnsi="Times New Roman" w:cs="Times New Roman"/>
          <w:color w:val="auto"/>
          <w:sz w:val="28"/>
          <w:szCs w:val="28"/>
        </w:rPr>
        <w:t>Источник</w:t>
      </w:r>
      <w:r>
        <w:rPr>
          <w:rFonts w:ascii="Times New Roman" w:hAnsi="Times New Roman" w:cs="Times New Roman"/>
          <w:color w:val="auto"/>
          <w:sz w:val="28"/>
          <w:szCs w:val="28"/>
        </w:rPr>
        <w:t>ом финансирования подпрограммы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являются средства мун</w:t>
      </w:r>
      <w:r w:rsidR="001E7688">
        <w:rPr>
          <w:rFonts w:ascii="Times New Roman" w:hAnsi="Times New Roman" w:cs="Times New Roman"/>
          <w:color w:val="auto"/>
          <w:sz w:val="28"/>
          <w:szCs w:val="28"/>
        </w:rPr>
        <w:t>иципального и областного бюджетов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B162B" w:rsidRPr="00422B8A" w:rsidRDefault="00EB162B" w:rsidP="00EB162B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2B8A">
        <w:rPr>
          <w:rFonts w:ascii="Times New Roman" w:hAnsi="Times New Roman" w:cs="Times New Roman"/>
          <w:color w:val="auto"/>
          <w:sz w:val="28"/>
          <w:szCs w:val="28"/>
        </w:rPr>
        <w:t>Объемы и источни</w:t>
      </w:r>
      <w:r>
        <w:rPr>
          <w:rFonts w:ascii="Times New Roman" w:hAnsi="Times New Roman" w:cs="Times New Roman"/>
          <w:color w:val="auto"/>
          <w:sz w:val="28"/>
          <w:szCs w:val="28"/>
        </w:rPr>
        <w:t>ки финансирования подпрограммы</w:t>
      </w:r>
      <w:r w:rsidR="001E7688">
        <w:rPr>
          <w:rFonts w:ascii="Times New Roman" w:hAnsi="Times New Roman" w:cs="Times New Roman"/>
          <w:color w:val="auto"/>
          <w:sz w:val="28"/>
          <w:szCs w:val="28"/>
        </w:rPr>
        <w:t xml:space="preserve"> определяются п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еречнем мероприятий подпрограммы. </w:t>
      </w:r>
    </w:p>
    <w:p w:rsidR="00EB162B" w:rsidRPr="00422B8A" w:rsidRDefault="00EB162B" w:rsidP="00EB162B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Объем бюджетных ассигнований на реализацию муниципальной подпрограммы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«Развитие музейного дела»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утверждается </w:t>
      </w:r>
      <w:r w:rsidRPr="00422B8A">
        <w:rPr>
          <w:rFonts w:ascii="Times New Roman" w:hAnsi="Times New Roman" w:cs="Times New Roman"/>
          <w:sz w:val="28"/>
          <w:szCs w:val="28"/>
        </w:rPr>
        <w:t>решением Думы ЗГМО о бюджете Зиминского городского муниципального образования на очередной финансовый год и плановый период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B162B" w:rsidRPr="00422B8A" w:rsidRDefault="00EB162B" w:rsidP="00EB162B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8A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422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ЗГМО совместно с участником</w:t>
      </w:r>
      <w:r w:rsidR="001E7688">
        <w:rPr>
          <w:rFonts w:ascii="Times New Roman" w:hAnsi="Times New Roman" w:cs="Times New Roman"/>
          <w:sz w:val="28"/>
          <w:szCs w:val="28"/>
        </w:rPr>
        <w:t xml:space="preserve"> муниципальной подпрограммы несу</w:t>
      </w:r>
      <w:r w:rsidRPr="00422B8A">
        <w:rPr>
          <w:rFonts w:ascii="Times New Roman" w:hAnsi="Times New Roman" w:cs="Times New Roman"/>
          <w:sz w:val="28"/>
          <w:szCs w:val="28"/>
        </w:rPr>
        <w:t>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EB162B" w:rsidRPr="00B402F1" w:rsidRDefault="00EB162B" w:rsidP="00EB162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культуры ЗГМО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</w:t>
      </w:r>
      <w:r w:rsidR="001E7688">
        <w:rPr>
          <w:rFonts w:ascii="Times New Roman" w:hAnsi="Times New Roman" w:cs="Times New Roman"/>
          <w:sz w:val="28"/>
          <w:szCs w:val="28"/>
        </w:rPr>
        <w:t xml:space="preserve"> администрации ЗГМО</w:t>
      </w:r>
      <w:r>
        <w:rPr>
          <w:rFonts w:ascii="Times New Roman" w:hAnsi="Times New Roman" w:cs="Times New Roman"/>
          <w:sz w:val="28"/>
          <w:szCs w:val="28"/>
        </w:rPr>
        <w:t xml:space="preserve"> и в Управление по экономической и инвестиционной политике администрации ЗГМО отчет о ходе реализации муниципальной п</w:t>
      </w:r>
      <w:r w:rsidR="001E7688">
        <w:rPr>
          <w:rFonts w:ascii="Times New Roman" w:hAnsi="Times New Roman" w:cs="Times New Roman"/>
          <w:sz w:val="28"/>
          <w:szCs w:val="28"/>
        </w:rPr>
        <w:t>одпрограммы, согласно Таблицам 4.3., 5.3., 6.3., 7</w:t>
      </w:r>
      <w:r>
        <w:rPr>
          <w:rFonts w:ascii="Times New Roman" w:hAnsi="Times New Roman" w:cs="Times New Roman"/>
          <w:sz w:val="28"/>
          <w:szCs w:val="28"/>
        </w:rPr>
        <w:t>.3.</w:t>
      </w:r>
    </w:p>
    <w:p w:rsidR="00EB162B" w:rsidRPr="00B402F1" w:rsidRDefault="00EB162B" w:rsidP="00EB162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Pr="00B402F1">
        <w:rPr>
          <w:sz w:val="28"/>
          <w:szCs w:val="28"/>
        </w:rPr>
        <w:t xml:space="preserve">Контроль за исполнением подпрограммы осуществляется заместителем мэра городского округа по социальным вопросам, председателем комитета по социальной политике </w:t>
      </w:r>
      <w:r w:rsidR="001E7688">
        <w:rPr>
          <w:sz w:val="28"/>
          <w:szCs w:val="28"/>
        </w:rPr>
        <w:t xml:space="preserve">администрации </w:t>
      </w:r>
      <w:r w:rsidRPr="00B402F1">
        <w:rPr>
          <w:sz w:val="28"/>
          <w:szCs w:val="28"/>
        </w:rPr>
        <w:t>Зиминского городского муниципального образования</w:t>
      </w:r>
      <w:r>
        <w:rPr>
          <w:sz w:val="28"/>
          <w:szCs w:val="28"/>
        </w:rPr>
        <w:t>.</w:t>
      </w:r>
      <w:r w:rsidRPr="00B402F1">
        <w:rPr>
          <w:rFonts w:eastAsiaTheme="minorEastAsia"/>
          <w:sz w:val="28"/>
          <w:szCs w:val="28"/>
        </w:rPr>
        <w:t xml:space="preserve">    </w:t>
      </w:r>
      <w:r w:rsidRPr="00B402F1">
        <w:rPr>
          <w:rFonts w:eastAsiaTheme="minorEastAsia"/>
          <w:sz w:val="28"/>
          <w:szCs w:val="28"/>
        </w:rPr>
        <w:tab/>
      </w:r>
    </w:p>
    <w:p w:rsidR="00EB162B" w:rsidRDefault="00EB162B" w:rsidP="00EB162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1E7688" w:rsidRDefault="001E7688">
      <w:pPr>
        <w:sectPr w:rsidR="001E7688" w:rsidSect="004524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7688" w:rsidRPr="00F04AAA" w:rsidRDefault="001E7688" w:rsidP="001E768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11.3.9</w:t>
      </w:r>
      <w:r w:rsidRPr="00F04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Оценка эффективности реализации подпрограммы</w:t>
      </w:r>
    </w:p>
    <w:p w:rsidR="001E7688" w:rsidRPr="000504AA" w:rsidRDefault="001E7688" w:rsidP="001E7688">
      <w:pPr>
        <w:ind w:firstLine="709"/>
        <w:jc w:val="center"/>
        <w:rPr>
          <w:b/>
        </w:rPr>
      </w:pPr>
    </w:p>
    <w:p w:rsidR="001E7688" w:rsidRDefault="001E7688" w:rsidP="001E768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4.3</w:t>
      </w:r>
    </w:p>
    <w:p w:rsidR="001E7688" w:rsidRPr="001A2958" w:rsidRDefault="001E7688" w:rsidP="001E76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целевых показателей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1A295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1E7688" w:rsidRPr="001A2958" w:rsidRDefault="001E7688" w:rsidP="001E76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Развитие музейного дела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E7688" w:rsidRPr="001A2958" w:rsidRDefault="001E7688" w:rsidP="001E76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2016 – 2018 годы</w:t>
      </w:r>
    </w:p>
    <w:p w:rsidR="001E7688" w:rsidRPr="00F04AAA" w:rsidRDefault="001E7688" w:rsidP="001E768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04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1E7688" w:rsidRPr="0069459C" w:rsidTr="00974086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1E7688" w:rsidRPr="0069459C" w:rsidTr="00974086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688" w:rsidRPr="0069459C" w:rsidTr="0097408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E7688" w:rsidRPr="0069459C" w:rsidTr="0097408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4039FC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3 </w:t>
            </w:r>
            <w:r w:rsidRPr="004039FC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музейного дела»</w:t>
            </w:r>
          </w:p>
        </w:tc>
      </w:tr>
      <w:tr w:rsidR="001E7688" w:rsidRPr="0069459C" w:rsidTr="0097408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bCs/>
                <w:sz w:val="20"/>
                <w:szCs w:val="20"/>
              </w:rPr>
              <w:t>общего количества экспонатов музейного фонда</w:t>
            </w:r>
            <w:r w:rsidRPr="0079674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шт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688" w:rsidRPr="0069459C" w:rsidTr="0097408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Увеличение доли экспонируемых  музейных предметов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688" w:rsidRPr="0069459C" w:rsidTr="0097408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Увеличение числа посетителей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чел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688" w:rsidRPr="0069459C" w:rsidTr="0097408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 xml:space="preserve">Увеличение количества проводимых экскурсий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79674A" w:rsidRDefault="001E7688" w:rsidP="0097408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9459C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7688" w:rsidRDefault="001E7688" w:rsidP="001E7688">
      <w:pPr>
        <w:pStyle w:val="ConsPlusNonformat"/>
        <w:sectPr w:rsidR="001E7688" w:rsidSect="00974086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1E7688" w:rsidRDefault="001E7688" w:rsidP="001E768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5.3</w:t>
      </w:r>
    </w:p>
    <w:p w:rsidR="001E7688" w:rsidRPr="001A2958" w:rsidRDefault="001E7688" w:rsidP="001E7688">
      <w:pPr>
        <w:jc w:val="center"/>
        <w:rPr>
          <w:b/>
          <w:sz w:val="28"/>
          <w:szCs w:val="28"/>
        </w:rPr>
      </w:pPr>
      <w:r w:rsidRPr="001A2958">
        <w:rPr>
          <w:b/>
          <w:sz w:val="28"/>
          <w:szCs w:val="28"/>
        </w:rPr>
        <w:t xml:space="preserve"> Отчет об исполнении мероприятий муниципальной </w:t>
      </w:r>
      <w:r>
        <w:rPr>
          <w:b/>
          <w:sz w:val="28"/>
          <w:szCs w:val="28"/>
        </w:rPr>
        <w:t>под</w:t>
      </w:r>
      <w:r w:rsidRPr="001A2958">
        <w:rPr>
          <w:b/>
          <w:sz w:val="28"/>
          <w:szCs w:val="28"/>
        </w:rPr>
        <w:t>программы</w:t>
      </w:r>
    </w:p>
    <w:p w:rsidR="001E7688" w:rsidRDefault="001E7688" w:rsidP="001E7688">
      <w:pPr>
        <w:jc w:val="center"/>
        <w:rPr>
          <w:b/>
          <w:sz w:val="28"/>
          <w:szCs w:val="28"/>
          <w:u w:val="single"/>
        </w:rPr>
      </w:pPr>
      <w:r w:rsidRPr="001A295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Развитие музейного дела</w:t>
      </w:r>
      <w:r w:rsidRPr="001A2958">
        <w:rPr>
          <w:b/>
          <w:sz w:val="28"/>
          <w:szCs w:val="28"/>
          <w:u w:val="single"/>
        </w:rPr>
        <w:t>»</w:t>
      </w:r>
    </w:p>
    <w:p w:rsidR="001E7688" w:rsidRPr="001A2958" w:rsidRDefault="001E7688" w:rsidP="001E7688">
      <w:pPr>
        <w:jc w:val="center"/>
        <w:rPr>
          <w:b/>
          <w:sz w:val="28"/>
          <w:szCs w:val="28"/>
          <w:u w:val="single"/>
        </w:rPr>
      </w:pPr>
      <w:r w:rsidRPr="001A2958">
        <w:rPr>
          <w:b/>
          <w:sz w:val="28"/>
          <w:szCs w:val="28"/>
          <w:u w:val="single"/>
        </w:rPr>
        <w:t xml:space="preserve"> на 2016 – 2018 годы</w:t>
      </w:r>
    </w:p>
    <w:p w:rsidR="001E7688" w:rsidRPr="00554CE6" w:rsidRDefault="001E7688" w:rsidP="001E76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4C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E7688" w:rsidRDefault="001E7688" w:rsidP="001E76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58"/>
        <w:gridCol w:w="1412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1E7688" w:rsidRPr="0026402C" w:rsidTr="00974086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1E7688" w:rsidRPr="0026402C" w:rsidTr="0097408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1E7688" w:rsidRPr="0026402C" w:rsidTr="0097408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6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 «Развитие музейного дела»</w:t>
            </w:r>
          </w:p>
        </w:tc>
      </w:tr>
      <w:tr w:rsidR="001E7688" w:rsidRPr="0026402C" w:rsidTr="0097408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688" w:rsidRPr="0026402C" w:rsidTr="0097408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688" w:rsidRPr="0026402C" w:rsidTr="0097408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r w:rsidRPr="0026402C">
              <w:rPr>
                <w:sz w:val="22"/>
                <w:szCs w:val="22"/>
              </w:rPr>
              <w:t xml:space="preserve">Укрепление материально-технической базы, </w:t>
            </w:r>
            <w:r w:rsidRPr="0026402C">
              <w:rPr>
                <w:sz w:val="22"/>
                <w:szCs w:val="22"/>
              </w:rPr>
              <w:lastRenderedPageBreak/>
              <w:t>улучшение условий труда</w:t>
            </w:r>
          </w:p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lastRenderedPageBreak/>
              <w:t>Управление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1E7688" w:rsidRPr="0026402C" w:rsidRDefault="001E7688" w:rsidP="00974086">
            <w:pPr>
              <w:ind w:left="317" w:hanging="317"/>
              <w:jc w:val="both"/>
              <w:rPr>
                <w:color w:val="000000"/>
              </w:rPr>
            </w:pPr>
            <w:r w:rsidRPr="0026402C">
              <w:rPr>
                <w:color w:val="000000"/>
                <w:sz w:val="22"/>
                <w:szCs w:val="22"/>
              </w:rPr>
              <w:lastRenderedPageBreak/>
              <w:t>«ИКМ»</w:t>
            </w:r>
          </w:p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26402C" w:rsidRDefault="001E7688" w:rsidP="009740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E7688" w:rsidRDefault="001E7688" w:rsidP="001E76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7688" w:rsidRDefault="001E7688" w:rsidP="001E76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7688" w:rsidRDefault="001E7688" w:rsidP="001E76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E7688" w:rsidRDefault="001E7688" w:rsidP="001E76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E7688" w:rsidRDefault="001E7688" w:rsidP="001E76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E7688" w:rsidRPr="000504AA" w:rsidRDefault="001E7688" w:rsidP="001E7688">
      <w:pPr>
        <w:rPr>
          <w:b/>
        </w:rPr>
      </w:pPr>
    </w:p>
    <w:p w:rsidR="001E7688" w:rsidRPr="005B75BA" w:rsidRDefault="001E7688" w:rsidP="001E7688">
      <w:pPr>
        <w:pStyle w:val="a9"/>
        <w:spacing w:line="276" w:lineRule="auto"/>
        <w:jc w:val="right"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B75BA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 xml:space="preserve">Таблица </w:t>
      </w:r>
      <w:r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6.3</w:t>
      </w:r>
    </w:p>
    <w:p w:rsidR="001E7688" w:rsidRPr="00A737A1" w:rsidRDefault="001E7688" w:rsidP="001E7688">
      <w:pPr>
        <w:pStyle w:val="a9"/>
        <w:spacing w:line="276" w:lineRule="auto"/>
        <w:jc w:val="center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a"/>
          <w:rFonts w:ascii="Times New Roman" w:hAnsi="Times New Roman" w:cs="Times New Roman"/>
          <w:color w:val="000000"/>
          <w:sz w:val="28"/>
          <w:szCs w:val="28"/>
        </w:rPr>
        <w:t>Отчет о выполнении сводных показателей муниципальн</w:t>
      </w:r>
      <w:r w:rsidR="004E2760">
        <w:rPr>
          <w:rStyle w:val="aa"/>
          <w:rFonts w:ascii="Times New Roman" w:hAnsi="Times New Roman" w:cs="Times New Roman"/>
          <w:color w:val="000000"/>
          <w:sz w:val="28"/>
          <w:szCs w:val="28"/>
        </w:rPr>
        <w:t>ого</w:t>
      </w:r>
      <w:r w:rsidRPr="00A737A1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задани</w:t>
      </w:r>
      <w:r w:rsidR="004E2760">
        <w:rPr>
          <w:rStyle w:val="aa"/>
          <w:rFonts w:ascii="Times New Roman" w:hAnsi="Times New Roman" w:cs="Times New Roman"/>
          <w:color w:val="000000"/>
          <w:sz w:val="28"/>
          <w:szCs w:val="28"/>
        </w:rPr>
        <w:t>я</w:t>
      </w:r>
      <w:r w:rsidRPr="00A737A1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7688" w:rsidRPr="00A737A1" w:rsidRDefault="001E7688" w:rsidP="001E7688">
      <w:pPr>
        <w:pStyle w:val="a9"/>
        <w:spacing w:line="276" w:lineRule="auto"/>
        <w:jc w:val="center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на оказание  муниципальных услуг (выполнение работ) </w:t>
      </w:r>
    </w:p>
    <w:p w:rsidR="001E7688" w:rsidRPr="00A737A1" w:rsidRDefault="001E7688" w:rsidP="001E7688">
      <w:pPr>
        <w:pStyle w:val="a9"/>
        <w:spacing w:line="276" w:lineRule="auto"/>
        <w:jc w:val="center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 w:rsidRPr="00A737A1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муниципальной </w:t>
      </w:r>
      <w:r w:rsidR="004E2760">
        <w:rPr>
          <w:rStyle w:val="aa"/>
          <w:rFonts w:ascii="Times New Roman" w:hAnsi="Times New Roman" w:cs="Times New Roman"/>
          <w:color w:val="000000"/>
          <w:sz w:val="28"/>
          <w:szCs w:val="28"/>
        </w:rPr>
        <w:t>под</w:t>
      </w:r>
      <w:r w:rsidRPr="00A737A1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</w:p>
    <w:p w:rsidR="001E7688" w:rsidRPr="004E2760" w:rsidRDefault="001E7688" w:rsidP="001E7688">
      <w:pPr>
        <w:pStyle w:val="a9"/>
        <w:spacing w:line="276" w:lineRule="auto"/>
        <w:jc w:val="center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r w:rsidRPr="004E2760">
        <w:rPr>
          <w:rStyle w:val="aa"/>
          <w:rFonts w:ascii="Times New Roman" w:hAnsi="Times New Roman" w:cs="Times New Roman"/>
          <w:color w:val="000000"/>
          <w:sz w:val="28"/>
          <w:szCs w:val="28"/>
          <w:u w:val="single"/>
        </w:rPr>
        <w:t>«</w:t>
      </w:r>
      <w:r w:rsidR="004E2760" w:rsidRPr="004E2760">
        <w:rPr>
          <w:rStyle w:val="aa"/>
          <w:rFonts w:ascii="Times New Roman" w:hAnsi="Times New Roman" w:cs="Times New Roman"/>
          <w:color w:val="000000"/>
          <w:sz w:val="28"/>
          <w:szCs w:val="28"/>
          <w:u w:val="single"/>
        </w:rPr>
        <w:t>Развитие музейного дела</w:t>
      </w:r>
      <w:r w:rsidRPr="004E2760">
        <w:rPr>
          <w:rStyle w:val="aa"/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1E7688" w:rsidRPr="004E2760" w:rsidRDefault="001E7688" w:rsidP="004E2760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E2760">
        <w:rPr>
          <w:rStyle w:val="aa"/>
          <w:rFonts w:ascii="Times New Roman" w:hAnsi="Times New Roman" w:cs="Times New Roman"/>
          <w:color w:val="000000"/>
          <w:sz w:val="28"/>
          <w:szCs w:val="28"/>
          <w:u w:val="single"/>
        </w:rPr>
        <w:t>на 2016 – 2018 годы</w:t>
      </w:r>
    </w:p>
    <w:p w:rsidR="001E7688" w:rsidRPr="008B469F" w:rsidRDefault="001E7688" w:rsidP="001E7688">
      <w:pPr>
        <w:rPr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1E7688" w:rsidRPr="008B469F" w:rsidTr="00974086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тыс.руб.</w:t>
            </w:r>
          </w:p>
        </w:tc>
      </w:tr>
      <w:tr w:rsidR="001E7688" w:rsidRPr="008B469F" w:rsidTr="00974086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1E7688" w:rsidRPr="008B469F" w:rsidTr="00974086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E7688" w:rsidRPr="008B469F" w:rsidTr="00974086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E7688" w:rsidRPr="008B469F" w:rsidTr="00974086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462737" w:rsidRDefault="001E7688" w:rsidP="00974086">
            <w:pPr>
              <w:jc w:val="center"/>
              <w:rPr>
                <w:b/>
                <w:i/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3 «Развитие музейного дела»</w:t>
            </w:r>
          </w:p>
          <w:p w:rsidR="001E7688" w:rsidRPr="008B469F" w:rsidRDefault="001E7688" w:rsidP="0097408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688" w:rsidRPr="008B469F" w:rsidTr="00974086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E371C2" w:rsidRDefault="001E7688" w:rsidP="0097408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E371C2" w:rsidRDefault="001E7688" w:rsidP="0097408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Публикация музейных предметов, музейных коллекций путем публичного показа, воспроизведения в печатных изданиях, на электронных и других видах носителей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E371C2" w:rsidRDefault="001E7688" w:rsidP="0097408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выставок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688" w:rsidRPr="008B469F" w:rsidTr="00974086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E371C2" w:rsidRDefault="001E7688" w:rsidP="0097408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E371C2" w:rsidRDefault="001E7688" w:rsidP="0097408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Формирование и учет музейного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E371C2" w:rsidRDefault="001E7688" w:rsidP="0097408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688" w:rsidRPr="008B469F" w:rsidTr="00974086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E371C2" w:rsidRDefault="001E7688" w:rsidP="0097408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E371C2" w:rsidRDefault="001E7688" w:rsidP="0097408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Хранение, изучение и обеспечение сохранности предметов музейного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88" w:rsidRPr="00E371C2" w:rsidRDefault="001E7688" w:rsidP="0097408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8B469F" w:rsidRDefault="001E7688" w:rsidP="009740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7688" w:rsidRDefault="001E7688" w:rsidP="001E7688"/>
    <w:p w:rsidR="001E7688" w:rsidRDefault="001E7688" w:rsidP="001E7688">
      <w:pPr>
        <w:ind w:firstLine="709"/>
        <w:jc w:val="center"/>
        <w:rPr>
          <w:b/>
        </w:rPr>
      </w:pPr>
    </w:p>
    <w:p w:rsidR="001E7688" w:rsidRDefault="001E7688" w:rsidP="001E76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E2760">
        <w:rPr>
          <w:rFonts w:ascii="Times New Roman" w:hAnsi="Times New Roman" w:cs="Times New Roman"/>
          <w:sz w:val="24"/>
          <w:szCs w:val="24"/>
        </w:rPr>
        <w:t>7.3</w:t>
      </w:r>
    </w:p>
    <w:p w:rsidR="001E7688" w:rsidRDefault="004E2760" w:rsidP="001E76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E7688" w:rsidRPr="00A737A1">
        <w:rPr>
          <w:rFonts w:ascii="Times New Roman" w:hAnsi="Times New Roman" w:cs="Times New Roman"/>
          <w:b/>
          <w:sz w:val="28"/>
          <w:szCs w:val="28"/>
        </w:rPr>
        <w:t xml:space="preserve">Отчет об использовании бюджетных ассигнований местного бюджета на реализацию </w:t>
      </w:r>
    </w:p>
    <w:p w:rsidR="001E7688" w:rsidRPr="00A737A1" w:rsidRDefault="001E7688" w:rsidP="001E76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4E2760">
        <w:rPr>
          <w:rFonts w:ascii="Times New Roman" w:hAnsi="Times New Roman" w:cs="Times New Roman"/>
          <w:b/>
          <w:sz w:val="28"/>
          <w:szCs w:val="28"/>
        </w:rPr>
        <w:t>под</w:t>
      </w:r>
      <w:r w:rsidRPr="00A737A1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1E7688" w:rsidRPr="00A737A1" w:rsidRDefault="001E7688" w:rsidP="001E76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37A1">
        <w:rPr>
          <w:rFonts w:ascii="Times New Roman" w:hAnsi="Times New Roman" w:cs="Times New Roman"/>
          <w:b/>
          <w:sz w:val="28"/>
          <w:szCs w:val="28"/>
          <w:u w:val="single"/>
        </w:rPr>
        <w:t xml:space="preserve">«Развитие </w:t>
      </w:r>
      <w:r w:rsidR="004E2760">
        <w:rPr>
          <w:rFonts w:ascii="Times New Roman" w:hAnsi="Times New Roman" w:cs="Times New Roman"/>
          <w:b/>
          <w:sz w:val="28"/>
          <w:szCs w:val="28"/>
          <w:u w:val="single"/>
        </w:rPr>
        <w:t>музейного дела</w:t>
      </w:r>
      <w:r w:rsidRPr="00A737A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E7688" w:rsidRPr="004E2760" w:rsidRDefault="004E2760" w:rsidP="004E27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760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1E7688" w:rsidRPr="004E276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E27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7688" w:rsidRPr="004E2760">
        <w:rPr>
          <w:rFonts w:ascii="Times New Roman" w:hAnsi="Times New Roman" w:cs="Times New Roman"/>
          <w:b/>
          <w:sz w:val="28"/>
          <w:szCs w:val="28"/>
          <w:u w:val="single"/>
        </w:rPr>
        <w:t>2016 – 2018 годы</w:t>
      </w:r>
    </w:p>
    <w:p w:rsidR="001E7688" w:rsidRPr="006402E2" w:rsidRDefault="001E7688" w:rsidP="001E76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1E7688" w:rsidRPr="006402E2" w:rsidTr="00974086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подпрограммы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ведомственной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целевой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1E7688" w:rsidRPr="006402E2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1E7688" w:rsidRPr="006402E2" w:rsidTr="00974086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1E7688" w:rsidRPr="006402E2" w:rsidTr="00974086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музейного дела»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88" w:rsidRPr="006402E2" w:rsidTr="00974086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88" w:rsidRPr="006402E2" w:rsidTr="00974086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88" w:rsidRPr="006402E2" w:rsidTr="00974086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88" w:rsidRPr="006402E2" w:rsidTr="00974086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3.2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88" w:rsidRPr="006402E2" w:rsidTr="00974086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8" w:rsidRPr="006402E2" w:rsidRDefault="001E7688" w:rsidP="009740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481" w:rsidRDefault="00452481"/>
    <w:p w:rsidR="00452481" w:rsidRDefault="00452481"/>
    <w:sectPr w:rsidR="00452481" w:rsidSect="001E76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2AD" w:rsidRDefault="00F902AD" w:rsidP="00F87192">
      <w:r>
        <w:separator/>
      </w:r>
    </w:p>
  </w:endnote>
  <w:endnote w:type="continuationSeparator" w:id="1">
    <w:p w:rsidR="00F902AD" w:rsidRDefault="00F902AD" w:rsidP="00F87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6" w:rsidRDefault="00974086" w:rsidP="0097408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74086" w:rsidRDefault="00974086" w:rsidP="0097408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6" w:rsidRDefault="00974086" w:rsidP="0097408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C51FB">
      <w:rPr>
        <w:rStyle w:val="a3"/>
        <w:noProof/>
      </w:rPr>
      <w:t>74</w:t>
    </w:r>
    <w:r>
      <w:rPr>
        <w:rStyle w:val="a3"/>
      </w:rPr>
      <w:fldChar w:fldCharType="end"/>
    </w:r>
  </w:p>
  <w:p w:rsidR="00974086" w:rsidRDefault="00974086" w:rsidP="0097408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2AD" w:rsidRDefault="00F902AD" w:rsidP="00F87192">
      <w:r>
        <w:separator/>
      </w:r>
    </w:p>
  </w:footnote>
  <w:footnote w:type="continuationSeparator" w:id="1">
    <w:p w:rsidR="00F902AD" w:rsidRDefault="00F902AD" w:rsidP="00F87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E91"/>
    <w:multiLevelType w:val="multilevel"/>
    <w:tmpl w:val="32BCD1D4"/>
    <w:lvl w:ilvl="0">
      <w:start w:val="11"/>
      <w:numFmt w:val="decimal"/>
      <w:lvlText w:val="%1"/>
      <w:lvlJc w:val="left"/>
      <w:pPr>
        <w:ind w:left="525" w:hanging="525"/>
      </w:pPr>
      <w:rPr>
        <w:rFonts w:eastAsia="Calibri" w:hint="default"/>
        <w:b/>
      </w:rPr>
    </w:lvl>
    <w:lvl w:ilvl="1">
      <w:start w:val="3"/>
      <w:numFmt w:val="decimal"/>
      <w:lvlText w:val="%1.%2"/>
      <w:lvlJc w:val="left"/>
      <w:pPr>
        <w:ind w:left="1965" w:hanging="525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eastAsia="Calibri" w:hint="default"/>
        <w:b/>
      </w:rPr>
    </w:lvl>
  </w:abstractNum>
  <w:abstractNum w:abstractNumId="1">
    <w:nsid w:val="0BD644C2"/>
    <w:multiLevelType w:val="hybridMultilevel"/>
    <w:tmpl w:val="36F25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E5EE3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911B6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21891"/>
    <w:multiLevelType w:val="hybridMultilevel"/>
    <w:tmpl w:val="5E4E2E2C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53BFF"/>
    <w:multiLevelType w:val="hybridMultilevel"/>
    <w:tmpl w:val="DF147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B1B4C"/>
    <w:multiLevelType w:val="hybridMultilevel"/>
    <w:tmpl w:val="DB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A1793"/>
    <w:multiLevelType w:val="hybridMultilevel"/>
    <w:tmpl w:val="2262690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E0D25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552A692F"/>
    <w:multiLevelType w:val="hybridMultilevel"/>
    <w:tmpl w:val="181A026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2251C"/>
    <w:multiLevelType w:val="hybridMultilevel"/>
    <w:tmpl w:val="52A298E8"/>
    <w:lvl w:ilvl="0" w:tplc="7E84E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33401B"/>
    <w:multiLevelType w:val="multilevel"/>
    <w:tmpl w:val="077EC3AE"/>
    <w:lvl w:ilvl="0">
      <w:start w:val="12"/>
      <w:numFmt w:val="decimal"/>
      <w:lvlText w:val="%1."/>
      <w:lvlJc w:val="left"/>
      <w:pPr>
        <w:ind w:left="480" w:hanging="480"/>
      </w:pPr>
      <w:rPr>
        <w:rFonts w:eastAsia="Calibri" w:hint="default"/>
        <w:b/>
      </w:rPr>
    </w:lvl>
    <w:lvl w:ilvl="1">
      <w:start w:val="3"/>
      <w:numFmt w:val="decimal"/>
      <w:lvlText w:val="%1.%2."/>
      <w:lvlJc w:val="left"/>
      <w:pPr>
        <w:ind w:left="1920" w:hanging="48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Calibri" w:hint="default"/>
        <w:b/>
      </w:rPr>
    </w:lvl>
  </w:abstractNum>
  <w:abstractNum w:abstractNumId="12">
    <w:nsid w:val="70AE17E1"/>
    <w:multiLevelType w:val="multilevel"/>
    <w:tmpl w:val="28D49A7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7250AFA"/>
    <w:multiLevelType w:val="hybridMultilevel"/>
    <w:tmpl w:val="A3DA607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63C6A"/>
    <w:multiLevelType w:val="multilevel"/>
    <w:tmpl w:val="EC78461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13"/>
  </w:num>
  <w:num w:numId="11">
    <w:abstractNumId w:val="0"/>
  </w:num>
  <w:num w:numId="12">
    <w:abstractNumId w:val="14"/>
  </w:num>
  <w:num w:numId="13">
    <w:abstractNumId w:val="7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EAD"/>
    <w:rsid w:val="000221BB"/>
    <w:rsid w:val="000C6E99"/>
    <w:rsid w:val="00120A2C"/>
    <w:rsid w:val="001318D9"/>
    <w:rsid w:val="0015032C"/>
    <w:rsid w:val="001861EE"/>
    <w:rsid w:val="001C20A9"/>
    <w:rsid w:val="001E7688"/>
    <w:rsid w:val="002404CE"/>
    <w:rsid w:val="00296513"/>
    <w:rsid w:val="002B07C5"/>
    <w:rsid w:val="002C456A"/>
    <w:rsid w:val="002F5C45"/>
    <w:rsid w:val="00311350"/>
    <w:rsid w:val="003446F3"/>
    <w:rsid w:val="003E4BEC"/>
    <w:rsid w:val="004324C2"/>
    <w:rsid w:val="00440707"/>
    <w:rsid w:val="00452481"/>
    <w:rsid w:val="00497307"/>
    <w:rsid w:val="004B282B"/>
    <w:rsid w:val="004E2760"/>
    <w:rsid w:val="00632CE3"/>
    <w:rsid w:val="006A1EEA"/>
    <w:rsid w:val="006A305E"/>
    <w:rsid w:val="006D0C7E"/>
    <w:rsid w:val="006D581C"/>
    <w:rsid w:val="0075032C"/>
    <w:rsid w:val="00755EAD"/>
    <w:rsid w:val="007A0C63"/>
    <w:rsid w:val="007B2BC9"/>
    <w:rsid w:val="008579D6"/>
    <w:rsid w:val="00862BE2"/>
    <w:rsid w:val="0086320D"/>
    <w:rsid w:val="008A2488"/>
    <w:rsid w:val="008C472E"/>
    <w:rsid w:val="00915AE8"/>
    <w:rsid w:val="00927167"/>
    <w:rsid w:val="00974086"/>
    <w:rsid w:val="009B1225"/>
    <w:rsid w:val="009E0D46"/>
    <w:rsid w:val="009E2D2E"/>
    <w:rsid w:val="00A11B60"/>
    <w:rsid w:val="00A642D3"/>
    <w:rsid w:val="00A66E00"/>
    <w:rsid w:val="00A96589"/>
    <w:rsid w:val="00AA4E9D"/>
    <w:rsid w:val="00AB2873"/>
    <w:rsid w:val="00AD093C"/>
    <w:rsid w:val="00B34A3C"/>
    <w:rsid w:val="00B42054"/>
    <w:rsid w:val="00B9244D"/>
    <w:rsid w:val="00BA456D"/>
    <w:rsid w:val="00BF1AC2"/>
    <w:rsid w:val="00C73DCA"/>
    <w:rsid w:val="00C90385"/>
    <w:rsid w:val="00C90631"/>
    <w:rsid w:val="00CA5BAB"/>
    <w:rsid w:val="00D57FE8"/>
    <w:rsid w:val="00D76736"/>
    <w:rsid w:val="00D87402"/>
    <w:rsid w:val="00E6449C"/>
    <w:rsid w:val="00E7135C"/>
    <w:rsid w:val="00E770B8"/>
    <w:rsid w:val="00E82C52"/>
    <w:rsid w:val="00EB162B"/>
    <w:rsid w:val="00EC51FB"/>
    <w:rsid w:val="00F0374F"/>
    <w:rsid w:val="00F567AE"/>
    <w:rsid w:val="00F72FF8"/>
    <w:rsid w:val="00F74AA0"/>
    <w:rsid w:val="00F87192"/>
    <w:rsid w:val="00F9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755E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755E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page number"/>
    <w:basedOn w:val="a0"/>
    <w:rsid w:val="00755EAD"/>
  </w:style>
  <w:style w:type="paragraph" w:styleId="a4">
    <w:name w:val="footer"/>
    <w:basedOn w:val="a"/>
    <w:link w:val="a5"/>
    <w:uiPriority w:val="99"/>
    <w:rsid w:val="00755EA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55EA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755EAD"/>
    <w:pPr>
      <w:spacing w:before="240"/>
      <w:ind w:left="720"/>
      <w:contextualSpacing/>
    </w:pPr>
    <w:rPr>
      <w:bCs/>
    </w:rPr>
  </w:style>
  <w:style w:type="character" w:customStyle="1" w:styleId="a7">
    <w:name w:val="Абзац списка Знак"/>
    <w:link w:val="a6"/>
    <w:uiPriority w:val="34"/>
    <w:locked/>
    <w:rsid w:val="00755EAD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1">
    <w:name w:val="Без интервала1"/>
    <w:rsid w:val="00755EAD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131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16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B162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1E76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E76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9">
    <w:name w:val="Таблицы (моноширинный)"/>
    <w:basedOn w:val="a"/>
    <w:next w:val="a"/>
    <w:rsid w:val="001E76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1E7688"/>
    <w:rPr>
      <w:b/>
      <w:color w:val="000080"/>
      <w:sz w:val="16"/>
    </w:rPr>
  </w:style>
  <w:style w:type="paragraph" w:customStyle="1" w:styleId="ab">
    <w:name w:val="Нормальный (таблица)"/>
    <w:basedOn w:val="a"/>
    <w:next w:val="a"/>
    <w:rsid w:val="001E768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rsid w:val="001E768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12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2015-10-20T03:27:00Z</cp:lastPrinted>
  <dcterms:created xsi:type="dcterms:W3CDTF">2015-07-29T07:51:00Z</dcterms:created>
  <dcterms:modified xsi:type="dcterms:W3CDTF">2016-01-20T05:45:00Z</dcterms:modified>
</cp:coreProperties>
</file>