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82" w:rsidRPr="00277382" w:rsidRDefault="00277382" w:rsidP="000D7383">
      <w:pPr>
        <w:pStyle w:val="a5"/>
        <w:ind w:firstLine="709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277382">
        <w:rPr>
          <w:rFonts w:ascii="Times New Roman" w:hAnsi="Times New Roman"/>
          <w:sz w:val="24"/>
          <w:szCs w:val="24"/>
          <w:lang w:val="ru-RU"/>
        </w:rPr>
        <w:t>Приложение 2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>«Социальная поддержка населения» на 2016-20</w:t>
      </w:r>
      <w:r w:rsidR="00BF739E">
        <w:rPr>
          <w:rFonts w:ascii="Times New Roman" w:hAnsi="Times New Roman" w:cs="Times New Roman"/>
          <w:sz w:val="24"/>
          <w:szCs w:val="24"/>
        </w:rPr>
        <w:t>21</w:t>
      </w:r>
      <w:r w:rsidRPr="00277382">
        <w:rPr>
          <w:rFonts w:ascii="Times New Roman" w:hAnsi="Times New Roman" w:cs="Times New Roman"/>
          <w:sz w:val="24"/>
          <w:szCs w:val="24"/>
        </w:rPr>
        <w:t>гг.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утвержденной постановлением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администрации ЗГМО </w:t>
      </w:r>
    </w:p>
    <w:p w:rsidR="00277382" w:rsidRPr="00277382" w:rsidRDefault="00277382" w:rsidP="000D73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7382">
        <w:rPr>
          <w:rFonts w:ascii="Times New Roman" w:hAnsi="Times New Roman" w:cs="Times New Roman"/>
          <w:sz w:val="24"/>
          <w:szCs w:val="24"/>
        </w:rPr>
        <w:t xml:space="preserve"> от _</w:t>
      </w:r>
      <w:r w:rsidRPr="00277382">
        <w:rPr>
          <w:rFonts w:ascii="Times New Roman" w:hAnsi="Times New Roman" w:cs="Times New Roman"/>
          <w:sz w:val="24"/>
          <w:szCs w:val="24"/>
          <w:u w:val="single"/>
        </w:rPr>
        <w:t>31.08.2015</w:t>
      </w:r>
      <w:r w:rsidRPr="00277382">
        <w:rPr>
          <w:rFonts w:ascii="Times New Roman" w:hAnsi="Times New Roman" w:cs="Times New Roman"/>
          <w:sz w:val="24"/>
          <w:szCs w:val="24"/>
        </w:rPr>
        <w:t>__ N _</w:t>
      </w:r>
      <w:r w:rsidRPr="00277382">
        <w:rPr>
          <w:rFonts w:ascii="Times New Roman" w:hAnsi="Times New Roman" w:cs="Times New Roman"/>
          <w:sz w:val="24"/>
          <w:szCs w:val="24"/>
          <w:u w:val="single"/>
        </w:rPr>
        <w:t>1610</w:t>
      </w:r>
      <w:r w:rsidRPr="00277382">
        <w:rPr>
          <w:rFonts w:ascii="Times New Roman" w:hAnsi="Times New Roman" w:cs="Times New Roman"/>
          <w:sz w:val="24"/>
          <w:szCs w:val="24"/>
        </w:rPr>
        <w:t>___</w:t>
      </w:r>
    </w:p>
    <w:p w:rsidR="00277382" w:rsidRPr="00277382" w:rsidRDefault="00277382" w:rsidP="00277382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>11.1. Отчет об исполнении целевых показателей муниципальной программы</w:t>
      </w:r>
    </w:p>
    <w:p w:rsidR="00277382" w:rsidRPr="00277382" w:rsidRDefault="00277382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</w:t>
      </w:r>
      <w:r w:rsidR="00BF739E">
        <w:rPr>
          <w:rFonts w:ascii="Times New Roman" w:hAnsi="Times New Roman" w:cs="Times New Roman"/>
          <w:sz w:val="24"/>
          <w:szCs w:val="24"/>
          <w:u w:val="single"/>
          <w:lang w:val="ru-RU"/>
        </w:rPr>
        <w:t>21</w:t>
      </w: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гг.</w:t>
      </w:r>
    </w:p>
    <w:p w:rsidR="00277382" w:rsidRPr="00277382" w:rsidRDefault="00277382" w:rsidP="0027738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277382" w:rsidRPr="00277382" w:rsidRDefault="00277382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 w:rsidR="00BF739E">
        <w:rPr>
          <w:rFonts w:ascii="Times New Roman" w:hAnsi="Times New Roman" w:cs="Times New Roman"/>
          <w:sz w:val="24"/>
          <w:szCs w:val="24"/>
          <w:lang w:val="ru-RU"/>
        </w:rPr>
        <w:t>01.01.2020</w:t>
      </w:r>
    </w:p>
    <w:p w:rsidR="00277382" w:rsidRPr="00277382" w:rsidRDefault="00277382" w:rsidP="0027738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BF739E">
        <w:rPr>
          <w:rFonts w:ascii="Times New Roman" w:hAnsi="Times New Roman" w:cs="Times New Roman"/>
          <w:sz w:val="24"/>
          <w:szCs w:val="24"/>
          <w:lang w:val="ru-RU"/>
        </w:rPr>
        <w:t>(отчетный период)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"/>
        <w:gridCol w:w="153"/>
        <w:gridCol w:w="4027"/>
        <w:gridCol w:w="197"/>
        <w:gridCol w:w="1299"/>
        <w:gridCol w:w="191"/>
        <w:gridCol w:w="1296"/>
        <w:gridCol w:w="197"/>
        <w:gridCol w:w="1704"/>
        <w:gridCol w:w="17"/>
        <w:gridCol w:w="1250"/>
        <w:gridCol w:w="26"/>
        <w:gridCol w:w="1250"/>
        <w:gridCol w:w="2132"/>
      </w:tblGrid>
      <w:tr w:rsidR="00277382" w:rsidRPr="00491949" w:rsidTr="00491949"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8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77382" w:rsidRPr="00491949" w:rsidTr="00491949"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7382" w:rsidRPr="00491949" w:rsidTr="00BF739E">
        <w:trPr>
          <w:trHeight w:val="35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Муниципальная программа «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поддержка населения» на 2016-20</w:t>
            </w:r>
            <w:r w:rsidR="007D3ACD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/>
              </w:rPr>
              <w:t>Степень доступности приоритетных муниципальных объектов социальной инфраструктуры для инвалидов и других маломобильных групп населения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E1E85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F739E"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D3AC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491949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C73F1F"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удалось оборудовать доступной средой МБОУ ДС №212 из за нехватки лимитов по подпрограмме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BF739E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E1E85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E1E85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E1E85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5697C"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382" w:rsidRPr="00491949" w:rsidTr="00BF739E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 доступная среда для инвалидов» на 2016-20</w:t>
            </w:r>
            <w:r w:rsidR="007D3ACD" w:rsidRPr="00491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общеобразовательных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организаций, в которых создана универсальная безбарьерная среда для инклюзивного образования детей-инвалидов, в общем количестве приоритетных общеобразовательных организаций;</w:t>
            </w:r>
          </w:p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Достигнутые 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целевые показатели по результатам создания доступной среды по итогам прошлых лет</w:t>
            </w:r>
          </w:p>
        </w:tc>
      </w:tr>
      <w:tr w:rsidR="00277382" w:rsidRPr="00491949" w:rsidTr="00491949">
        <w:trPr>
          <w:trHeight w:val="84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Недостаток средств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A5697C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A5697C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A5697C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A5697C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 в эксплуатацию ФОК «Сибирь» оборудованный доступной средой для инвалидов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37,5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Выполнены в полном объеме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Недостаток средств </w:t>
            </w:r>
          </w:p>
        </w:tc>
      </w:tr>
      <w:tr w:rsidR="00277382" w:rsidRPr="00491949" w:rsidTr="0049194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размещенных информационных сюжетов в средствах массовой информации направленных на  формировании толерантного отношения к людям с ограниченными возможностями и их проблемам.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C73F1F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pStyle w:val="af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Выполнены в полном объеме</w:t>
            </w:r>
          </w:p>
        </w:tc>
      </w:tr>
      <w:tr w:rsidR="00277382" w:rsidRPr="00491949" w:rsidTr="00BF739E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Подпрограмма 2. «Поддержка социально-ориентированных некоммерческих организаций в ЗГМО» на 2016-20</w:t>
            </w:r>
            <w:r w:rsidR="007D3ACD" w:rsidRPr="00491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277382" w:rsidRPr="00491949" w:rsidTr="00491949">
        <w:trPr>
          <w:trHeight w:val="1781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Количество СО НКО являющихся  получателями субсидий, предоставленных по поддержке уставной деятельности, из местного бюджета, всего;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2" w:rsidRPr="00491949" w:rsidTr="00491949">
        <w:trPr>
          <w:trHeight w:val="2190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Количество СО НКО получивших финансовую поддержку через участие в конкурсе общественно значимых проектов,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конкурсе было подано 6 заявок от СО НКО, 6 проектов получили поддержку</w:t>
            </w: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 НКО, получивших имущественную поддержку,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775D2F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Заключены договора безвозмездного пользования на нежилые помещения, расположенные по адресам: г.Зима, ул.Октябрьская, д.46; Садовая, д.28; ул.Новокшонова, д.4.</w:t>
            </w: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Всем обратившимся СО НКО оказана информационная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</w:t>
            </w: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uppressAutoHyphens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непосредственно СО НКО ЗГМО, являющихся получателями  субсидий  из местного бюджета.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8125A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</w:tr>
      <w:tr w:rsidR="00277382" w:rsidRPr="00491949" w:rsidTr="0069175B">
        <w:trPr>
          <w:trHeight w:val="64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3. «Социальная поддержка  отдельных категорий граждан» на 2017-20</w:t>
            </w:r>
            <w:r w:rsidR="007D3ACD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гг.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семей  получивших субсидию на оплату жилого помещения и коммунальных услуг в общем количестве семей города Зимы;</w:t>
            </w:r>
          </w:p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EB0AE4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EB0AE4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Сокращение доли семей получивших субсидию связано с изменением порядка оплаты за тепловую энергию в летний период</w:t>
            </w:r>
            <w:r w:rsidR="00491949" w:rsidRPr="00491949">
              <w:rPr>
                <w:rFonts w:ascii="Times New Roman" w:hAnsi="Times New Roman" w:cs="Times New Roman"/>
                <w:sz w:val="24"/>
                <w:szCs w:val="24"/>
              </w:rPr>
              <w:t>, и соответственно назначение на право получения субсидии</w:t>
            </w: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выплату пенсий муниципальным служащим, в общем объеме расходов местного бюджета</w:t>
            </w:r>
          </w:p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Повышение прожиточного минимума</w:t>
            </w:r>
          </w:p>
        </w:tc>
      </w:tr>
      <w:tr w:rsidR="00277382" w:rsidRPr="00491949" w:rsidTr="00491949">
        <w:trPr>
          <w:trHeight w:val="1185"/>
        </w:trPr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382" w:rsidRPr="00491949" w:rsidRDefault="00277382" w:rsidP="0049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9175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Повышение прожиточного минимума</w:t>
            </w:r>
          </w:p>
        </w:tc>
      </w:tr>
    </w:tbl>
    <w:p w:rsidR="00277382" w:rsidRPr="00277382" w:rsidRDefault="00277382" w:rsidP="000D7383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lastRenderedPageBreak/>
        <w:t>1.2. Отчет об исполнении мероприятий муниципальной программы ____</w:t>
      </w: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Социальная поддержка населения на 2016-20</w:t>
      </w:r>
      <w:r w:rsidR="00491949">
        <w:rPr>
          <w:rFonts w:ascii="Times New Roman" w:hAnsi="Times New Roman" w:cs="Times New Roman"/>
          <w:sz w:val="24"/>
          <w:szCs w:val="24"/>
          <w:u w:val="single"/>
          <w:lang w:val="ru-RU"/>
        </w:rPr>
        <w:t>21</w:t>
      </w: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7738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277382" w:rsidRPr="00277382" w:rsidRDefault="00277382" w:rsidP="000D738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</w:r>
    </w:p>
    <w:p w:rsidR="00277382" w:rsidRPr="00277382" w:rsidRDefault="00277382" w:rsidP="000D738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по состоянию на </w:t>
      </w:r>
      <w:r w:rsidR="00912C5D">
        <w:rPr>
          <w:rFonts w:ascii="Times New Roman" w:hAnsi="Times New Roman" w:cs="Times New Roman"/>
          <w:sz w:val="24"/>
          <w:szCs w:val="24"/>
          <w:u w:val="single"/>
          <w:lang w:val="ru-RU"/>
        </w:rPr>
        <w:t>01.01.2020</w:t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_ </w:t>
      </w:r>
    </w:p>
    <w:p w:rsidR="00277382" w:rsidRPr="00277382" w:rsidRDefault="00277382" w:rsidP="000D738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277382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(отчетный период)</w:t>
      </w:r>
    </w:p>
    <w:p w:rsidR="00277382" w:rsidRPr="00277382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1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724"/>
        <w:gridCol w:w="2835"/>
        <w:gridCol w:w="992"/>
        <w:gridCol w:w="142"/>
        <w:gridCol w:w="1134"/>
        <w:gridCol w:w="992"/>
        <w:gridCol w:w="993"/>
        <w:gridCol w:w="1842"/>
        <w:gridCol w:w="993"/>
        <w:gridCol w:w="992"/>
        <w:gridCol w:w="1842"/>
      </w:tblGrid>
      <w:tr w:rsidR="00277382" w:rsidRPr="00491949" w:rsidTr="00491949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п/п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подпрограммы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муниципальной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мероприятия,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Плановый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срок 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исполнения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(месяц,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 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финансирования,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предусмотренный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на 20</w:t>
            </w:r>
            <w:r w:rsidR="00912C5D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год,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Профинансировано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за отчетный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период,  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показателя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объема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мероприятия,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единица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</w:t>
            </w:r>
          </w:p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вое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значение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показателя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мероприятия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20</w:t>
            </w:r>
            <w:r w:rsidR="001D329B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причин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отклонения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(при   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наличии)</w:t>
            </w:r>
          </w:p>
        </w:tc>
      </w:tr>
      <w:tr w:rsidR="00277382" w:rsidRPr="00491949" w:rsidTr="00491949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77382" w:rsidRPr="00491949" w:rsidTr="00635F1A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1 «Социальная поддержка и доступная среда для инвалидов» на 2016-2019гг.</w:t>
            </w:r>
          </w:p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7382" w:rsidRPr="00491949" w:rsidTr="00491949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Сектор </w:t>
            </w:r>
            <w:r w:rsidR="00912C5D" w:rsidRPr="004919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социальной поддержке населения и взаимодействию с общественными организациями </w:t>
            </w:r>
            <w:r w:rsidRPr="004919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комитета по социальной политике администрации ЗГМО, 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ЗГМО;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ЗГМО;</w:t>
            </w:r>
          </w:p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Комитет по управлению муниципальным имуществом администрации ЗГМО;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ЗГМО.</w:t>
            </w:r>
          </w:p>
          <w:p w:rsidR="00277382" w:rsidRPr="00491949" w:rsidRDefault="00277382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Отдел ЖКХ администрации ЗГМО.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912C5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912C5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912C5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1D329B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49" w:rsidRPr="00491949" w:rsidRDefault="00635F1A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доступности приоритетных объектов и услуг в</w:t>
            </w:r>
            <w:r w:rsid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</w:t>
            </w:r>
          </w:p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 в эксплуатацию ФОК «Сибирь», оборудованный доступной средой, не удалось установить пандус в МБОУ ДС №212 из-за отсутствия необходимых лимитов по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подпрограмме.</w:t>
            </w:r>
          </w:p>
        </w:tc>
      </w:tr>
      <w:tr w:rsidR="00277382" w:rsidRPr="00491949" w:rsidTr="00491949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мероприятие: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1D329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социальной поддержке населения и взаимодействию с общественными организациями комитета по социальной политике администрации ЗГМО, </w:t>
            </w:r>
            <w:r w:rsidR="00277382" w:rsidRPr="00491949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культурной сферы и библиотечного обслуживания администрации ЗГМО, Комитет по образованию администрации ЗГМО;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82" w:rsidRPr="00491949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культуры и спорта администрации ЗГМО;</w:t>
            </w:r>
          </w:p>
          <w:p w:rsidR="00277382" w:rsidRPr="00491949" w:rsidRDefault="00277382" w:rsidP="004919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912C5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A7CA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сопровождение всех мероприятий в которых принимают участие инвалиды, создание позитивного отношения к людям с ограниченными возможностями здоровья в СМИ</w:t>
            </w:r>
          </w:p>
        </w:tc>
      </w:tr>
      <w:tr w:rsidR="00912C5D" w:rsidRPr="00491949" w:rsidTr="00491949">
        <w:trPr>
          <w:trHeight w:val="42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1D329B" w:rsidP="0049194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мероприятие: </w:t>
            </w:r>
          </w:p>
          <w:p w:rsidR="001D329B" w:rsidRPr="00491949" w:rsidRDefault="001D329B" w:rsidP="0049194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зонального этапа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областного фестиваля «Байкальская звезда»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9B" w:rsidRPr="00491949" w:rsidRDefault="001D329B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социальной поддержке населения и взаимодействию с общественными организациями комитета по социальной политике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ЗГМО, Управление по развитию культурной сферы и библиотечного обслуживания администрации ЗГМО, Комитет по образованию администрации ЗГМО;</w:t>
            </w:r>
          </w:p>
          <w:p w:rsidR="00912C5D" w:rsidRPr="00491949" w:rsidRDefault="001D329B" w:rsidP="004919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ЗГМАУ «Зиминский информационный  центр»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27F3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635F1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Преодоление социальной разобщенности в обществе и формирование позитивного 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5D" w:rsidRPr="00491949" w:rsidRDefault="002A7CA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27F3C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рганизация и проведение зонального этапа областного фестиваля </w:t>
            </w:r>
            <w:r w:rsidR="00427F3C"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«Байкальская звезда» среди детей инвалидов и детей сирот на территории г.Зимы </w:t>
            </w:r>
          </w:p>
        </w:tc>
      </w:tr>
      <w:tr w:rsidR="00277382" w:rsidRPr="00491949" w:rsidTr="00635F1A">
        <w:trPr>
          <w:trHeight w:val="48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91949" w:rsidRDefault="00277382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382" w:rsidRPr="00491949" w:rsidRDefault="00277382" w:rsidP="002A7CA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2016-2019гг.</w:t>
            </w:r>
          </w:p>
        </w:tc>
      </w:tr>
      <w:tr w:rsidR="003B65DC" w:rsidRPr="00491949" w:rsidTr="00491949">
        <w:trPr>
          <w:trHeight w:val="3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финансовой поддержки  СО НКО администрацией ЗГМО»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социальным вопросам администрации ЗГМО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DC" w:rsidRPr="00491949" w:rsidRDefault="003B65DC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финансовой поддержки СО НКО произошло ввиду проведения администрацией города с общественными организациями траурных мероприятий по перезахоронению Зиминца, погибшего в годы ВОВ под Смоленском.</w:t>
            </w:r>
          </w:p>
        </w:tc>
      </w:tr>
      <w:tr w:rsidR="003B65DC" w:rsidRPr="00491949" w:rsidTr="00491949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«Имущественная поддержка СО НКО Зиминского городского муниципального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Сектор по социальной поддержке населения и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взаимодействию с общественными организациями комитета по социальным вопросам администрации ЗГМО;</w:t>
            </w:r>
          </w:p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2A7CA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2A7CAA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DC" w:rsidRPr="00491949" w:rsidRDefault="003B65DC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числа СО НКО, </w:t>
            </w: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взаимодействующих с администрацией ЗГМО в решении социально значимых проблем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3B65DC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DC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Заключены договора 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безвозмездного пользования на нежилые помещения, расположенные по адресам: г.Зима, ул.Октябрьская, д.46; Садовая, д.28; ул.Новокшонова, д.4.</w:t>
            </w:r>
          </w:p>
        </w:tc>
      </w:tr>
      <w:tr w:rsidR="006C46FD" w:rsidRPr="00491949" w:rsidTr="00491949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«Информационная поддержка. Обеспечение открытости информации о муниципальной поддержке НКО»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по социальной поддержке населения и взаимодействию с общественными организациями комитета по социальным вопросам администрации ЗГМО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2A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 обратившимся СО НКО оказана информационная поддержка</w:t>
            </w:r>
          </w:p>
        </w:tc>
      </w:tr>
      <w:tr w:rsidR="006C46FD" w:rsidRPr="00491949" w:rsidTr="00635F1A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2A7C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Подпрограмма 3. «Социальная поддержка  отдельных категорий граждан» на 2017-2021гг</w:t>
            </w:r>
          </w:p>
        </w:tc>
      </w:tr>
      <w:tr w:rsidR="006C46FD" w:rsidRPr="00491949" w:rsidTr="00491949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Сектор субсидий администрации ЗГМО;</w:t>
            </w:r>
          </w:p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1177F1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29979,00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1177F1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27 591,00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бремени расходов на оплату жилого помещения и коммунальных услуг с граждан имеющих низкие доходы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15,6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200FB" w:rsidRDefault="004200FB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Сокращение доли семей получивших субсидию связано с изменением порядка оплаты за тепловую энергию в </w:t>
            </w:r>
            <w:r w:rsidRP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летний период, и соответственно назначение на право получения субсидии</w:t>
            </w:r>
          </w:p>
        </w:tc>
      </w:tr>
      <w:tr w:rsidR="006C46FD" w:rsidRPr="00491949" w:rsidTr="004200FB">
        <w:trPr>
          <w:trHeight w:val="1592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6C46FD" w:rsidRPr="00491949" w:rsidRDefault="006C46FD" w:rsidP="00420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 Сектор бухгалтерии.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4759</w:t>
            </w:r>
            <w:r w:rsidR="001177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4342</w:t>
            </w:r>
            <w:r w:rsidR="001177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пенсионеров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0,39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26,7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Повышение прожиточного минимума</w:t>
            </w:r>
          </w:p>
        </w:tc>
      </w:tr>
      <w:tr w:rsidR="006C46FD" w:rsidRPr="00491949" w:rsidTr="00491949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FB" w:rsidRDefault="006C46FD" w:rsidP="0049194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</w:t>
            </w:r>
          </w:p>
          <w:p w:rsidR="006C46FD" w:rsidRPr="00491949" w:rsidRDefault="006C46FD" w:rsidP="00491949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ежемесячной денежной выплаты почетным гражданам города Зимы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  <w:p w:rsidR="006C46FD" w:rsidRPr="00491949" w:rsidRDefault="006C46FD" w:rsidP="0049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- Сектор бухгалтерии.</w:t>
            </w:r>
          </w:p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6C46FD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8.8</w:t>
            </w:r>
            <w:r w:rsidR="004200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FD" w:rsidRPr="00491949" w:rsidRDefault="00491949" w:rsidP="004919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1949">
              <w:rPr>
                <w:rFonts w:ascii="Times New Roman" w:hAnsi="Times New Roman" w:cs="Times New Roman"/>
                <w:sz w:val="24"/>
                <w:szCs w:val="24"/>
              </w:rPr>
              <w:t>Повышение прожиточного минимума</w:t>
            </w:r>
          </w:p>
        </w:tc>
      </w:tr>
    </w:tbl>
    <w:p w:rsidR="00277382" w:rsidRPr="00277382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382" w:rsidRPr="00277382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382" w:rsidRPr="00277382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382" w:rsidRPr="00277382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382" w:rsidRPr="004E7E4B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4E7E4B">
        <w:rPr>
          <w:rFonts w:ascii="Times New Roman" w:hAnsi="Times New Roman" w:cs="Times New Roman"/>
          <w:sz w:val="24"/>
          <w:szCs w:val="24"/>
          <w:lang w:val="ru-RU"/>
        </w:rPr>
        <w:lastRenderedPageBreak/>
        <w:t>11.3. Отчет об использовании бюджетных ассигнований местного бюджета на реализацию муниципальной программы</w:t>
      </w:r>
    </w:p>
    <w:p w:rsidR="00277382" w:rsidRPr="004E7E4B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7E4B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</w:t>
      </w:r>
      <w:r w:rsidR="004200FB" w:rsidRPr="004E7E4B">
        <w:rPr>
          <w:rFonts w:ascii="Times New Roman" w:hAnsi="Times New Roman" w:cs="Times New Roman"/>
          <w:sz w:val="24"/>
          <w:szCs w:val="24"/>
          <w:u w:val="single"/>
          <w:lang w:val="ru-RU"/>
        </w:rPr>
        <w:t>21</w:t>
      </w:r>
      <w:r w:rsidRPr="004E7E4B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</w:p>
    <w:p w:rsidR="00277382" w:rsidRPr="004E7E4B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7E4B">
        <w:rPr>
          <w:rFonts w:ascii="Times New Roman" w:hAnsi="Times New Roman" w:cs="Times New Roman"/>
          <w:sz w:val="24"/>
          <w:szCs w:val="24"/>
          <w:lang w:val="ru-RU"/>
        </w:rPr>
        <w:t>(наименование муниципальной программы)</w:t>
      </w:r>
    </w:p>
    <w:p w:rsidR="00277382" w:rsidRPr="004E7E4B" w:rsidRDefault="004200FB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E7E4B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 w:rsidRPr="004E7E4B">
        <w:rPr>
          <w:rFonts w:ascii="Times New Roman" w:hAnsi="Times New Roman" w:cs="Times New Roman"/>
          <w:sz w:val="24"/>
          <w:szCs w:val="24"/>
          <w:u w:val="single"/>
          <w:lang w:val="ru-RU"/>
        </w:rPr>
        <w:t>01.01.2020</w:t>
      </w:r>
    </w:p>
    <w:p w:rsidR="00277382" w:rsidRPr="004E7E4B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E7E4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(отчетный период)</w:t>
      </w:r>
    </w:p>
    <w:p w:rsidR="00277382" w:rsidRPr="004E7E4B" w:rsidRDefault="00277382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59"/>
        <w:gridCol w:w="4250"/>
        <w:gridCol w:w="2555"/>
        <w:gridCol w:w="1841"/>
        <w:gridCol w:w="2696"/>
      </w:tblGrid>
      <w:tr w:rsidR="00277382" w:rsidRPr="004E7E4B" w:rsidTr="00F128A6">
        <w:trPr>
          <w:trHeight w:val="600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 муниципальной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подпрограммы  муниципальной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программы,   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основного    мероприятия, 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мероприятия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местного бюджета,</w:t>
            </w:r>
          </w:p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тыс. рублей</w:t>
            </w:r>
          </w:p>
        </w:tc>
      </w:tr>
      <w:tr w:rsidR="00277382" w:rsidRPr="004E7E4B" w:rsidTr="00F128A6">
        <w:trPr>
          <w:trHeight w:val="1238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на 1 января отчетного года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277382" w:rsidRPr="004E7E4B" w:rsidTr="00F128A6">
        <w:trPr>
          <w:trHeight w:val="64"/>
          <w:tblCellSpacing w:w="5" w:type="nil"/>
        </w:trPr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«Социальная поддержка населения» на 2016-20</w:t>
            </w:r>
            <w:r w:rsidR="004200F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гг.  </w:t>
            </w:r>
          </w:p>
          <w:p w:rsidR="00277382" w:rsidRPr="004E7E4B" w:rsidRDefault="00277382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277382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58928,95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F128A6" w:rsidP="004E7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37880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2" w:rsidRPr="004E7E4B" w:rsidRDefault="00F128A6" w:rsidP="004E7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771</w:t>
            </w:r>
          </w:p>
        </w:tc>
      </w:tr>
      <w:tr w:rsidR="00F128A6" w:rsidRPr="004E7E4B" w:rsidTr="00F128A6">
        <w:trPr>
          <w:trHeight w:val="60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исполнитель:</w:t>
            </w: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Комитет по социальной политике администрации ЗГМО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58928,95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4E7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37880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850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4E7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</w:t>
            </w:r>
            <w:r w:rsidR="004E7E4B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771</w:t>
            </w:r>
          </w:p>
        </w:tc>
      </w:tr>
      <w:tr w:rsidR="00F128A6" w:rsidRPr="004E7E4B" w:rsidTr="00F128A6">
        <w:trPr>
          <w:trHeight w:val="40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C738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соисполнитель 1. Сектор по социальной поддержке населения и взаимодействию с общественными организациями комитета по социальной политике администрации ЗГМО;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0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1. Управление образования администрации ЗГМО;       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795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2.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395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3. 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123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4.  Комитет по управлению муниципальным имуществом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841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5. Отдел архитектуры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668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 6: ЗГМАУ «Зиминский информационный  центр»</w:t>
            </w:r>
          </w:p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29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 7: Отдел по ЖКХ администрации ЗГМО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00"/>
          <w:tblCellSpacing w:w="5" w:type="nil"/>
        </w:trPr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4200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1. «Социальная поддержка и доступная среда для инвалидов» на 2016-2021гг.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      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</w:t>
            </w:r>
          </w:p>
        </w:tc>
      </w:tr>
      <w:tr w:rsidR="00F128A6" w:rsidRPr="004E7E4B" w:rsidTr="00F128A6">
        <w:trPr>
          <w:trHeight w:val="27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 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805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</w:t>
            </w:r>
          </w:p>
        </w:tc>
      </w:tr>
      <w:tr w:rsidR="00F128A6" w:rsidRPr="004E7E4B" w:rsidTr="00F128A6">
        <w:trPr>
          <w:trHeight w:val="135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1: Комитет по образованию администрации ЗГМО;               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26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2:    Управление по развитию культурной сферы и библиотечного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обслуживания администрации ЗГМО;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294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 :Отдел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81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35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4 : Комитет по управлению муниципальным имуществом администрации ЗГМО; </w:t>
            </w:r>
          </w:p>
        </w:tc>
        <w:tc>
          <w:tcPr>
            <w:tcW w:w="70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2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5: Отдел архитектуры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20"/>
          <w:tblCellSpacing w:w="5" w:type="nil"/>
        </w:trPr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 6: ЗГМАУ «Зиминский информационный  центр»</w:t>
            </w:r>
          </w:p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20"/>
          <w:tblCellSpacing w:w="5" w:type="nil"/>
        </w:trPr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 7: Отдел по ЖКХ администрации ЗГМО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330"/>
          <w:tblCellSpacing w:w="5" w:type="nil"/>
        </w:trPr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1: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инвалидов к объектам  социальной инфраструктуры </w:t>
            </w:r>
          </w:p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8A6" w:rsidRPr="004E7E4B" w:rsidRDefault="00F128A6" w:rsidP="00BF7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128A6" w:rsidRPr="004E7E4B" w:rsidTr="00F128A6">
        <w:trPr>
          <w:trHeight w:val="18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F128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669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участник1: Комитет по образованию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24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участник2: Управление по развитию культурной сферы и библиотечного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8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 : Комитет по управлению муниципальным имуществом администрации ЗГМО;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5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4: Отдел архитектуры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111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Title"/>
              <w:jc w:val="both"/>
              <w:rPr>
                <w:rFonts w:cs="Times New Roman"/>
                <w:b w:val="0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участник5: Отдел по ЖКХ администрации ЗГМО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300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4E7E4B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4E7E4B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4E7E4B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128A6" w:rsidRPr="004E7E4B" w:rsidTr="00F128A6">
        <w:trPr>
          <w:trHeight w:val="549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257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 Комитет по образованию администрации ЗГМО;       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835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2   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333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 3: Отдел по физической культуре и спорту комитета по социальным вопросам администрации ЗГМО;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00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участник 4: ЗГМАУ «Зиминский информационный  центр»</w:t>
            </w:r>
          </w:p>
          <w:p w:rsidR="00F128A6" w:rsidRPr="004E7E4B" w:rsidRDefault="00F128A6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400"/>
          <w:tblCellSpacing w:w="5" w:type="nil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Основное мероприятие 3: </w:t>
            </w:r>
            <w:r w:rsidRPr="004E7E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Организация и проведение областного фестиваля «Байкальская звезда»</w:t>
            </w:r>
          </w:p>
          <w:p w:rsidR="00F128A6" w:rsidRPr="004E7E4B" w:rsidRDefault="00F128A6" w:rsidP="00BF739E">
            <w:pPr>
              <w:pStyle w:val="ConsPlusCell"/>
              <w:widowControl/>
              <w:snapToGrid w:val="0"/>
              <w:jc w:val="both"/>
              <w:rPr>
                <w:rStyle w:val="a4"/>
                <w:rFonts w:ascii="Times New Roman" w:eastAsia="Mangal" w:hAnsi="Times New Roman" w:cs="Times New Roman"/>
                <w:b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Сектор по социальной поддержке населения и взаимодействию с общественными организациями комитета по социальной политике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16,4</w:t>
            </w:r>
          </w:p>
        </w:tc>
      </w:tr>
      <w:tr w:rsidR="00F128A6" w:rsidRPr="004E7E4B" w:rsidTr="00F128A6">
        <w:trPr>
          <w:trHeight w:val="255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8A6" w:rsidRPr="004E7E4B" w:rsidRDefault="00F128A6" w:rsidP="00DC4A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Подпрограмма 2. «Поддержка социально-ориентированных некоммерческих организаций в ЗГМО» на 2016-20</w:t>
            </w:r>
            <w:r w:rsidR="00DC4A00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гг.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979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1029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997,5</w:t>
            </w:r>
          </w:p>
        </w:tc>
      </w:tr>
      <w:tr w:rsidR="00F128A6" w:rsidRPr="004E7E4B" w:rsidTr="00F128A6">
        <w:trPr>
          <w:trHeight w:val="285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300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1. Комитет по управлению муниципальным имуществом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128A6" w:rsidRPr="004E7E4B" w:rsidTr="00F128A6">
        <w:trPr>
          <w:trHeight w:val="270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Основное       </w:t>
            </w:r>
            <w:r w:rsidRPr="004E7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мероприятие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«Оказание финансовой поддержки СО НКО администрацией ЗГМО»  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6" w:rsidRPr="004E7E4B" w:rsidRDefault="00F128A6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791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997,5</w:t>
            </w:r>
          </w:p>
        </w:tc>
      </w:tr>
      <w:tr w:rsidR="00DC4A00" w:rsidRPr="004E7E4B" w:rsidTr="00F128A6">
        <w:trPr>
          <w:trHeight w:val="675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 «Имущественная поддержка СО НКО ЗГМО»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C4A00" w:rsidRPr="004E7E4B" w:rsidTr="00F128A6">
        <w:trPr>
          <w:trHeight w:val="748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518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участник1: Комитет по управлению муниципальным имуществом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780"/>
          <w:tblCellSpacing w:w="5" w:type="nil"/>
        </w:trPr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«Информационная </w:t>
            </w:r>
            <w:r w:rsidRPr="004E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поддержка. Обеспечение открытости информации о муниципальной поддержке СО НКО»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всего, в том числе:        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C4A00" w:rsidRPr="004E7E4B" w:rsidTr="00F128A6">
        <w:trPr>
          <w:trHeight w:val="654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исполнитель: Сектор здравоохранения и социальной помощи населению комитета по социальным вопросам администрации ЗГМО;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281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DC4A00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3. «Социальная поддержка  отдельных категорий граждан» на 2017-2021 гг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в том числе: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323C3E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36873,9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4E7E4B" w:rsidP="004E7E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32 064,6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4E7E4B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32 064,6</w:t>
            </w:r>
          </w:p>
        </w:tc>
      </w:tr>
      <w:tr w:rsidR="00DC4A00" w:rsidRPr="004E7E4B" w:rsidTr="00F128A6">
        <w:trPr>
          <w:trHeight w:val="154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управление экономической и инвестиционной политики.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656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274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453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979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DC4A00" w:rsidRPr="004E7E4B" w:rsidTr="00F128A6">
        <w:trPr>
          <w:trHeight w:val="634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514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Выплата пенсий муниципальным служащим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4759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4342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32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4342</w:t>
            </w:r>
            <w:r w:rsidR="00323C3E"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,6</w:t>
            </w:r>
          </w:p>
        </w:tc>
      </w:tr>
      <w:tr w:rsidR="00DC4A00" w:rsidRPr="004E7E4B" w:rsidTr="00F128A6">
        <w:trPr>
          <w:trHeight w:val="172"/>
          <w:tblCellSpacing w:w="5" w:type="nil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388"/>
          <w:tblCellSpacing w:w="5" w:type="nil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ежемесячной </w:t>
            </w: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денежной выплаты почетным гражданам города Зимы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A00" w:rsidRPr="004E7E4B" w:rsidTr="00F128A6">
        <w:trPr>
          <w:trHeight w:val="257"/>
          <w:tblCellSpacing w:w="5" w:type="nil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BF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0" w:rsidRPr="004E7E4B" w:rsidRDefault="00DC4A00" w:rsidP="006706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7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</w:tr>
    </w:tbl>
    <w:p w:rsidR="004805F5" w:rsidRDefault="004805F5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F74125" w:rsidRDefault="00670693" w:rsidP="00F74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74125">
        <w:rPr>
          <w:rFonts w:ascii="Times New Roman" w:hAnsi="Times New Roman" w:cs="Times New Roman"/>
          <w:sz w:val="24"/>
          <w:szCs w:val="24"/>
        </w:rPr>
        <w:t xml:space="preserve">Внесенные изменения: </w:t>
      </w:r>
    </w:p>
    <w:p w:rsidR="00670693" w:rsidRDefault="00F74125" w:rsidP="00F74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70693" w:rsidRPr="00F7412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Pr="00F74125">
        <w:rPr>
          <w:rFonts w:ascii="Times New Roman" w:hAnsi="Times New Roman" w:cs="Times New Roman"/>
          <w:sz w:val="24"/>
          <w:szCs w:val="24"/>
        </w:rPr>
        <w:t>«</w:t>
      </w:r>
      <w:r w:rsidR="00670693" w:rsidRPr="00F74125"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 Зиминского городского муниципального образования «Социальная поддержка населения» на 2016-2021 годы</w:t>
      </w:r>
      <w:r w:rsidRPr="00F74125">
        <w:rPr>
          <w:rFonts w:ascii="Times New Roman" w:hAnsi="Times New Roman" w:cs="Times New Roman"/>
          <w:sz w:val="24"/>
          <w:szCs w:val="24"/>
        </w:rPr>
        <w:t>» № 292 от 14.03.2019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4125" w:rsidRDefault="00F74125" w:rsidP="00F74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412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«Социальная поддержка населения» на 2016-2021 годы» № </w:t>
      </w:r>
      <w:r>
        <w:rPr>
          <w:rFonts w:ascii="Times New Roman" w:hAnsi="Times New Roman" w:cs="Times New Roman"/>
          <w:sz w:val="24"/>
          <w:szCs w:val="24"/>
        </w:rPr>
        <w:t>487</w:t>
      </w:r>
      <w:r w:rsidRPr="00F7412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7412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4125">
        <w:rPr>
          <w:rFonts w:ascii="Times New Roman" w:hAnsi="Times New Roman" w:cs="Times New Roman"/>
          <w:sz w:val="24"/>
          <w:szCs w:val="24"/>
        </w:rPr>
        <w:t>.2019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4125" w:rsidRDefault="00F74125" w:rsidP="00F74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7412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 внесении изменений в муниципальную программу Зиминского городского муниципального образования «Социальная поддержка населения» на 2016-2021 годы» № </w:t>
      </w:r>
      <w:r>
        <w:rPr>
          <w:rFonts w:ascii="Times New Roman" w:hAnsi="Times New Roman" w:cs="Times New Roman"/>
          <w:sz w:val="24"/>
          <w:szCs w:val="24"/>
        </w:rPr>
        <w:t>1209 от 02</w:t>
      </w:r>
      <w:r w:rsidRPr="00F74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74125">
        <w:rPr>
          <w:rFonts w:ascii="Times New Roman" w:hAnsi="Times New Roman" w:cs="Times New Roman"/>
          <w:sz w:val="24"/>
          <w:szCs w:val="24"/>
        </w:rPr>
        <w:t>.2019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125" w:rsidRDefault="00F74125" w:rsidP="00F7412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  <w:sectPr w:rsidR="00670693" w:rsidSect="002773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0693" w:rsidRDefault="00670693">
      <w:pPr>
        <w:rPr>
          <w:rFonts w:ascii="Times New Roman" w:hAnsi="Times New Roman" w:cs="Times New Roman"/>
          <w:sz w:val="24"/>
          <w:szCs w:val="24"/>
        </w:rPr>
      </w:pPr>
    </w:p>
    <w:p w:rsidR="00670693" w:rsidRDefault="00670693" w:rsidP="0067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70693" w:rsidRDefault="00670693" w:rsidP="0067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0693" w:rsidRPr="004E7E4B" w:rsidRDefault="00670693" w:rsidP="00670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программы «Социальная поддержка населения» на 2016-2021 гг. в 2019 году </w:t>
      </w:r>
    </w:p>
    <w:sectPr w:rsidR="00670693" w:rsidRPr="004E7E4B" w:rsidSect="006706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DC" w:rsidRDefault="005162DC" w:rsidP="00F74125">
      <w:pPr>
        <w:spacing w:after="0" w:line="240" w:lineRule="auto"/>
      </w:pPr>
      <w:r>
        <w:separator/>
      </w:r>
    </w:p>
  </w:endnote>
  <w:endnote w:type="continuationSeparator" w:id="1">
    <w:p w:rsidR="005162DC" w:rsidRDefault="005162DC" w:rsidP="00F7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25" w:rsidRDefault="00F74125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25" w:rsidRDefault="00F74125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25" w:rsidRDefault="00F74125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DC" w:rsidRDefault="005162DC" w:rsidP="00F74125">
      <w:pPr>
        <w:spacing w:after="0" w:line="240" w:lineRule="auto"/>
      </w:pPr>
      <w:r>
        <w:separator/>
      </w:r>
    </w:p>
  </w:footnote>
  <w:footnote w:type="continuationSeparator" w:id="1">
    <w:p w:rsidR="005162DC" w:rsidRDefault="005162DC" w:rsidP="00F7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25" w:rsidRDefault="00F7412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6797"/>
      <w:docPartObj>
        <w:docPartGallery w:val="Page Numbers (Top of Page)"/>
        <w:docPartUnique/>
      </w:docPartObj>
    </w:sdtPr>
    <w:sdtContent>
      <w:p w:rsidR="00F74125" w:rsidRDefault="00F74125">
        <w:pPr>
          <w:pStyle w:val="ac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74125" w:rsidRDefault="00F7412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125" w:rsidRDefault="00F741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17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9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3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4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35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6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37"/>
  </w:num>
  <w:num w:numId="4">
    <w:abstractNumId w:val="38"/>
  </w:num>
  <w:num w:numId="5">
    <w:abstractNumId w:val="1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3"/>
  </w:num>
  <w:num w:numId="14">
    <w:abstractNumId w:val="33"/>
  </w:num>
  <w:num w:numId="15">
    <w:abstractNumId w:val="6"/>
  </w:num>
  <w:num w:numId="16">
    <w:abstractNumId w:val="12"/>
  </w:num>
  <w:num w:numId="17">
    <w:abstractNumId w:val="29"/>
  </w:num>
  <w:num w:numId="18">
    <w:abstractNumId w:val="11"/>
  </w:num>
  <w:num w:numId="19">
    <w:abstractNumId w:val="31"/>
  </w:num>
  <w:num w:numId="20">
    <w:abstractNumId w:val="34"/>
  </w:num>
  <w:num w:numId="21">
    <w:abstractNumId w:val="16"/>
  </w:num>
  <w:num w:numId="22">
    <w:abstractNumId w:val="14"/>
  </w:num>
  <w:num w:numId="23">
    <w:abstractNumId w:val="8"/>
  </w:num>
  <w:num w:numId="24">
    <w:abstractNumId w:val="20"/>
  </w:num>
  <w:num w:numId="25">
    <w:abstractNumId w:val="10"/>
  </w:num>
  <w:num w:numId="26">
    <w:abstractNumId w:val="17"/>
  </w:num>
  <w:num w:numId="27">
    <w:abstractNumId w:val="19"/>
  </w:num>
  <w:num w:numId="28">
    <w:abstractNumId w:val="27"/>
  </w:num>
  <w:num w:numId="29">
    <w:abstractNumId w:val="36"/>
  </w:num>
  <w:num w:numId="30">
    <w:abstractNumId w:val="3"/>
  </w:num>
  <w:num w:numId="31">
    <w:abstractNumId w:val="28"/>
  </w:num>
  <w:num w:numId="32">
    <w:abstractNumId w:val="13"/>
  </w:num>
  <w:num w:numId="33">
    <w:abstractNumId w:val="25"/>
  </w:num>
  <w:num w:numId="34">
    <w:abstractNumId w:val="5"/>
  </w:num>
  <w:num w:numId="35">
    <w:abstractNumId w:val="32"/>
  </w:num>
  <w:num w:numId="36">
    <w:abstractNumId w:val="21"/>
  </w:num>
  <w:num w:numId="37">
    <w:abstractNumId w:val="26"/>
  </w:num>
  <w:num w:numId="38">
    <w:abstractNumId w:val="9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7382"/>
    <w:rsid w:val="000B6355"/>
    <w:rsid w:val="000D7383"/>
    <w:rsid w:val="001177F1"/>
    <w:rsid w:val="001D329B"/>
    <w:rsid w:val="00277382"/>
    <w:rsid w:val="002A7CAA"/>
    <w:rsid w:val="00323C3E"/>
    <w:rsid w:val="003B65DC"/>
    <w:rsid w:val="003C299C"/>
    <w:rsid w:val="004200FB"/>
    <w:rsid w:val="00427F3C"/>
    <w:rsid w:val="004805F5"/>
    <w:rsid w:val="00491949"/>
    <w:rsid w:val="004E7E4B"/>
    <w:rsid w:val="005162DC"/>
    <w:rsid w:val="00635F1A"/>
    <w:rsid w:val="00670693"/>
    <w:rsid w:val="0069175B"/>
    <w:rsid w:val="00693468"/>
    <w:rsid w:val="006C46FD"/>
    <w:rsid w:val="00775D2F"/>
    <w:rsid w:val="007D3ACD"/>
    <w:rsid w:val="008125AD"/>
    <w:rsid w:val="00912C5D"/>
    <w:rsid w:val="009A1DB3"/>
    <w:rsid w:val="009E4C4F"/>
    <w:rsid w:val="00A5697C"/>
    <w:rsid w:val="00BF739E"/>
    <w:rsid w:val="00C73891"/>
    <w:rsid w:val="00C73F1F"/>
    <w:rsid w:val="00CE1E85"/>
    <w:rsid w:val="00DC4A00"/>
    <w:rsid w:val="00EB0AE4"/>
    <w:rsid w:val="00F128A6"/>
    <w:rsid w:val="00F7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4F"/>
  </w:style>
  <w:style w:type="paragraph" w:styleId="1">
    <w:name w:val="heading 1"/>
    <w:basedOn w:val="a"/>
    <w:next w:val="a"/>
    <w:link w:val="10"/>
    <w:uiPriority w:val="9"/>
    <w:qFormat/>
    <w:rsid w:val="002773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38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38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38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38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38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38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38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38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382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77382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77382"/>
    <w:rPr>
      <w:rFonts w:ascii="Cambria" w:eastAsia="Times New Roman" w:hAnsi="Cambria" w:cs="Times New Roman"/>
      <w:b/>
      <w:bCs/>
      <w:color w:val="4F81BD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77382"/>
    <w:rPr>
      <w:rFonts w:ascii="Cambria" w:eastAsia="Times New Roman" w:hAnsi="Cambria" w:cs="Times New Roman"/>
      <w:b/>
      <w:bCs/>
      <w:i/>
      <w:iCs/>
      <w:color w:val="4F81BD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77382"/>
    <w:rPr>
      <w:rFonts w:ascii="Cambria" w:eastAsia="Times New Roman" w:hAnsi="Cambria" w:cs="Times New Roman"/>
      <w:color w:val="243F60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77382"/>
    <w:rPr>
      <w:rFonts w:ascii="Cambria" w:eastAsia="Times New Roman" w:hAnsi="Cambria" w:cs="Times New Roman"/>
      <w:i/>
      <w:iCs/>
      <w:color w:val="243F60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77382"/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77382"/>
    <w:rPr>
      <w:rFonts w:ascii="Cambria" w:eastAsia="Times New Roman" w:hAnsi="Cambria" w:cs="Times New Roman"/>
      <w:color w:val="4F81BD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77382"/>
    <w:rPr>
      <w:rFonts w:ascii="Cambria" w:eastAsia="Times New Roman" w:hAnsi="Cambria" w:cs="Times New Roman"/>
      <w:i/>
      <w:iCs/>
      <w:color w:val="404040"/>
      <w:sz w:val="20"/>
      <w:szCs w:val="20"/>
      <w:lang w:val="en-US" w:eastAsia="en-US" w:bidi="en-US"/>
    </w:rPr>
  </w:style>
  <w:style w:type="paragraph" w:customStyle="1" w:styleId="ConsNonformat">
    <w:name w:val="ConsNonformat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11">
    <w:name w:val="Обычный (веб)1"/>
    <w:basedOn w:val="a"/>
    <w:rsid w:val="00277382"/>
    <w:pPr>
      <w:widowControl w:val="0"/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rsid w:val="00277382"/>
  </w:style>
  <w:style w:type="paragraph" w:customStyle="1" w:styleId="ConsPlusNormal">
    <w:name w:val="ConsPlusNormal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table" w:styleId="a3">
    <w:name w:val="Table Grid"/>
    <w:basedOn w:val="a1"/>
    <w:rsid w:val="00277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en-US" w:bidi="en-US"/>
    </w:rPr>
  </w:style>
  <w:style w:type="paragraph" w:customStyle="1" w:styleId="TableContents">
    <w:name w:val="Table Contents"/>
    <w:basedOn w:val="a"/>
    <w:rsid w:val="0027738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Strong"/>
    <w:basedOn w:val="a0"/>
    <w:uiPriority w:val="22"/>
    <w:qFormat/>
    <w:rsid w:val="00277382"/>
    <w:rPr>
      <w:b/>
      <w:bCs/>
    </w:rPr>
  </w:style>
  <w:style w:type="paragraph" w:styleId="a5">
    <w:name w:val="No Spacing"/>
    <w:link w:val="a6"/>
    <w:uiPriority w:val="1"/>
    <w:qFormat/>
    <w:rsid w:val="00277382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277382"/>
    <w:rPr>
      <w:rFonts w:ascii="Calibri" w:eastAsia="Times New Roman" w:hAnsi="Calibri" w:cs="Times New Roman"/>
      <w:lang w:val="en-US" w:eastAsia="en-US" w:bidi="en-US"/>
    </w:rPr>
  </w:style>
  <w:style w:type="paragraph" w:customStyle="1" w:styleId="Standard">
    <w:name w:val="Standard"/>
    <w:rsid w:val="0027738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ody Text Indent"/>
    <w:basedOn w:val="a"/>
    <w:link w:val="a8"/>
    <w:unhideWhenUsed/>
    <w:rsid w:val="0027738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77382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Стиль13"/>
    <w:basedOn w:val="a"/>
    <w:rsid w:val="002773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basedOn w:val="a0"/>
    <w:unhideWhenUsed/>
    <w:rsid w:val="00277382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rsid w:val="0027738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2773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sid w:val="002773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en-US"/>
    </w:rPr>
  </w:style>
  <w:style w:type="paragraph" w:styleId="ac">
    <w:name w:val="header"/>
    <w:basedOn w:val="a"/>
    <w:link w:val="ad"/>
    <w:uiPriority w:val="99"/>
    <w:rsid w:val="002773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d">
    <w:name w:val="Верхний колонтитул Знак"/>
    <w:basedOn w:val="a0"/>
    <w:link w:val="ac"/>
    <w:uiPriority w:val="99"/>
    <w:rsid w:val="00277382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e">
    <w:name w:val="Цветовое выделение"/>
    <w:rsid w:val="00277382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rsid w:val="002773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val="en-US" w:eastAsia="en-US" w:bidi="en-US"/>
    </w:rPr>
  </w:style>
  <w:style w:type="paragraph" w:customStyle="1" w:styleId="af0">
    <w:name w:val="Таблицы (моноширинный)"/>
    <w:basedOn w:val="a"/>
    <w:next w:val="a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en-US" w:eastAsia="en-US" w:bidi="en-US"/>
    </w:rPr>
  </w:style>
  <w:style w:type="paragraph" w:customStyle="1" w:styleId="af1">
    <w:name w:val="Прижатый влево"/>
    <w:basedOn w:val="a"/>
    <w:next w:val="a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val="en-US" w:eastAsia="en-US" w:bidi="en-US"/>
    </w:rPr>
  </w:style>
  <w:style w:type="character" w:customStyle="1" w:styleId="WW8Num1z0">
    <w:name w:val="WW8Num1z0"/>
    <w:rsid w:val="00277382"/>
    <w:rPr>
      <w:rFonts w:ascii="Symbol" w:hAnsi="Symbol" w:cs="Courier New"/>
      <w:sz w:val="18"/>
      <w:szCs w:val="18"/>
    </w:rPr>
  </w:style>
  <w:style w:type="character" w:customStyle="1" w:styleId="WW8Num2z0">
    <w:name w:val="WW8Num2z0"/>
    <w:rsid w:val="00277382"/>
    <w:rPr>
      <w:rFonts w:ascii="OpenSymbol" w:hAnsi="OpenSymbol"/>
    </w:rPr>
  </w:style>
  <w:style w:type="character" w:customStyle="1" w:styleId="Absatz-Standardschriftart">
    <w:name w:val="Absatz-Standardschriftart"/>
    <w:rsid w:val="00277382"/>
  </w:style>
  <w:style w:type="character" w:customStyle="1" w:styleId="WW-Absatz-Standardschriftart">
    <w:name w:val="WW-Absatz-Standardschriftart"/>
    <w:rsid w:val="00277382"/>
  </w:style>
  <w:style w:type="character" w:customStyle="1" w:styleId="WW8Num5z0">
    <w:name w:val="WW8Num5z0"/>
    <w:rsid w:val="00277382"/>
    <w:rPr>
      <w:rFonts w:ascii="Symbol" w:hAnsi="Symbol" w:cs="Courier New"/>
      <w:sz w:val="18"/>
      <w:szCs w:val="18"/>
    </w:rPr>
  </w:style>
  <w:style w:type="character" w:customStyle="1" w:styleId="af2">
    <w:name w:val="Маркеры списка"/>
    <w:rsid w:val="00277382"/>
    <w:rPr>
      <w:rFonts w:ascii="OpenSymbol" w:eastAsia="OpenSymbol" w:hAnsi="OpenSymbol" w:cs="Courier New"/>
    </w:rPr>
  </w:style>
  <w:style w:type="paragraph" w:customStyle="1" w:styleId="af3">
    <w:name w:val="Заголовок"/>
    <w:basedOn w:val="a"/>
    <w:next w:val="af4"/>
    <w:rsid w:val="00277382"/>
    <w:pPr>
      <w:keepNext/>
      <w:suppressAutoHyphens/>
      <w:spacing w:before="240" w:after="120" w:line="240" w:lineRule="auto"/>
    </w:pPr>
    <w:rPr>
      <w:rFonts w:ascii="Arial" w:eastAsia="MS Mincho" w:hAnsi="Arial" w:cs="Courier New"/>
      <w:sz w:val="28"/>
      <w:szCs w:val="28"/>
      <w:lang w:val="en-US" w:eastAsia="ar-SA" w:bidi="en-US"/>
    </w:rPr>
  </w:style>
  <w:style w:type="paragraph" w:styleId="af4">
    <w:name w:val="Body Text"/>
    <w:basedOn w:val="a"/>
    <w:link w:val="af5"/>
    <w:rsid w:val="00277382"/>
    <w:pPr>
      <w:suppressAutoHyphens/>
      <w:spacing w:after="120" w:line="240" w:lineRule="auto"/>
    </w:pPr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character" w:customStyle="1" w:styleId="af5">
    <w:name w:val="Основной текст Знак"/>
    <w:basedOn w:val="a0"/>
    <w:link w:val="af4"/>
    <w:rsid w:val="00277382"/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paragraph" w:styleId="af6">
    <w:name w:val="List"/>
    <w:basedOn w:val="af4"/>
    <w:rsid w:val="00277382"/>
    <w:rPr>
      <w:rFonts w:cs="Courier New"/>
    </w:rPr>
  </w:style>
  <w:style w:type="paragraph" w:styleId="af7">
    <w:name w:val="Title"/>
    <w:basedOn w:val="a"/>
    <w:next w:val="a"/>
    <w:link w:val="af8"/>
    <w:uiPriority w:val="10"/>
    <w:qFormat/>
    <w:rsid w:val="0027738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f8">
    <w:name w:val="Название Знак"/>
    <w:basedOn w:val="a0"/>
    <w:link w:val="af7"/>
    <w:uiPriority w:val="10"/>
    <w:rsid w:val="002773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 w:bidi="en-US"/>
    </w:rPr>
  </w:style>
  <w:style w:type="paragraph" w:styleId="14">
    <w:name w:val="index 1"/>
    <w:basedOn w:val="a"/>
    <w:next w:val="a"/>
    <w:autoRedefine/>
    <w:uiPriority w:val="99"/>
    <w:semiHidden/>
    <w:unhideWhenUsed/>
    <w:rsid w:val="00277382"/>
    <w:pPr>
      <w:spacing w:after="0" w:line="240" w:lineRule="auto"/>
      <w:ind w:left="220" w:hanging="220"/>
    </w:pPr>
  </w:style>
  <w:style w:type="paragraph" w:styleId="af9">
    <w:name w:val="index heading"/>
    <w:basedOn w:val="a"/>
    <w:rsid w:val="00277382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val="en-US" w:eastAsia="ar-SA" w:bidi="en-US"/>
    </w:rPr>
  </w:style>
  <w:style w:type="paragraph" w:customStyle="1" w:styleId="ConsPlusTitle">
    <w:name w:val="ConsPlusTitle"/>
    <w:rsid w:val="0027738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OpenSymbol"/>
      <w:b/>
      <w:bCs/>
      <w:sz w:val="24"/>
      <w:szCs w:val="24"/>
      <w:lang w:val="en-US" w:eastAsia="ar-SA" w:bidi="en-US"/>
    </w:rPr>
  </w:style>
  <w:style w:type="paragraph" w:customStyle="1" w:styleId="afa">
    <w:name w:val="Содержимое таблицы"/>
    <w:basedOn w:val="a"/>
    <w:rsid w:val="00277382"/>
    <w:pPr>
      <w:suppressLineNumbers/>
      <w:suppressAutoHyphens/>
      <w:spacing w:after="0" w:line="240" w:lineRule="auto"/>
    </w:pPr>
    <w:rPr>
      <w:rFonts w:ascii="Times New Roman" w:eastAsia="Times New Roman" w:hAnsi="Times New Roman" w:cs="OpenSymbol"/>
      <w:sz w:val="24"/>
      <w:szCs w:val="24"/>
      <w:lang w:val="en-US" w:eastAsia="ar-SA" w:bidi="en-US"/>
    </w:rPr>
  </w:style>
  <w:style w:type="paragraph" w:customStyle="1" w:styleId="afb">
    <w:name w:val="Заголовок таблицы"/>
    <w:basedOn w:val="afa"/>
    <w:rsid w:val="00277382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semiHidden/>
    <w:unhideWhenUsed/>
    <w:rsid w:val="002773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semiHidden/>
    <w:rsid w:val="00277382"/>
    <w:rPr>
      <w:rFonts w:ascii="Calibri" w:eastAsia="Calibri" w:hAnsi="Calibri" w:cs="Times New Roman"/>
      <w:lang w:val="en-US" w:eastAsia="en-US" w:bidi="en-US"/>
    </w:rPr>
  </w:style>
  <w:style w:type="character" w:styleId="afe">
    <w:name w:val="page number"/>
    <w:basedOn w:val="a0"/>
    <w:rsid w:val="00277382"/>
  </w:style>
  <w:style w:type="paragraph" w:styleId="aff">
    <w:name w:val="List Paragraph"/>
    <w:basedOn w:val="a"/>
    <w:uiPriority w:val="34"/>
    <w:qFormat/>
    <w:rsid w:val="00277382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5">
    <w:name w:val="Знак1 Знак Знак Знак Знак Знак Знак"/>
    <w:basedOn w:val="a"/>
    <w:rsid w:val="002773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lang w:val="en-US" w:eastAsia="en-US" w:bidi="en-US"/>
    </w:rPr>
  </w:style>
  <w:style w:type="character" w:customStyle="1" w:styleId="aff0">
    <w:name w:val="Гипертекстовая ссылка"/>
    <w:uiPriority w:val="99"/>
    <w:rsid w:val="00277382"/>
    <w:rPr>
      <w:color w:val="106BBE"/>
    </w:rPr>
  </w:style>
  <w:style w:type="paragraph" w:styleId="aff1">
    <w:name w:val="Document Map"/>
    <w:basedOn w:val="a"/>
    <w:link w:val="aff2"/>
    <w:uiPriority w:val="99"/>
    <w:semiHidden/>
    <w:unhideWhenUsed/>
    <w:rsid w:val="00277382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277382"/>
    <w:rPr>
      <w:rFonts w:ascii="Tahoma" w:eastAsia="Calibri" w:hAnsi="Tahoma" w:cs="Tahoma"/>
      <w:sz w:val="16"/>
      <w:szCs w:val="16"/>
      <w:lang w:val="en-US" w:eastAsia="en-US" w:bidi="en-US"/>
    </w:rPr>
  </w:style>
  <w:style w:type="paragraph" w:styleId="aff3">
    <w:name w:val="Normal (Web)"/>
    <w:basedOn w:val="a"/>
    <w:rsid w:val="0027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StrongEmphasis">
    <w:name w:val="Strong Emphasis"/>
    <w:rsid w:val="00277382"/>
    <w:rPr>
      <w:b/>
      <w:bCs/>
    </w:rPr>
  </w:style>
  <w:style w:type="paragraph" w:styleId="aff4">
    <w:name w:val="Subtitle"/>
    <w:basedOn w:val="a"/>
    <w:next w:val="a"/>
    <w:link w:val="aff5"/>
    <w:uiPriority w:val="11"/>
    <w:qFormat/>
    <w:rsid w:val="0027738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 w:bidi="en-US"/>
    </w:rPr>
  </w:style>
  <w:style w:type="character" w:customStyle="1" w:styleId="aff5">
    <w:name w:val="Подзаголовок Знак"/>
    <w:basedOn w:val="a0"/>
    <w:link w:val="aff4"/>
    <w:uiPriority w:val="11"/>
    <w:rsid w:val="0027738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 w:bidi="en-US"/>
    </w:rPr>
  </w:style>
  <w:style w:type="character" w:styleId="aff6">
    <w:name w:val="Emphasis"/>
    <w:basedOn w:val="a0"/>
    <w:uiPriority w:val="20"/>
    <w:qFormat/>
    <w:rsid w:val="0027738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77382"/>
    <w:rPr>
      <w:rFonts w:ascii="Calibri" w:eastAsia="Times New Roman" w:hAnsi="Calibri" w:cs="Times New Roman"/>
      <w:i/>
      <w:iCs/>
      <w:color w:val="00000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77382"/>
    <w:rPr>
      <w:rFonts w:ascii="Calibri" w:eastAsia="Times New Roman" w:hAnsi="Calibri" w:cs="Times New Roman"/>
      <w:i/>
      <w:iCs/>
      <w:color w:val="000000"/>
      <w:lang w:val="en-US" w:eastAsia="en-US" w:bidi="en-US"/>
    </w:rPr>
  </w:style>
  <w:style w:type="paragraph" w:styleId="aff7">
    <w:name w:val="Intense Quote"/>
    <w:basedOn w:val="a"/>
    <w:next w:val="a"/>
    <w:link w:val="aff8"/>
    <w:uiPriority w:val="30"/>
    <w:qFormat/>
    <w:rsid w:val="0027738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eastAsia="en-US" w:bidi="en-US"/>
    </w:rPr>
  </w:style>
  <w:style w:type="character" w:customStyle="1" w:styleId="aff8">
    <w:name w:val="Выделенная цитата Знак"/>
    <w:basedOn w:val="a0"/>
    <w:link w:val="aff7"/>
    <w:uiPriority w:val="30"/>
    <w:rsid w:val="00277382"/>
    <w:rPr>
      <w:rFonts w:ascii="Calibri" w:eastAsia="Times New Roman" w:hAnsi="Calibri" w:cs="Times New Roman"/>
      <w:b/>
      <w:bCs/>
      <w:i/>
      <w:iCs/>
      <w:color w:val="4F81BD"/>
      <w:lang w:val="en-US" w:eastAsia="en-US" w:bidi="en-US"/>
    </w:rPr>
  </w:style>
  <w:style w:type="character" w:styleId="aff9">
    <w:name w:val="Subtle Emphasis"/>
    <w:basedOn w:val="a0"/>
    <w:uiPriority w:val="19"/>
    <w:qFormat/>
    <w:rsid w:val="00277382"/>
    <w:rPr>
      <w:i/>
      <w:iCs/>
      <w:color w:val="808080"/>
    </w:rPr>
  </w:style>
  <w:style w:type="character" w:styleId="affa">
    <w:name w:val="Intense Emphasis"/>
    <w:basedOn w:val="a0"/>
    <w:uiPriority w:val="21"/>
    <w:qFormat/>
    <w:rsid w:val="00277382"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sid w:val="00277382"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sid w:val="00277382"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sid w:val="00277382"/>
    <w:rPr>
      <w:b/>
      <w:bCs/>
      <w:smallCaps/>
      <w:spacing w:val="5"/>
    </w:rPr>
  </w:style>
  <w:style w:type="character" w:customStyle="1" w:styleId="16">
    <w:name w:val="Основной шрифт абзаца1"/>
    <w:rsid w:val="00277382"/>
  </w:style>
  <w:style w:type="paragraph" w:customStyle="1" w:styleId="affe">
    <w:name w:val="Табличный"/>
    <w:basedOn w:val="a"/>
    <w:qFormat/>
    <w:rsid w:val="002773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1D715-E641-49DD-8C78-CD6FFA21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Mudrechenko</dc:creator>
  <cp:lastModifiedBy>Колпакова А.В.</cp:lastModifiedBy>
  <cp:revision>3</cp:revision>
  <dcterms:created xsi:type="dcterms:W3CDTF">2020-02-26T07:20:00Z</dcterms:created>
  <dcterms:modified xsi:type="dcterms:W3CDTF">2020-02-26T08:24:00Z</dcterms:modified>
</cp:coreProperties>
</file>