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47" w:rsidRPr="00122F47" w:rsidRDefault="00122F47" w:rsidP="00C07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Отчет об исполнении целевых показателей</w:t>
      </w:r>
    </w:p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развитие» на 2016-20</w:t>
      </w:r>
      <w:r w:rsidR="00475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гг.</w:t>
      </w:r>
    </w:p>
    <w:p w:rsidR="00F073BD" w:rsidRDefault="00F073BD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</w:t>
      </w:r>
      <w:r w:rsidR="00475A4D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122F47" w:rsidRPr="00BB47F1" w:rsidRDefault="00122F47" w:rsidP="00BB4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</w:p>
    <w:tbl>
      <w:tblPr>
        <w:tblW w:w="51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"/>
        <w:gridCol w:w="3747"/>
        <w:gridCol w:w="753"/>
        <w:gridCol w:w="902"/>
        <w:gridCol w:w="934"/>
        <w:gridCol w:w="753"/>
        <w:gridCol w:w="706"/>
        <w:gridCol w:w="156"/>
        <w:gridCol w:w="2071"/>
      </w:tblGrid>
      <w:tr w:rsidR="00122F47" w:rsidRPr="00317E0A" w:rsidTr="00794698">
        <w:tc>
          <w:tcPr>
            <w:tcW w:w="719" w:type="dxa"/>
            <w:vMerge w:val="restart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№</w:t>
            </w:r>
          </w:p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47" w:type="dxa"/>
            <w:vMerge w:val="restart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целевого показателя</w:t>
            </w:r>
          </w:p>
        </w:tc>
        <w:tc>
          <w:tcPr>
            <w:tcW w:w="753" w:type="dxa"/>
            <w:vMerge w:val="restart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Ед.</w:t>
            </w:r>
          </w:p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иизм.</w:t>
            </w:r>
          </w:p>
        </w:tc>
        <w:tc>
          <w:tcPr>
            <w:tcW w:w="1836" w:type="dxa"/>
            <w:gridSpan w:val="2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Значение</w:t>
            </w:r>
          </w:p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целевого показателя</w:t>
            </w:r>
          </w:p>
        </w:tc>
        <w:tc>
          <w:tcPr>
            <w:tcW w:w="1459" w:type="dxa"/>
            <w:gridSpan w:val="2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Отклонение</w:t>
            </w:r>
          </w:p>
        </w:tc>
        <w:tc>
          <w:tcPr>
            <w:tcW w:w="2227" w:type="dxa"/>
            <w:gridSpan w:val="2"/>
            <w:vMerge w:val="restart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Пояснения</w:t>
            </w:r>
          </w:p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по  достигнутым значениям</w:t>
            </w:r>
          </w:p>
        </w:tc>
      </w:tr>
      <w:tr w:rsidR="00122F47" w:rsidRPr="00317E0A" w:rsidTr="00794698">
        <w:tc>
          <w:tcPr>
            <w:tcW w:w="719" w:type="dxa"/>
            <w:vMerge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747" w:type="dxa"/>
            <w:vMerge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dxa"/>
            <w:vMerge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2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план</w:t>
            </w:r>
          </w:p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 год</w:t>
            </w:r>
          </w:p>
        </w:tc>
        <w:tc>
          <w:tcPr>
            <w:tcW w:w="934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факт</w:t>
            </w:r>
          </w:p>
        </w:tc>
        <w:tc>
          <w:tcPr>
            <w:tcW w:w="753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-/+</w:t>
            </w:r>
          </w:p>
        </w:tc>
        <w:tc>
          <w:tcPr>
            <w:tcW w:w="706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2227" w:type="dxa"/>
            <w:gridSpan w:val="2"/>
            <w:vMerge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22F47" w:rsidRPr="00317E0A" w:rsidTr="00794698">
        <w:tc>
          <w:tcPr>
            <w:tcW w:w="719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47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2</w:t>
            </w:r>
          </w:p>
        </w:tc>
        <w:tc>
          <w:tcPr>
            <w:tcW w:w="753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02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34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53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227" w:type="dxa"/>
            <w:gridSpan w:val="2"/>
          </w:tcPr>
          <w:p w:rsidR="00122F47" w:rsidRPr="00BB5A11" w:rsidRDefault="00122F47" w:rsidP="0087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122F47" w:rsidRPr="00317E0A" w:rsidTr="00794698">
        <w:tc>
          <w:tcPr>
            <w:tcW w:w="10741" w:type="dxa"/>
            <w:gridSpan w:val="9"/>
          </w:tcPr>
          <w:p w:rsidR="00122F47" w:rsidRPr="00BB5A11" w:rsidRDefault="00122F47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Муниципальная программа «Экономическое развитие» на 2016-20</w:t>
            </w:r>
            <w:r w:rsidR="00475A4D"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20</w:t>
            </w: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гг.</w:t>
            </w:r>
          </w:p>
        </w:tc>
      </w:tr>
      <w:tr w:rsidR="0073475D" w:rsidRPr="00317E0A" w:rsidTr="00794698">
        <w:tc>
          <w:tcPr>
            <w:tcW w:w="719" w:type="dxa"/>
          </w:tcPr>
          <w:p w:rsidR="0073475D" w:rsidRPr="00BB5A11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47" w:type="dxa"/>
          </w:tcPr>
          <w:p w:rsidR="0073475D" w:rsidRPr="00BB5A11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highlight w:val="yellow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Объем выручки от реализации продукции (работ и услуг) предприятий малого и среднего бизнеса. </w:t>
            </w:r>
          </w:p>
        </w:tc>
        <w:tc>
          <w:tcPr>
            <w:tcW w:w="753" w:type="dxa"/>
          </w:tcPr>
          <w:p w:rsidR="0073475D" w:rsidRPr="00BB5A11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млн.руб.</w:t>
            </w:r>
          </w:p>
        </w:tc>
        <w:tc>
          <w:tcPr>
            <w:tcW w:w="902" w:type="dxa"/>
          </w:tcPr>
          <w:p w:rsidR="0073475D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2937,0</w:t>
            </w:r>
          </w:p>
        </w:tc>
        <w:tc>
          <w:tcPr>
            <w:tcW w:w="934" w:type="dxa"/>
          </w:tcPr>
          <w:p w:rsidR="0073475D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2717,7</w:t>
            </w:r>
          </w:p>
        </w:tc>
        <w:tc>
          <w:tcPr>
            <w:tcW w:w="753" w:type="dxa"/>
          </w:tcPr>
          <w:p w:rsidR="0073475D" w:rsidRPr="00BB5A11" w:rsidRDefault="00794698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-219,3</w:t>
            </w:r>
          </w:p>
        </w:tc>
        <w:tc>
          <w:tcPr>
            <w:tcW w:w="706" w:type="dxa"/>
          </w:tcPr>
          <w:p w:rsidR="0073475D" w:rsidRPr="00BB5A11" w:rsidRDefault="00794698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7,5</w:t>
            </w:r>
          </w:p>
        </w:tc>
        <w:tc>
          <w:tcPr>
            <w:tcW w:w="2227" w:type="dxa"/>
            <w:gridSpan w:val="2"/>
          </w:tcPr>
          <w:p w:rsidR="0073475D" w:rsidRPr="00BB5A11" w:rsidRDefault="000F33C6" w:rsidP="007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Снижение покупательной способности населения и как следствие платежеспособного спроса.</w:t>
            </w:r>
          </w:p>
        </w:tc>
      </w:tr>
      <w:tr w:rsidR="00FE23EB" w:rsidRPr="00317E0A" w:rsidTr="00794698">
        <w:tc>
          <w:tcPr>
            <w:tcW w:w="719" w:type="dxa"/>
          </w:tcPr>
          <w:p w:rsidR="00FE23EB" w:rsidRPr="00BB5A11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47" w:type="dxa"/>
          </w:tcPr>
          <w:p w:rsidR="00FE23EB" w:rsidRPr="00BB5A11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53" w:type="dxa"/>
          </w:tcPr>
          <w:p w:rsidR="00FE23EB" w:rsidRPr="00BB5A11" w:rsidRDefault="00FE23E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млн. руб.</w:t>
            </w:r>
          </w:p>
        </w:tc>
        <w:tc>
          <w:tcPr>
            <w:tcW w:w="902" w:type="dxa"/>
          </w:tcPr>
          <w:p w:rsidR="00FE23EB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3492,0</w:t>
            </w:r>
          </w:p>
        </w:tc>
        <w:tc>
          <w:tcPr>
            <w:tcW w:w="934" w:type="dxa"/>
          </w:tcPr>
          <w:p w:rsidR="00FE23EB" w:rsidRPr="00BB5A11" w:rsidRDefault="00794698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3579,0</w:t>
            </w:r>
          </w:p>
        </w:tc>
        <w:tc>
          <w:tcPr>
            <w:tcW w:w="753" w:type="dxa"/>
          </w:tcPr>
          <w:p w:rsidR="00FE23EB" w:rsidRPr="00BB5A11" w:rsidRDefault="00794698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+87,0</w:t>
            </w:r>
          </w:p>
        </w:tc>
        <w:tc>
          <w:tcPr>
            <w:tcW w:w="706" w:type="dxa"/>
          </w:tcPr>
          <w:p w:rsidR="00FE23EB" w:rsidRPr="00BB5A11" w:rsidRDefault="00794698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2,5</w:t>
            </w:r>
          </w:p>
        </w:tc>
        <w:tc>
          <w:tcPr>
            <w:tcW w:w="2227" w:type="dxa"/>
            <w:gridSpan w:val="2"/>
          </w:tcPr>
          <w:p w:rsidR="00FE23EB" w:rsidRPr="00BB5A11" w:rsidRDefault="00FE23EB" w:rsidP="00F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94698" w:rsidRPr="00317E0A" w:rsidTr="00794698">
        <w:tc>
          <w:tcPr>
            <w:tcW w:w="719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3747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реализации бытовых услуг.</w:t>
            </w:r>
          </w:p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млн. руб.</w:t>
            </w:r>
          </w:p>
        </w:tc>
        <w:tc>
          <w:tcPr>
            <w:tcW w:w="902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41,9</w:t>
            </w:r>
          </w:p>
        </w:tc>
        <w:tc>
          <w:tcPr>
            <w:tcW w:w="934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6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227" w:type="dxa"/>
            <w:gridSpan w:val="2"/>
          </w:tcPr>
          <w:p w:rsidR="00794698" w:rsidRPr="00BB5A11" w:rsidRDefault="00794698" w:rsidP="007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 2016 года сведения Иркутскстатом не представляются</w:t>
            </w:r>
          </w:p>
        </w:tc>
      </w:tr>
      <w:tr w:rsidR="00794698" w:rsidRPr="00317E0A" w:rsidTr="00794698">
        <w:tc>
          <w:tcPr>
            <w:tcW w:w="10741" w:type="dxa"/>
            <w:gridSpan w:val="9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Подпрограмма 1 «Содействие развитию малого и среднего  предпринимательства г.Зимы»</w:t>
            </w:r>
          </w:p>
        </w:tc>
      </w:tr>
      <w:tr w:rsidR="00794698" w:rsidRPr="00317E0A" w:rsidTr="00873BE1">
        <w:trPr>
          <w:trHeight w:val="698"/>
        </w:trPr>
        <w:tc>
          <w:tcPr>
            <w:tcW w:w="719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47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Число СМСП в расчете на 10 тыс. населения.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902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272,3</w:t>
            </w:r>
          </w:p>
        </w:tc>
        <w:tc>
          <w:tcPr>
            <w:tcW w:w="934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210,3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-62</w:t>
            </w:r>
          </w:p>
        </w:tc>
        <w:tc>
          <w:tcPr>
            <w:tcW w:w="862" w:type="dxa"/>
            <w:gridSpan w:val="2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22,8</w:t>
            </w:r>
          </w:p>
        </w:tc>
        <w:tc>
          <w:tcPr>
            <w:tcW w:w="2071" w:type="dxa"/>
          </w:tcPr>
          <w:p w:rsidR="00794698" w:rsidRPr="00BB5A11" w:rsidRDefault="00794698" w:rsidP="00EE3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94698" w:rsidRPr="00317E0A" w:rsidTr="00873BE1">
        <w:trPr>
          <w:trHeight w:val="2267"/>
        </w:trPr>
        <w:tc>
          <w:tcPr>
            <w:tcW w:w="719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747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Доля налоговых поступлений от СМСП в собственных доходах  бюджета ЗГМО.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%.</w:t>
            </w:r>
          </w:p>
        </w:tc>
        <w:tc>
          <w:tcPr>
            <w:tcW w:w="902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10,0</w:t>
            </w:r>
          </w:p>
        </w:tc>
        <w:tc>
          <w:tcPr>
            <w:tcW w:w="934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12,0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+2,0</w:t>
            </w:r>
          </w:p>
        </w:tc>
        <w:tc>
          <w:tcPr>
            <w:tcW w:w="862" w:type="dxa"/>
            <w:gridSpan w:val="2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071" w:type="dxa"/>
          </w:tcPr>
          <w:p w:rsidR="00873BE1" w:rsidRPr="00873BE1" w:rsidRDefault="00873BE1" w:rsidP="00EE3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Рост поступлений обусловлен </w:t>
            </w:r>
            <w:r w:rsidRPr="00873BE1">
              <w:rPr>
                <w:rFonts w:ascii="Times New Roman" w:hAnsi="Times New Roman" w:cs="Times New Roman"/>
                <w:sz w:val="19"/>
                <w:szCs w:val="19"/>
              </w:rPr>
              <w:t>тем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73BE1">
              <w:rPr>
                <w:rFonts w:ascii="Times New Roman" w:hAnsi="Times New Roman" w:cs="Times New Roman"/>
                <w:sz w:val="19"/>
                <w:szCs w:val="19"/>
              </w:rPr>
              <w:t xml:space="preserve"> что с 01.01.2017 года в местный бюджет стали поступать налоги, взимаемые в связи с применением упрощенной системы налогообложения по нормативу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873BE1">
              <w:rPr>
                <w:rFonts w:ascii="Times New Roman" w:hAnsi="Times New Roman" w:cs="Times New Roman"/>
                <w:sz w:val="19"/>
                <w:szCs w:val="19"/>
              </w:rPr>
              <w:t xml:space="preserve"> 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</w:tr>
      <w:tr w:rsidR="00794698" w:rsidRPr="00317E0A" w:rsidTr="00794698">
        <w:tc>
          <w:tcPr>
            <w:tcW w:w="719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747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выручки от реализации продукции (работ и услуг) предприятий малого и среднего бизнеса (с учетом микро-предприятий).</w:t>
            </w:r>
          </w:p>
        </w:tc>
        <w:tc>
          <w:tcPr>
            <w:tcW w:w="753" w:type="dxa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млн.</w:t>
            </w:r>
          </w:p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руб.</w:t>
            </w:r>
          </w:p>
        </w:tc>
        <w:tc>
          <w:tcPr>
            <w:tcW w:w="902" w:type="dxa"/>
          </w:tcPr>
          <w:p w:rsidR="00794698" w:rsidRPr="00BB5A11" w:rsidRDefault="00794698" w:rsidP="00BB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2937,0</w:t>
            </w:r>
          </w:p>
        </w:tc>
        <w:tc>
          <w:tcPr>
            <w:tcW w:w="934" w:type="dxa"/>
          </w:tcPr>
          <w:p w:rsidR="00794698" w:rsidRPr="00BB5A11" w:rsidRDefault="00794698" w:rsidP="00BB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2717,7</w:t>
            </w:r>
          </w:p>
        </w:tc>
        <w:tc>
          <w:tcPr>
            <w:tcW w:w="753" w:type="dxa"/>
          </w:tcPr>
          <w:p w:rsidR="00794698" w:rsidRPr="00BB5A11" w:rsidRDefault="00794698" w:rsidP="00BB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-219,3</w:t>
            </w:r>
          </w:p>
        </w:tc>
        <w:tc>
          <w:tcPr>
            <w:tcW w:w="862" w:type="dxa"/>
            <w:gridSpan w:val="2"/>
          </w:tcPr>
          <w:p w:rsidR="00794698" w:rsidRPr="00BB5A11" w:rsidRDefault="00794698" w:rsidP="00BB4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7,5</w:t>
            </w:r>
          </w:p>
        </w:tc>
        <w:tc>
          <w:tcPr>
            <w:tcW w:w="2071" w:type="dxa"/>
          </w:tcPr>
          <w:p w:rsidR="00794698" w:rsidRPr="00BB5A11" w:rsidRDefault="00794698" w:rsidP="00EE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Снижение покупательной способности населения и как следствие платежеспособного спроса.</w:t>
            </w:r>
          </w:p>
        </w:tc>
      </w:tr>
      <w:tr w:rsidR="00794698" w:rsidRPr="00317E0A" w:rsidTr="00794698">
        <w:tc>
          <w:tcPr>
            <w:tcW w:w="10741" w:type="dxa"/>
            <w:gridSpan w:val="9"/>
          </w:tcPr>
          <w:p w:rsidR="00794698" w:rsidRPr="00BB5A11" w:rsidRDefault="0079469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Подпрограмма 2 «Торговая политика г.Зимы»</w:t>
            </w: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тыс. руб.</w:t>
            </w:r>
          </w:p>
        </w:tc>
        <w:tc>
          <w:tcPr>
            <w:tcW w:w="902" w:type="dxa"/>
          </w:tcPr>
          <w:p w:rsidR="00BB5A11" w:rsidRPr="00BB5A11" w:rsidRDefault="00BB5A11" w:rsidP="00EB6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3492,0</w:t>
            </w:r>
          </w:p>
        </w:tc>
        <w:tc>
          <w:tcPr>
            <w:tcW w:w="934" w:type="dxa"/>
          </w:tcPr>
          <w:p w:rsidR="00BB5A11" w:rsidRPr="00BB5A11" w:rsidRDefault="00BB5A11" w:rsidP="00EB6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3579,0</w:t>
            </w:r>
          </w:p>
        </w:tc>
        <w:tc>
          <w:tcPr>
            <w:tcW w:w="753" w:type="dxa"/>
          </w:tcPr>
          <w:p w:rsidR="00BB5A11" w:rsidRPr="00BB5A11" w:rsidRDefault="00BB5A11" w:rsidP="00EB6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+87,0</w:t>
            </w:r>
          </w:p>
        </w:tc>
        <w:tc>
          <w:tcPr>
            <w:tcW w:w="862" w:type="dxa"/>
            <w:gridSpan w:val="2"/>
          </w:tcPr>
          <w:p w:rsidR="00BB5A11" w:rsidRPr="00BB5A11" w:rsidRDefault="00BB5A11" w:rsidP="00EB6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2,5</w:t>
            </w:r>
          </w:p>
        </w:tc>
        <w:tc>
          <w:tcPr>
            <w:tcW w:w="2071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Обеспеченность населения из расчета на 1000 человек: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-торговыми площадями;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продовольственных товаров;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торговыми площадями непродовольственных товаров.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в % от норматива.</w:t>
            </w:r>
          </w:p>
        </w:tc>
        <w:tc>
          <w:tcPr>
            <w:tcW w:w="902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224,2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236,2</w:t>
            </w:r>
          </w:p>
        </w:tc>
        <w:tc>
          <w:tcPr>
            <w:tcW w:w="934" w:type="dxa"/>
          </w:tcPr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197,2</w:t>
            </w: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213,2</w:t>
            </w:r>
          </w:p>
        </w:tc>
        <w:tc>
          <w:tcPr>
            <w:tcW w:w="753" w:type="dxa"/>
          </w:tcPr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-27,0</w:t>
            </w: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48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-23,0</w:t>
            </w:r>
          </w:p>
        </w:tc>
        <w:tc>
          <w:tcPr>
            <w:tcW w:w="862" w:type="dxa"/>
            <w:gridSpan w:val="2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9,7</w:t>
            </w:r>
          </w:p>
        </w:tc>
        <w:tc>
          <w:tcPr>
            <w:tcW w:w="2071" w:type="dxa"/>
          </w:tcPr>
          <w:p w:rsidR="00BB5A11" w:rsidRPr="00BB5A11" w:rsidRDefault="00BB5A11" w:rsidP="007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Прогноз рассчитывался до внесения изменений в нормативы обеспеченности. Закрываются мелкие магазины в связи с вхождением на рынок крупных сетевых объектов</w:t>
            </w: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Обеспеченность населения посадочными местами в общедоступной сети общественного питания из расчета на 1000 человек.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в % от норматива.</w:t>
            </w:r>
          </w:p>
        </w:tc>
        <w:tc>
          <w:tcPr>
            <w:tcW w:w="902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95,3</w:t>
            </w:r>
          </w:p>
        </w:tc>
        <w:tc>
          <w:tcPr>
            <w:tcW w:w="934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109,1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+13,8</w:t>
            </w:r>
          </w:p>
        </w:tc>
        <w:tc>
          <w:tcPr>
            <w:tcW w:w="862" w:type="dxa"/>
            <w:gridSpan w:val="2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14,5</w:t>
            </w:r>
          </w:p>
        </w:tc>
        <w:tc>
          <w:tcPr>
            <w:tcW w:w="2071" w:type="dxa"/>
          </w:tcPr>
          <w:p w:rsidR="00BB5A11" w:rsidRPr="00BB5A11" w:rsidRDefault="00BB5A11" w:rsidP="00C6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hAnsi="Times New Roman" w:cs="Times New Roman"/>
                <w:sz w:val="19"/>
                <w:szCs w:val="19"/>
              </w:rPr>
              <w:t>По нормативу требуется 876 посадочных мест общедоступной сети, фактически – 955.</w:t>
            </w:r>
          </w:p>
        </w:tc>
      </w:tr>
      <w:tr w:rsidR="00BB5A11" w:rsidRPr="00317E0A" w:rsidTr="00794698">
        <w:tc>
          <w:tcPr>
            <w:tcW w:w="10741" w:type="dxa"/>
            <w:gridSpan w:val="9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Подпрограмма 3 «Развитие бытового обслуживания г.Зимы»</w:t>
            </w: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реализации бытовых услуг.</w:t>
            </w:r>
          </w:p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тыс. руб.</w:t>
            </w:r>
          </w:p>
        </w:tc>
        <w:tc>
          <w:tcPr>
            <w:tcW w:w="902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41,9</w:t>
            </w:r>
          </w:p>
        </w:tc>
        <w:tc>
          <w:tcPr>
            <w:tcW w:w="934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62" w:type="dxa"/>
            <w:gridSpan w:val="2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071" w:type="dxa"/>
            <w:vMerge w:val="restart"/>
          </w:tcPr>
          <w:p w:rsidR="00BB5A11" w:rsidRPr="00BB5A11" w:rsidRDefault="00BB5A11" w:rsidP="007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 2016 года сведения Иркутскстатом не представляются</w:t>
            </w: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бытовых услуг на душу населения.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руб.</w:t>
            </w:r>
          </w:p>
        </w:tc>
        <w:tc>
          <w:tcPr>
            <w:tcW w:w="902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1334,0</w:t>
            </w:r>
          </w:p>
        </w:tc>
        <w:tc>
          <w:tcPr>
            <w:tcW w:w="934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62" w:type="dxa"/>
            <w:gridSpan w:val="2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1" w:type="dxa"/>
            <w:vMerge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B5A11" w:rsidRPr="00317E0A" w:rsidTr="00794698">
        <w:tc>
          <w:tcPr>
            <w:tcW w:w="719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3747" w:type="dxa"/>
          </w:tcPr>
          <w:p w:rsidR="00BB5A11" w:rsidRPr="00BB5A11" w:rsidRDefault="00BB5A11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Обеспеченность работающими в отдельных видах  бытовых услуг</w:t>
            </w:r>
          </w:p>
          <w:p w:rsidR="00BB5A11" w:rsidRPr="00BB5A11" w:rsidRDefault="00BB5A11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 1000 жителей</w:t>
            </w:r>
            <w:r w:rsidRPr="00BB5A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в % от норматива.</w:t>
            </w:r>
          </w:p>
        </w:tc>
        <w:tc>
          <w:tcPr>
            <w:tcW w:w="902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87,0</w:t>
            </w:r>
          </w:p>
        </w:tc>
        <w:tc>
          <w:tcPr>
            <w:tcW w:w="934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74,5</w:t>
            </w:r>
          </w:p>
        </w:tc>
        <w:tc>
          <w:tcPr>
            <w:tcW w:w="753" w:type="dxa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-12,5</w:t>
            </w:r>
          </w:p>
        </w:tc>
        <w:tc>
          <w:tcPr>
            <w:tcW w:w="862" w:type="dxa"/>
            <w:gridSpan w:val="2"/>
          </w:tcPr>
          <w:p w:rsidR="00BB5A11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14,4</w:t>
            </w:r>
          </w:p>
        </w:tc>
        <w:tc>
          <w:tcPr>
            <w:tcW w:w="2071" w:type="dxa"/>
          </w:tcPr>
          <w:p w:rsidR="00BB5A11" w:rsidRPr="00BB5A11" w:rsidRDefault="00BB5A11" w:rsidP="00794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Применены  </w:t>
            </w:r>
            <w:r w:rsidRPr="00BB5A11">
              <w:rPr>
                <w:rFonts w:ascii="Times New Roman" w:hAnsi="Times New Roman" w:cs="Times New Roman"/>
                <w:sz w:val="19"/>
                <w:szCs w:val="19"/>
              </w:rPr>
              <w:t xml:space="preserve">«Нормативы обеспеченности работающими на предприятиях бытового обслуживания» </w:t>
            </w:r>
            <w:r w:rsidRPr="00BB5A1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разработаны НИИ Гипробытпром СССР, г. Москва,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BB5A11">
                <w:rPr>
                  <w:rFonts w:ascii="Times New Roman" w:hAnsi="Times New Roman" w:cs="Times New Roman"/>
                  <w:sz w:val="19"/>
                  <w:szCs w:val="19"/>
                </w:rPr>
                <w:t>1978 г</w:t>
              </w:r>
            </w:smartTag>
            <w:r w:rsidRPr="00BB5A1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BB5A11" w:rsidRPr="00BB5A11" w:rsidRDefault="00BB5A11" w:rsidP="007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занятых в сфере бытовых услуг соответствует потребности горожан в оказании таких услуг</w:t>
            </w:r>
          </w:p>
        </w:tc>
      </w:tr>
    </w:tbl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22F47" w:rsidRPr="00122F47" w:rsidSect="00BB47F1">
          <w:pgSz w:w="11906" w:h="16838"/>
          <w:pgMar w:top="284" w:right="851" w:bottom="284" w:left="851" w:header="709" w:footer="709" w:gutter="0"/>
          <w:pgNumType w:start="1"/>
          <w:cols w:space="708"/>
          <w:docGrid w:linePitch="360"/>
        </w:sectPr>
      </w:pPr>
    </w:p>
    <w:p w:rsidR="00122F47" w:rsidRPr="00BB5A11" w:rsidRDefault="00122F47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sz w:val="19"/>
          <w:szCs w:val="19"/>
        </w:rPr>
        <w:lastRenderedPageBreak/>
        <w:t xml:space="preserve">Отчет об исполнении  мероприятий муниципальной программы </w:t>
      </w:r>
      <w:r w:rsidRPr="00BB5A11">
        <w:rPr>
          <w:rFonts w:ascii="Times New Roman" w:eastAsia="Times New Roman" w:hAnsi="Times New Roman" w:cs="Times New Roman"/>
          <w:b/>
          <w:sz w:val="19"/>
          <w:szCs w:val="19"/>
        </w:rPr>
        <w:t>«</w:t>
      </w:r>
      <w:r w:rsidRPr="00BB5A11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Экономическое развитие» на 2016-20</w:t>
      </w:r>
      <w:r w:rsidR="00475A4D" w:rsidRPr="00BB5A11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20 </w:t>
      </w:r>
      <w:r w:rsidRPr="00BB5A11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гг.</w:t>
      </w:r>
    </w:p>
    <w:p w:rsidR="00F073BD" w:rsidRPr="00BB5A11" w:rsidRDefault="00F073BD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по состоянию на </w:t>
      </w:r>
      <w:r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>31.12.201</w:t>
      </w:r>
      <w:r w:rsidR="00475A4D"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>7</w:t>
      </w:r>
      <w:r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г.</w:t>
      </w: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122F47" w:rsidRPr="00BB5A11" w:rsidRDefault="00F073BD" w:rsidP="00C0763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</w:t>
      </w:r>
      <w:r w:rsidR="00122F47" w:rsidRPr="00BB5A11">
        <w:rPr>
          <w:rFonts w:ascii="Times New Roman" w:eastAsia="Times New Roman" w:hAnsi="Times New Roman" w:cs="Times New Roman"/>
          <w:sz w:val="19"/>
          <w:szCs w:val="19"/>
        </w:rPr>
        <w:t>(отчетный период)</w:t>
      </w:r>
    </w:p>
    <w:p w:rsidR="00AC0507" w:rsidRPr="00BB5A11" w:rsidRDefault="00AC0507" w:rsidP="00BB5A1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53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7"/>
        <w:gridCol w:w="2655"/>
        <w:gridCol w:w="1536"/>
        <w:gridCol w:w="23"/>
        <w:gridCol w:w="43"/>
        <w:gridCol w:w="1239"/>
        <w:gridCol w:w="34"/>
        <w:gridCol w:w="1113"/>
        <w:gridCol w:w="20"/>
        <w:gridCol w:w="1674"/>
        <w:gridCol w:w="1422"/>
        <w:gridCol w:w="31"/>
        <w:gridCol w:w="1373"/>
        <w:gridCol w:w="25"/>
        <w:gridCol w:w="1155"/>
        <w:gridCol w:w="1274"/>
        <w:gridCol w:w="1149"/>
      </w:tblGrid>
      <w:tr w:rsidR="00122F47" w:rsidRPr="00BB5A11" w:rsidTr="00650E56">
        <w:trPr>
          <w:trHeight w:val="1600"/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 xml:space="preserve"> п/п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  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  исполнитель</w:t>
            </w:r>
          </w:p>
        </w:tc>
        <w:tc>
          <w:tcPr>
            <w:tcW w:w="1282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Плановый   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срок    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исполнения мероприятия</w:t>
            </w:r>
          </w:p>
          <w:p w:rsidR="00AF37B1" w:rsidRPr="00BB5A11" w:rsidRDefault="00AF37B1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Источник   финанси-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рования</w:t>
            </w:r>
          </w:p>
        </w:tc>
        <w:tc>
          <w:tcPr>
            <w:tcW w:w="1694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    финансирования,</w:t>
            </w:r>
          </w:p>
          <w:p w:rsidR="00122F47" w:rsidRPr="00BB5A11" w:rsidRDefault="00122F47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предусмотренный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на 20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год,    тыс. руб.</w:t>
            </w:r>
          </w:p>
        </w:tc>
        <w:tc>
          <w:tcPr>
            <w:tcW w:w="1453" w:type="dxa"/>
            <w:gridSpan w:val="2"/>
          </w:tcPr>
          <w:p w:rsidR="00122F47" w:rsidRPr="00BB5A11" w:rsidRDefault="00122F47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Профинансировано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за 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отчетный       период,        тыс. руб.</w:t>
            </w:r>
          </w:p>
        </w:tc>
        <w:tc>
          <w:tcPr>
            <w:tcW w:w="1398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показателя    объема   мероприятия,  единица   измерения</w:t>
            </w:r>
          </w:p>
        </w:tc>
        <w:tc>
          <w:tcPr>
            <w:tcW w:w="1155" w:type="dxa"/>
          </w:tcPr>
          <w:p w:rsidR="00122F47" w:rsidRPr="00BB5A11" w:rsidRDefault="00122F47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Плановое 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значение  показателя мероприятия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 20</w:t>
            </w:r>
            <w:r w:rsidR="00AF37B1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274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Фактическое значение  показателя мероприятия</w:t>
            </w:r>
          </w:p>
        </w:tc>
        <w:tc>
          <w:tcPr>
            <w:tcW w:w="1149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Обоснование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причин  отклонения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(при наличии)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59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282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47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94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453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398" w:type="dxa"/>
            <w:gridSpan w:val="2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274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149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Муниципальная программа ЗГМО «Экономическое развитие».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05" w:type="dxa"/>
            <w:gridSpan w:val="3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122F47" w:rsidRPr="00BB5A11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и местный бюджет</w:t>
            </w:r>
          </w:p>
        </w:tc>
        <w:tc>
          <w:tcPr>
            <w:tcW w:w="1694" w:type="dxa"/>
            <w:gridSpan w:val="2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</w:t>
            </w:r>
          </w:p>
        </w:tc>
        <w:tc>
          <w:tcPr>
            <w:tcW w:w="1453" w:type="dxa"/>
            <w:gridSpan w:val="2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373,0</w:t>
            </w:r>
          </w:p>
        </w:tc>
        <w:tc>
          <w:tcPr>
            <w:tcW w:w="1373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80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15323" w:type="dxa"/>
            <w:gridSpan w:val="17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Подпрограмма 1 «Содействие развитию малого и среднего  предпринимательства   г.Зимы»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4766" w:type="dxa"/>
            <w:gridSpan w:val="16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</w:pP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Совершенствование  правовых, организационных условий для развития  СМСП  на территории г.Зимы.</w:t>
            </w:r>
          </w:p>
        </w:tc>
        <w:tc>
          <w:tcPr>
            <w:tcW w:w="1602" w:type="dxa"/>
            <w:gridSpan w:val="3"/>
            <w:vMerge w:val="restart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отдел экономики управления экономической и инвестиционной политики администрации ЗГМО.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39" w:type="dxa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122F47" w:rsidRPr="00BB5A11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Информационная  поддержка СМСП. </w:t>
            </w:r>
          </w:p>
        </w:tc>
        <w:tc>
          <w:tcPr>
            <w:tcW w:w="1602" w:type="dxa"/>
            <w:gridSpan w:val="3"/>
            <w:vMerge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39" w:type="dxa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122F47" w:rsidRPr="00BB5A11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3.</w:t>
            </w:r>
          </w:p>
        </w:tc>
        <w:tc>
          <w:tcPr>
            <w:tcW w:w="14766" w:type="dxa"/>
            <w:gridSpan w:val="16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Финансовая поддержка субъектов малого  предпринимательства 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3.1.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Предоставление на конкурсной основе субсидий СМП на возмещение части затрат, связанных с началом предпринимательской деятельности (гранты начинающим)</w:t>
            </w:r>
          </w:p>
        </w:tc>
        <w:tc>
          <w:tcPr>
            <w:tcW w:w="1602" w:type="dxa"/>
            <w:gridSpan w:val="3"/>
            <w:vMerge w:val="restart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- совет по развитию малого и среднего  предпринимательства  при администрации ЗГМО</w:t>
            </w: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273" w:type="dxa"/>
            <w:gridSpan w:val="2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3.2.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Предоставление на конкурсной основе субсидий СМП, осуществляющим деятельность в приоритетных направлениях развития </w:t>
            </w:r>
          </w:p>
        </w:tc>
        <w:tc>
          <w:tcPr>
            <w:tcW w:w="1602" w:type="dxa"/>
            <w:gridSpan w:val="3"/>
            <w:vMerge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122F47" w:rsidRPr="00BB5A11" w:rsidRDefault="00475A4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2017</w:t>
            </w:r>
            <w:r w:rsidR="00D656DE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3.3.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Предоставление субсидий СМП на возмещение затрат на участие  в международных, всероссийских, межрегиональных, областных выставках, ярмарках, конкурсах.</w:t>
            </w:r>
          </w:p>
        </w:tc>
        <w:tc>
          <w:tcPr>
            <w:tcW w:w="1602" w:type="dxa"/>
            <w:gridSpan w:val="3"/>
            <w:vMerge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122F47" w:rsidRPr="00BB5A11" w:rsidRDefault="00475A4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2017</w:t>
            </w:r>
            <w:r w:rsidR="00D656DE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lastRenderedPageBreak/>
              <w:t>3.4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Ведение реестра СМП – получателей  поддержки.</w:t>
            </w:r>
          </w:p>
        </w:tc>
        <w:tc>
          <w:tcPr>
            <w:tcW w:w="1602" w:type="dxa"/>
            <w:gridSpan w:val="3"/>
            <w:vMerge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122F47" w:rsidRPr="00BB5A11" w:rsidRDefault="00475A4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2017 год</w:t>
            </w:r>
          </w:p>
        </w:tc>
        <w:tc>
          <w:tcPr>
            <w:tcW w:w="113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и местный бюджет</w:t>
            </w:r>
          </w:p>
        </w:tc>
        <w:tc>
          <w:tcPr>
            <w:tcW w:w="1674" w:type="dxa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системы подготовки, переподготовки  и повышения квалификации кадров  СМСП.</w:t>
            </w:r>
          </w:p>
        </w:tc>
        <w:tc>
          <w:tcPr>
            <w:tcW w:w="1602" w:type="dxa"/>
            <w:gridSpan w:val="3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</w:t>
            </w:r>
            <w:r w:rsidR="00D656DE"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естный бюджет</w:t>
            </w:r>
          </w:p>
        </w:tc>
        <w:tc>
          <w:tcPr>
            <w:tcW w:w="1674" w:type="dxa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Формирование положительного  имиджа предпринимателя.</w:t>
            </w:r>
          </w:p>
        </w:tc>
        <w:tc>
          <w:tcPr>
            <w:tcW w:w="1602" w:type="dxa"/>
            <w:gridSpan w:val="3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совет по развитию малого и среднего  предпринимательства  при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ЗГ МАУ «Зиминский информационный центр».</w:t>
            </w:r>
          </w:p>
        </w:tc>
        <w:tc>
          <w:tcPr>
            <w:tcW w:w="1273" w:type="dxa"/>
            <w:gridSpan w:val="2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</w:t>
            </w:r>
            <w:r w:rsidR="00D656DE"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естный бюджет</w:t>
            </w:r>
          </w:p>
        </w:tc>
        <w:tc>
          <w:tcPr>
            <w:tcW w:w="1674" w:type="dxa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1453" w:type="dxa"/>
            <w:gridSpan w:val="2"/>
          </w:tcPr>
          <w:p w:rsidR="00122F47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15323" w:type="dxa"/>
            <w:gridSpan w:val="17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  <w:t>Подпрограмма 2 «Торговая политика г.Зимы»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  <w:bdr w:val="none" w:sz="0" w:space="0" w:color="auto" w:frame="1"/>
              </w:rPr>
              <w:t>Укрепление нормативно-правовой базы развития торговой отрасли.</w:t>
            </w:r>
          </w:p>
        </w:tc>
        <w:tc>
          <w:tcPr>
            <w:tcW w:w="1602" w:type="dxa"/>
            <w:gridSpan w:val="3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122F47" w:rsidRPr="00BB5A11" w:rsidRDefault="00122F4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122F47" w:rsidRPr="00BB5A11" w:rsidTr="00650E56">
        <w:trPr>
          <w:tblCellSpacing w:w="5" w:type="nil"/>
        </w:trPr>
        <w:tc>
          <w:tcPr>
            <w:tcW w:w="557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655" w:type="dxa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Формирование и развитие торговой инфраструктуры г. Зимы, системы товародвижения, создающей благоприятные возможности для отечественных товаропроизводителей.</w:t>
            </w:r>
          </w:p>
        </w:tc>
        <w:tc>
          <w:tcPr>
            <w:tcW w:w="1602" w:type="dxa"/>
            <w:gridSpan w:val="3"/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- комитет по управлению муниципальным имуществом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архитектуры и градостроительства администрации ЗГМО;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отдел экономики управления экономической и инвестиционной политики  администрации ЗГМО; </w:t>
            </w:r>
          </w:p>
          <w:p w:rsidR="00122F47" w:rsidRPr="00BB5A11" w:rsidRDefault="00122F4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средства массовой информации.</w:t>
            </w:r>
          </w:p>
        </w:tc>
        <w:tc>
          <w:tcPr>
            <w:tcW w:w="1273" w:type="dxa"/>
            <w:gridSpan w:val="2"/>
          </w:tcPr>
          <w:p w:rsidR="00122F47" w:rsidRPr="00BB5A11" w:rsidRDefault="00AF37B1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122F47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122F47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  <w:bdr w:val="none" w:sz="0" w:space="0" w:color="auto" w:frame="1"/>
              </w:rPr>
              <w:t>Совершенствование форм и методов координации управления потребительским рынком.</w:t>
            </w:r>
          </w:p>
        </w:tc>
        <w:tc>
          <w:tcPr>
            <w:tcW w:w="1602" w:type="dxa"/>
            <w:gridSpan w:val="3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7078D2" w:rsidRPr="00BB5A11" w:rsidRDefault="007078D2" w:rsidP="0012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7078D2" w:rsidRPr="00BB5A11" w:rsidRDefault="007078D2" w:rsidP="0087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53" w:type="dxa"/>
            <w:gridSpan w:val="2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98" w:type="dxa"/>
            <w:gridSpan w:val="2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товаров.</w:t>
            </w:r>
          </w:p>
        </w:tc>
        <w:tc>
          <w:tcPr>
            <w:tcW w:w="1602" w:type="dxa"/>
            <w:gridSpan w:val="3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ЗГМО.</w:t>
            </w:r>
          </w:p>
          <w:p w:rsidR="007078D2" w:rsidRPr="00BB5A11" w:rsidRDefault="007078D2" w:rsidP="0012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3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674" w:type="dxa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453" w:type="dxa"/>
            <w:gridSpan w:val="2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398" w:type="dxa"/>
            <w:gridSpan w:val="2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Обеспечение функций управления в сфере государственных полномочий по осуществлению лицензирования  розничной продажи алкогольной продукции</w:t>
            </w:r>
          </w:p>
        </w:tc>
        <w:tc>
          <w:tcPr>
            <w:tcW w:w="1602" w:type="dxa"/>
            <w:gridSpan w:val="3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отдел потребительского рынка управления экономической и инвестиционной политики администрации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ЗГМО.</w:t>
            </w:r>
          </w:p>
        </w:tc>
        <w:tc>
          <w:tcPr>
            <w:tcW w:w="1273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674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206</w:t>
            </w:r>
            <w:r w:rsid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453" w:type="dxa"/>
            <w:gridSpan w:val="2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242,0</w:t>
            </w:r>
          </w:p>
        </w:tc>
        <w:tc>
          <w:tcPr>
            <w:tcW w:w="1398" w:type="dxa"/>
            <w:gridSpan w:val="2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15323" w:type="dxa"/>
            <w:gridSpan w:val="17"/>
          </w:tcPr>
          <w:p w:rsidR="007078D2" w:rsidRPr="00BB5A11" w:rsidRDefault="007078D2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lastRenderedPageBreak/>
              <w:t>Подпрограмма 3 «Развитие бытового обслуживания г.Зимы»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Создание правовых, экономических и организационных условий для развития рынка бытовых услуг.</w:t>
            </w:r>
          </w:p>
        </w:tc>
        <w:tc>
          <w:tcPr>
            <w:tcW w:w="1559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ЗГМО;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комитет по управлению муниципальным имуществом администрации ЗГМО;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привлеченные территориальные органы федеральной исполнительной власти.</w:t>
            </w:r>
          </w:p>
        </w:tc>
        <w:tc>
          <w:tcPr>
            <w:tcW w:w="1282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694" w:type="dxa"/>
            <w:gridSpan w:val="2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1422" w:type="dxa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559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совет по развитию малого и среднего предпринимательства администрации ЗГМО;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администрации ЗГМО.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82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694" w:type="dxa"/>
            <w:gridSpan w:val="2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422" w:type="dxa"/>
          </w:tcPr>
          <w:p w:rsidR="007078D2" w:rsidRPr="00BB5A11" w:rsidRDefault="00BB5A1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15,0</w:t>
            </w:r>
          </w:p>
        </w:tc>
        <w:tc>
          <w:tcPr>
            <w:tcW w:w="1429" w:type="dxa"/>
            <w:gridSpan w:val="3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Поддержка производственно-маркетинговой и инновационной деятельности организаций бытового обслуживания.</w:t>
            </w:r>
          </w:p>
        </w:tc>
        <w:tc>
          <w:tcPr>
            <w:tcW w:w="1559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отдел потребительского рынка управления экономической и инвестиционной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политики администрации ЗГМО.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2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7078D2" w:rsidRPr="00BB5A11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22" w:type="dxa"/>
          </w:tcPr>
          <w:p w:rsidR="007078D2" w:rsidRPr="00BB5A11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078D2" w:rsidRPr="00BB5A11" w:rsidTr="00650E56">
        <w:trPr>
          <w:tblCellSpacing w:w="5" w:type="nil"/>
        </w:trPr>
        <w:tc>
          <w:tcPr>
            <w:tcW w:w="557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</w:rPr>
              <w:lastRenderedPageBreak/>
              <w:t>4</w:t>
            </w:r>
          </w:p>
        </w:tc>
        <w:tc>
          <w:tcPr>
            <w:tcW w:w="2655" w:type="dxa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Подготовка и повышение квалификации кадров рынка бытовых услуг.</w:t>
            </w:r>
          </w:p>
        </w:tc>
        <w:tc>
          <w:tcPr>
            <w:tcW w:w="1559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отдел потребительского рынка управления экономической и инвестиционной политики администрации ЗГМО;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 ОГУ «Центр занятости населения г. Зимы».</w:t>
            </w:r>
          </w:p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82" w:type="dxa"/>
            <w:gridSpan w:val="2"/>
          </w:tcPr>
          <w:p w:rsidR="007078D2" w:rsidRPr="00BB5A11" w:rsidRDefault="007078D2" w:rsidP="00475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201</w:t>
            </w:r>
            <w:r w:rsidR="00475A4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47" w:type="dxa"/>
            <w:gridSpan w:val="2"/>
          </w:tcPr>
          <w:p w:rsidR="007078D2" w:rsidRPr="00BB5A11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 финансирования</w:t>
            </w:r>
          </w:p>
        </w:tc>
        <w:tc>
          <w:tcPr>
            <w:tcW w:w="1694" w:type="dxa"/>
            <w:gridSpan w:val="2"/>
          </w:tcPr>
          <w:p w:rsidR="007078D2" w:rsidRPr="00BB5A11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22" w:type="dxa"/>
          </w:tcPr>
          <w:p w:rsidR="007078D2" w:rsidRPr="00BB5A11" w:rsidRDefault="00F073B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29" w:type="dxa"/>
            <w:gridSpan w:val="3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55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4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49" w:type="dxa"/>
          </w:tcPr>
          <w:p w:rsidR="007078D2" w:rsidRPr="00BB5A11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122F47" w:rsidRPr="00BB5A11" w:rsidRDefault="00122F47" w:rsidP="00475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  <w:sectPr w:rsidR="00122F47" w:rsidRPr="00BB5A11" w:rsidSect="00BB5A11">
          <w:pgSz w:w="16838" w:h="11906" w:orient="landscape" w:code="9"/>
          <w:pgMar w:top="284" w:right="1134" w:bottom="284" w:left="1134" w:header="709" w:footer="709" w:gutter="0"/>
          <w:cols w:space="708"/>
          <w:docGrid w:linePitch="360"/>
        </w:sectPr>
      </w:pPr>
    </w:p>
    <w:p w:rsidR="00122F47" w:rsidRPr="00BB5A11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sz w:val="19"/>
          <w:szCs w:val="19"/>
        </w:rPr>
        <w:lastRenderedPageBreak/>
        <w:t>Отчет об использовании бюджетных ассигнований местного бюджета на реализацию  Программы</w:t>
      </w:r>
    </w:p>
    <w:p w:rsidR="00122F47" w:rsidRPr="00BB5A11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b/>
          <w:sz w:val="19"/>
          <w:szCs w:val="19"/>
        </w:rPr>
        <w:t xml:space="preserve">«Экономическое развитие»  </w:t>
      </w: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по состоянию на </w:t>
      </w:r>
      <w:r w:rsidR="00F073BD"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>31.12.201</w:t>
      </w:r>
      <w:r w:rsidR="00475A4D"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>7</w:t>
      </w:r>
      <w:r w:rsidR="00F073BD" w:rsidRPr="00BB5A11"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 г.</w:t>
      </w:r>
    </w:p>
    <w:p w:rsidR="00AC0507" w:rsidRPr="00BB5A11" w:rsidRDefault="00122F47" w:rsidP="00475A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</w:t>
      </w:r>
      <w:r w:rsidR="00F073BD" w:rsidRPr="00BB5A11"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r w:rsidRPr="00BB5A11"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r w:rsidR="00475A4D" w:rsidRPr="00BB5A11">
        <w:rPr>
          <w:rFonts w:ascii="Times New Roman" w:eastAsia="Times New Roman" w:hAnsi="Times New Roman" w:cs="Times New Roman"/>
          <w:sz w:val="19"/>
          <w:szCs w:val="19"/>
        </w:rPr>
        <w:t xml:space="preserve">                 </w:t>
      </w:r>
      <w:r w:rsidRPr="00BB5A11">
        <w:rPr>
          <w:rFonts w:ascii="Times New Roman" w:eastAsia="Times New Roman" w:hAnsi="Times New Roman" w:cs="Times New Roman"/>
          <w:sz w:val="19"/>
          <w:szCs w:val="19"/>
        </w:rPr>
        <w:t>(отчетный период)</w:t>
      </w:r>
    </w:p>
    <w:p w:rsidR="00AC0507" w:rsidRPr="00BB5A11" w:rsidRDefault="00AC050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3235"/>
        <w:gridCol w:w="21"/>
        <w:gridCol w:w="1280"/>
        <w:gridCol w:w="1410"/>
        <w:gridCol w:w="7"/>
        <w:gridCol w:w="1418"/>
      </w:tblGrid>
      <w:tr w:rsidR="00122F47" w:rsidRPr="00BB5A11" w:rsidTr="00871F7D">
        <w:trPr>
          <w:trHeight w:val="600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 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 xml:space="preserve"> мероприятия</w:t>
            </w: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Ответственный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исполнитель,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соисполнители,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участники,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местного бюджета,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тыс. рублей</w:t>
            </w:r>
          </w:p>
        </w:tc>
      </w:tr>
      <w:tr w:rsidR="00122F47" w:rsidRPr="00BB5A11" w:rsidTr="00871F7D">
        <w:trPr>
          <w:trHeight w:val="1107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план на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 января отчетного</w:t>
            </w:r>
          </w:p>
          <w:p w:rsidR="00122F47" w:rsidRPr="00BB5A11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года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план на отчетную</w:t>
            </w:r>
            <w:r w:rsidR="00F073B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исполнение</w:t>
            </w:r>
            <w:r w:rsidR="00F073B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на</w:t>
            </w:r>
            <w:r w:rsidR="00F073BD"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отчетную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  <w:t>дату</w:t>
            </w:r>
          </w:p>
        </w:tc>
      </w:tr>
      <w:tr w:rsidR="00122F47" w:rsidRPr="00BB5A11" w:rsidTr="00BB5A11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Муниципальная программа ЗГМО</w:t>
            </w:r>
          </w:p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«Экономическое развитие» </w:t>
            </w:r>
            <w:r w:rsidRPr="00BB5A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Всего, в  том числе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22F47" w:rsidRPr="00BB5A11" w:rsidTr="00BB5A11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– управление экономической и инвестиционной политики администрации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B5A11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1091,0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159,0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B5A11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131,0</w:t>
            </w:r>
          </w:p>
        </w:tc>
      </w:tr>
      <w:tr w:rsidR="00122F47" w:rsidRPr="00BB5A11" w:rsidTr="00BB5A11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955,0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23,0</w:t>
            </w:r>
          </w:p>
        </w:tc>
      </w:tr>
      <w:tr w:rsidR="00122F47" w:rsidRPr="00BB5A11" w:rsidTr="00BB5A11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Соисполнитель - отдел  потребительского  рынка управления экономической и инвестиционной политике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108,0</w:t>
            </w:r>
          </w:p>
        </w:tc>
      </w:tr>
      <w:tr w:rsidR="00122F47" w:rsidRPr="00BB5A11" w:rsidTr="00BB5A11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Подпрограмма 1</w:t>
            </w: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«Содействие развитию малого и среднего предпринимательства г.Зимы»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BB5A11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BB5A11" w:rsidRDefault="00122F47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5045F5" w:rsidRPr="00BB5A11" w:rsidTr="00BB5A11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955,0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23,0</w:t>
            </w:r>
          </w:p>
        </w:tc>
      </w:tr>
      <w:tr w:rsidR="005045F5" w:rsidRPr="00BB5A11" w:rsidTr="00BB5A11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BB5A11" w:rsidRDefault="005045F5" w:rsidP="00871F7D">
            <w:pPr>
              <w:pStyle w:val="ac"/>
              <w:rPr>
                <w:color w:val="000000"/>
                <w:sz w:val="19"/>
                <w:szCs w:val="19"/>
              </w:rPr>
            </w:pPr>
            <w:r w:rsidRPr="00BB5A11">
              <w:rPr>
                <w:color w:val="000000"/>
                <w:sz w:val="19"/>
                <w:szCs w:val="19"/>
              </w:rPr>
              <w:t xml:space="preserve">2. </w:t>
            </w:r>
            <w:r w:rsidRPr="00BB5A11">
              <w:rPr>
                <w:bCs/>
                <w:color w:val="000000"/>
                <w:sz w:val="19"/>
                <w:szCs w:val="19"/>
              </w:rPr>
              <w:t>Информационная  поддержка СМСП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871F7D">
            <w:pPr>
              <w:pStyle w:val="ac"/>
              <w:rPr>
                <w:sz w:val="19"/>
                <w:szCs w:val="19"/>
              </w:rPr>
            </w:pPr>
            <w:r w:rsidRPr="00BB5A11">
              <w:rPr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5045F5" w:rsidRPr="00BB5A11" w:rsidTr="00BB5A11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871F7D">
            <w:pPr>
              <w:pStyle w:val="ac"/>
              <w:rPr>
                <w:color w:val="000000"/>
                <w:sz w:val="19"/>
                <w:szCs w:val="19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871F7D">
            <w:pPr>
              <w:pStyle w:val="ac"/>
              <w:rPr>
                <w:color w:val="000000"/>
                <w:sz w:val="19"/>
                <w:szCs w:val="19"/>
              </w:rPr>
            </w:pPr>
            <w:r w:rsidRPr="00BB5A11">
              <w:rPr>
                <w:color w:val="000000"/>
                <w:sz w:val="19"/>
                <w:szCs w:val="19"/>
              </w:rPr>
              <w:t>Участник – ЗГ МАУ «Зиминский информационный центр».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</w:t>
            </w:r>
          </w:p>
        </w:tc>
      </w:tr>
      <w:tr w:rsidR="005045F5" w:rsidRPr="00BB5A11" w:rsidTr="00871F7D">
        <w:trPr>
          <w:tblCellSpacing w:w="5" w:type="nil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  </w:t>
            </w: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Финансовая поддержка субъектов малого предпринимательства</w:t>
            </w:r>
          </w:p>
        </w:tc>
      </w:tr>
      <w:tr w:rsidR="005045F5" w:rsidRPr="00BB5A11" w:rsidTr="00BB5A11">
        <w:trPr>
          <w:trHeight w:val="937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3.1.Предоставление на конкурсной основе субсидий субъектам малого предпринимательства на возмещение части затрат, связанных с началом предпринимательской деятельности (гранты начинающим)</w:t>
            </w:r>
          </w:p>
        </w:tc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rHeight w:val="666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rHeight w:val="435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3.2. Предоставление на конкурсной основе субсидий субъектам малого предпринимательства  осуществляющим деятельность в приоритетных направлениях развития МиСП г.Зима</w:t>
            </w:r>
          </w:p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rHeight w:val="47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045F5" w:rsidRPr="00BB5A11" w:rsidTr="00BB5A11">
        <w:trPr>
          <w:trHeight w:val="353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3.3. Предоставление субсидий субъектам малого предпринимательства на возмещение затрат на участие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rHeight w:val="34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Участник - совет по  развитию малого и среднего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blCellSpacing w:w="5" w:type="nil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 </w:t>
            </w: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Развитие системы подготовки, переподготовки  и повышения квалификации кадров  для СМСП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5045F5" w:rsidRPr="00BB5A11" w:rsidTr="00BB5A11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 </w:t>
            </w:r>
            <w:r w:rsidRPr="00BB5A11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Формирование положительного  имиджа предпринимателя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23,0</w:t>
            </w:r>
          </w:p>
        </w:tc>
      </w:tr>
      <w:tr w:rsidR="005045F5" w:rsidRPr="00BB5A11" w:rsidTr="00BB5A11">
        <w:trPr>
          <w:trHeight w:val="29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Подпрограмма 2</w:t>
            </w: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«Торговая полтика г.Зимы»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045F5" w:rsidRPr="00BB5A11" w:rsidTr="00BB5A11">
        <w:trPr>
          <w:trHeight w:val="271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BB5A11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</w:tr>
      <w:tr w:rsidR="00BF1568" w:rsidRPr="00BB5A11" w:rsidTr="00BB5A11">
        <w:trPr>
          <w:trHeight w:val="938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Участник- </w:t>
            </w: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72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Участник - комитет по управлению муниципальным имуществом администрации ЗГМО.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456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отдел архитектуры и градостроительства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91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4.  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</w:t>
            </w: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93,0</w:t>
            </w:r>
          </w:p>
        </w:tc>
      </w:tr>
      <w:tr w:rsidR="00BF1568" w:rsidRPr="00BB5A11" w:rsidTr="00BB5A11">
        <w:trPr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Подпрограмма 3</w:t>
            </w: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«Развитие бытового обслуживания г. 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F1568" w:rsidRPr="00BB5A11" w:rsidTr="00BB5A11">
        <w:trPr>
          <w:trHeight w:val="115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15,0</w:t>
            </w:r>
          </w:p>
        </w:tc>
      </w:tr>
      <w:tr w:rsidR="00BF1568" w:rsidRPr="00BB5A11" w:rsidTr="00BB5A11">
        <w:trPr>
          <w:trHeight w:val="692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652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комитет по управлению муниципальным имуществом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461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отдел архитектуры и градостроительства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EB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F1568">
        <w:trPr>
          <w:trHeight w:val="75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25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1. Создание правовых, экономических и организационных условий для развития рынка бытовых услуг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20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комитет по управлению муниципальным имуществом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109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2. 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Ответственный  исполнитель - отдел потребительского рынка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15,0</w:t>
            </w:r>
          </w:p>
        </w:tc>
      </w:tr>
      <w:tr w:rsidR="00BF1568" w:rsidRPr="00BB5A11" w:rsidTr="00BB5A11">
        <w:trPr>
          <w:trHeight w:val="149"/>
          <w:tblCellSpacing w:w="5" w:type="nil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отдел экономики управления экономической и инвестиционной политики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F1568" w:rsidRPr="00BB5A11" w:rsidTr="00BB5A11">
        <w:trPr>
          <w:trHeight w:val="19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68" w:rsidRPr="00BB5A11" w:rsidRDefault="00BF156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68" w:rsidRPr="00BB5A11" w:rsidRDefault="00BF1568" w:rsidP="00BB5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0,0</w:t>
            </w:r>
          </w:p>
        </w:tc>
      </w:tr>
    </w:tbl>
    <w:p w:rsidR="00D3228D" w:rsidRPr="00BB5A11" w:rsidRDefault="00D3228D">
      <w:pPr>
        <w:rPr>
          <w:rFonts w:ascii="Times New Roman" w:hAnsi="Times New Roman" w:cs="Times New Roman"/>
          <w:sz w:val="19"/>
          <w:szCs w:val="19"/>
        </w:rPr>
      </w:pPr>
    </w:p>
    <w:sectPr w:rsidR="00D3228D" w:rsidRPr="00BB5A11" w:rsidSect="006C40A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C4" w:rsidRDefault="008D50C4" w:rsidP="003261B4">
      <w:pPr>
        <w:spacing w:after="0" w:line="240" w:lineRule="auto"/>
      </w:pPr>
      <w:r>
        <w:separator/>
      </w:r>
    </w:p>
  </w:endnote>
  <w:endnote w:type="continuationSeparator" w:id="1">
    <w:p w:rsidR="008D50C4" w:rsidRDefault="008D50C4" w:rsidP="0032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C4" w:rsidRDefault="008D50C4" w:rsidP="003261B4">
      <w:pPr>
        <w:spacing w:after="0" w:line="240" w:lineRule="auto"/>
      </w:pPr>
      <w:r>
        <w:separator/>
      </w:r>
    </w:p>
  </w:footnote>
  <w:footnote w:type="continuationSeparator" w:id="1">
    <w:p w:rsidR="008D50C4" w:rsidRDefault="008D50C4" w:rsidP="0032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6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3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7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8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9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4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2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24"/>
  </w:num>
  <w:num w:numId="5">
    <w:abstractNumId w:val="19"/>
  </w:num>
  <w:num w:numId="6">
    <w:abstractNumId w:val="7"/>
  </w:num>
  <w:num w:numId="7">
    <w:abstractNumId w:val="30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25"/>
  </w:num>
  <w:num w:numId="13">
    <w:abstractNumId w:val="4"/>
  </w:num>
  <w:num w:numId="14">
    <w:abstractNumId w:val="3"/>
  </w:num>
  <w:num w:numId="15">
    <w:abstractNumId w:val="35"/>
  </w:num>
  <w:num w:numId="16">
    <w:abstractNumId w:val="28"/>
  </w:num>
  <w:num w:numId="17">
    <w:abstractNumId w:val="18"/>
  </w:num>
  <w:num w:numId="18">
    <w:abstractNumId w:val="32"/>
  </w:num>
  <w:num w:numId="19">
    <w:abstractNumId w:val="12"/>
  </w:num>
  <w:num w:numId="20">
    <w:abstractNumId w:val="1"/>
  </w:num>
  <w:num w:numId="21">
    <w:abstractNumId w:val="11"/>
  </w:num>
  <w:num w:numId="22">
    <w:abstractNumId w:val="26"/>
  </w:num>
  <w:num w:numId="23">
    <w:abstractNumId w:val="16"/>
  </w:num>
  <w:num w:numId="24">
    <w:abstractNumId w:val="23"/>
  </w:num>
  <w:num w:numId="25">
    <w:abstractNumId w:val="5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1"/>
  </w:num>
  <w:num w:numId="31">
    <w:abstractNumId w:val="33"/>
  </w:num>
  <w:num w:numId="32">
    <w:abstractNumId w:val="15"/>
  </w:num>
  <w:num w:numId="33">
    <w:abstractNumId w:val="22"/>
  </w:num>
  <w:num w:numId="34">
    <w:abstractNumId w:val="6"/>
  </w:num>
  <w:num w:numId="35">
    <w:abstractNumId w:val="36"/>
  </w:num>
  <w:num w:numId="36">
    <w:abstractNumId w:val="27"/>
  </w:num>
  <w:num w:numId="37">
    <w:abstractNumId w:val="9"/>
  </w:num>
  <w:num w:numId="38">
    <w:abstractNumId w:val="34"/>
  </w:num>
  <w:num w:numId="39">
    <w:abstractNumId w:val="1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F47"/>
    <w:rsid w:val="000163C7"/>
    <w:rsid w:val="0003435F"/>
    <w:rsid w:val="000B7C98"/>
    <w:rsid w:val="000F33C6"/>
    <w:rsid w:val="00101602"/>
    <w:rsid w:val="00106D91"/>
    <w:rsid w:val="00122F47"/>
    <w:rsid w:val="0012620A"/>
    <w:rsid w:val="00242416"/>
    <w:rsid w:val="002A6F19"/>
    <w:rsid w:val="00317E0A"/>
    <w:rsid w:val="003261B4"/>
    <w:rsid w:val="003972D0"/>
    <w:rsid w:val="00420691"/>
    <w:rsid w:val="00475A4D"/>
    <w:rsid w:val="00483862"/>
    <w:rsid w:val="004934FD"/>
    <w:rsid w:val="00502C09"/>
    <w:rsid w:val="005045F5"/>
    <w:rsid w:val="00554DAE"/>
    <w:rsid w:val="00650E56"/>
    <w:rsid w:val="006B3815"/>
    <w:rsid w:val="006C40A5"/>
    <w:rsid w:val="007078D2"/>
    <w:rsid w:val="00732E03"/>
    <w:rsid w:val="0073475D"/>
    <w:rsid w:val="00790DF7"/>
    <w:rsid w:val="00794698"/>
    <w:rsid w:val="00871F7D"/>
    <w:rsid w:val="00873BE1"/>
    <w:rsid w:val="008D50C4"/>
    <w:rsid w:val="0090575B"/>
    <w:rsid w:val="00945A36"/>
    <w:rsid w:val="009E4C1E"/>
    <w:rsid w:val="009F085B"/>
    <w:rsid w:val="009F4FE6"/>
    <w:rsid w:val="00A80D11"/>
    <w:rsid w:val="00A9424A"/>
    <w:rsid w:val="00AC0507"/>
    <w:rsid w:val="00AF37B1"/>
    <w:rsid w:val="00BB47F1"/>
    <w:rsid w:val="00BB5A11"/>
    <w:rsid w:val="00BF1568"/>
    <w:rsid w:val="00C03767"/>
    <w:rsid w:val="00C051EE"/>
    <w:rsid w:val="00C07633"/>
    <w:rsid w:val="00C1169A"/>
    <w:rsid w:val="00C62348"/>
    <w:rsid w:val="00CA1848"/>
    <w:rsid w:val="00CB7237"/>
    <w:rsid w:val="00CC5774"/>
    <w:rsid w:val="00CE5534"/>
    <w:rsid w:val="00D3228D"/>
    <w:rsid w:val="00D36AC0"/>
    <w:rsid w:val="00D46CBF"/>
    <w:rsid w:val="00D656DE"/>
    <w:rsid w:val="00DC4F0E"/>
    <w:rsid w:val="00DC75A5"/>
    <w:rsid w:val="00E07374"/>
    <w:rsid w:val="00E1014B"/>
    <w:rsid w:val="00EE352A"/>
    <w:rsid w:val="00F073BD"/>
    <w:rsid w:val="00FC524A"/>
    <w:rsid w:val="00FE23EB"/>
    <w:rsid w:val="00FE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FD"/>
  </w:style>
  <w:style w:type="paragraph" w:styleId="1">
    <w:name w:val="heading 1"/>
    <w:basedOn w:val="a"/>
    <w:next w:val="a"/>
    <w:link w:val="10"/>
    <w:uiPriority w:val="99"/>
    <w:qFormat/>
    <w:rsid w:val="00122F47"/>
    <w:pPr>
      <w:keepNext/>
      <w:spacing w:before="240" w:after="120" w:line="240" w:lineRule="auto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22F47"/>
    <w:pPr>
      <w:keepNext/>
      <w:spacing w:before="120" w:after="120" w:line="240" w:lineRule="auto"/>
      <w:ind w:firstLine="709"/>
      <w:jc w:val="both"/>
      <w:outlineLvl w:val="1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122F4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2F47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122F47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122F47"/>
    <w:rPr>
      <w:rFonts w:ascii="Times New Roman" w:eastAsia="Times New Roman" w:hAnsi="Times New Roman" w:cs="Times New Roman"/>
      <w:bCs/>
      <w:sz w:val="24"/>
      <w:szCs w:val="26"/>
    </w:rPr>
  </w:style>
  <w:style w:type="numbering" w:customStyle="1" w:styleId="11">
    <w:name w:val="Нет списка1"/>
    <w:next w:val="a2"/>
    <w:semiHidden/>
    <w:rsid w:val="00122F47"/>
  </w:style>
  <w:style w:type="paragraph" w:styleId="a3">
    <w:name w:val="Body Text"/>
    <w:basedOn w:val="a"/>
    <w:link w:val="a4"/>
    <w:uiPriority w:val="99"/>
    <w:rsid w:val="00122F47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ody Text Indent"/>
    <w:basedOn w:val="a"/>
    <w:link w:val="a6"/>
    <w:uiPriority w:val="99"/>
    <w:rsid w:val="00122F4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ConsNonformat">
    <w:name w:val="Con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7">
    <w:name w:val="Table Grid"/>
    <w:basedOn w:val="a1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22F47"/>
    <w:pPr>
      <w:spacing w:after="120" w:line="48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122F4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22F47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rsid w:val="00122F47"/>
    <w:rPr>
      <w:rFonts w:ascii="Tahoma" w:eastAsia="Times New Roman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122F47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Табличный"/>
    <w:basedOn w:val="a"/>
    <w:qFormat/>
    <w:rsid w:val="00122F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122F47"/>
  </w:style>
  <w:style w:type="table" w:customStyle="1" w:styleId="13">
    <w:name w:val="Сетка таблицы1"/>
    <w:basedOn w:val="a1"/>
    <w:next w:val="a7"/>
    <w:uiPriority w:val="59"/>
    <w:rsid w:val="00122F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122F4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122F47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</w:rPr>
  </w:style>
  <w:style w:type="paragraph" w:styleId="af1">
    <w:name w:val="No Spacing"/>
    <w:uiPriority w:val="99"/>
    <w:qFormat/>
    <w:rsid w:val="00122F47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122F47"/>
    <w:rPr>
      <w:color w:val="0000FF"/>
      <w:u w:val="single"/>
    </w:rPr>
  </w:style>
  <w:style w:type="table" w:customStyle="1" w:styleId="111">
    <w:name w:val="Сетка таблицы11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122F47"/>
  </w:style>
  <w:style w:type="table" w:customStyle="1" w:styleId="31">
    <w:name w:val="Сетка таблицы3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22F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122F47"/>
    <w:rPr>
      <w:color w:val="106BBE"/>
    </w:rPr>
  </w:style>
  <w:style w:type="paragraph" w:styleId="af5">
    <w:name w:val="Title"/>
    <w:basedOn w:val="a"/>
    <w:link w:val="af6"/>
    <w:uiPriority w:val="99"/>
    <w:qFormat/>
    <w:rsid w:val="00122F47"/>
    <w:pPr>
      <w:overflowPunct w:val="0"/>
      <w:autoSpaceDE w:val="0"/>
      <w:autoSpaceDN w:val="0"/>
      <w:adjustRightInd w:val="0"/>
      <w:spacing w:after="0" w:line="240" w:lineRule="auto"/>
      <w:ind w:left="6372" w:firstLine="708"/>
      <w:jc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character" w:customStyle="1" w:styleId="af6">
    <w:name w:val="Название Знак"/>
    <w:basedOn w:val="a0"/>
    <w:link w:val="af5"/>
    <w:uiPriority w:val="99"/>
    <w:rsid w:val="00122F47"/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af7">
    <w:name w:val="Знак"/>
    <w:basedOn w:val="a"/>
    <w:uiPriority w:val="99"/>
    <w:rsid w:val="00122F4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122F47"/>
    <w:pPr>
      <w:ind w:left="720"/>
    </w:pPr>
    <w:rPr>
      <w:rFonts w:ascii="Calibri" w:eastAsia="Times New Roman" w:hAnsi="Calibri" w:cs="Calibri"/>
    </w:rPr>
  </w:style>
  <w:style w:type="numbering" w:customStyle="1" w:styleId="32">
    <w:name w:val="Нет списка3"/>
    <w:next w:val="a2"/>
    <w:uiPriority w:val="99"/>
    <w:semiHidden/>
    <w:unhideWhenUsed/>
    <w:rsid w:val="00122F47"/>
  </w:style>
  <w:style w:type="table" w:customStyle="1" w:styleId="4">
    <w:name w:val="Сетка таблицы4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122F47"/>
  </w:style>
  <w:style w:type="paragraph" w:styleId="25">
    <w:name w:val="Body Text Indent 2"/>
    <w:basedOn w:val="a"/>
    <w:link w:val="26"/>
    <w:uiPriority w:val="99"/>
    <w:rsid w:val="00122F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22F4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uiPriority w:val="99"/>
    <w:rsid w:val="001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122F4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122F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Пыжьянов НИ</dc:creator>
  <cp:keywords/>
  <dc:description/>
  <cp:lastModifiedBy>Филимоненко А.Н.</cp:lastModifiedBy>
  <cp:revision>26</cp:revision>
  <cp:lastPrinted>2018-02-26T05:51:00Z</cp:lastPrinted>
  <dcterms:created xsi:type="dcterms:W3CDTF">2017-02-08T02:46:00Z</dcterms:created>
  <dcterms:modified xsi:type="dcterms:W3CDTF">2018-03-12T06:24:00Z</dcterms:modified>
</cp:coreProperties>
</file>