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D5" w:rsidRDefault="00A110D5" w:rsidP="000C3FC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4928" w:type="dxa"/>
        <w:tblLook w:val="0000"/>
      </w:tblPr>
      <w:tblGrid>
        <w:gridCol w:w="4609"/>
      </w:tblGrid>
      <w:tr w:rsidR="00A110D5" w:rsidTr="00A110D5">
        <w:trPr>
          <w:trHeight w:val="1411"/>
        </w:trPr>
        <w:tc>
          <w:tcPr>
            <w:tcW w:w="4609" w:type="dxa"/>
          </w:tcPr>
          <w:p w:rsidR="00A110D5" w:rsidRPr="00F5003A" w:rsidRDefault="00A110D5" w:rsidP="00A110D5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</w:t>
            </w:r>
          </w:p>
          <w:p w:rsidR="00A110D5" w:rsidRPr="00F5003A" w:rsidRDefault="00A110D5" w:rsidP="00A11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решением Думы Зиминского городского муниципального образования</w:t>
            </w:r>
          </w:p>
          <w:p w:rsidR="00A110D5" w:rsidRPr="00922CA1" w:rsidRDefault="00A110D5" w:rsidP="00922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922CA1" w:rsidRPr="00922CA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25.01.2018</w:t>
            </w:r>
            <w:r w:rsidR="00922CA1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922CA1" w:rsidRPr="00922CA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327</w:t>
            </w:r>
          </w:p>
          <w:p w:rsidR="00A110D5" w:rsidRDefault="00A110D5" w:rsidP="000C3FCD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110D5" w:rsidRDefault="00A110D5" w:rsidP="000C3FC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4"/>
          <w:szCs w:val="24"/>
        </w:rPr>
      </w:pPr>
    </w:p>
    <w:p w:rsidR="00A110D5" w:rsidRDefault="00A110D5" w:rsidP="000C3FC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Cs/>
          <w:sz w:val="24"/>
          <w:szCs w:val="24"/>
        </w:rPr>
      </w:pPr>
    </w:p>
    <w:p w:rsidR="007A6320" w:rsidRDefault="007A6320" w:rsidP="00A110D5">
      <w:pPr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</w:t>
      </w:r>
    </w:p>
    <w:p w:rsidR="005D61F2" w:rsidRDefault="007A6320" w:rsidP="00A110D5">
      <w:pPr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C75E0">
        <w:rPr>
          <w:rFonts w:ascii="Times New Roman" w:hAnsi="Times New Roman"/>
          <w:b/>
          <w:bCs/>
          <w:sz w:val="24"/>
          <w:szCs w:val="24"/>
        </w:rPr>
        <w:t xml:space="preserve">предоставления инвесторам инвестиционных проектов </w:t>
      </w:r>
    </w:p>
    <w:p w:rsidR="007A6320" w:rsidRPr="00EC75E0" w:rsidRDefault="007A6320" w:rsidP="00A110D5">
      <w:pPr>
        <w:autoSpaceDE w:val="0"/>
        <w:autoSpaceDN w:val="0"/>
        <w:adjustRightInd w:val="0"/>
        <w:spacing w:before="108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C75E0">
        <w:rPr>
          <w:rFonts w:ascii="Times New Roman" w:hAnsi="Times New Roman"/>
          <w:b/>
          <w:bCs/>
          <w:sz w:val="24"/>
          <w:szCs w:val="24"/>
        </w:rPr>
        <w:t>муниципальных гарантий</w:t>
      </w:r>
    </w:p>
    <w:p w:rsidR="007A6320" w:rsidRPr="00EC75E0" w:rsidRDefault="007A6320" w:rsidP="00A110D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A6320" w:rsidRPr="00EC75E0" w:rsidRDefault="007A6320" w:rsidP="00EC75E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000080"/>
          <w:sz w:val="24"/>
          <w:szCs w:val="24"/>
        </w:rPr>
      </w:pPr>
      <w:bookmarkStart w:id="0" w:name="sub_1000"/>
      <w:r w:rsidRPr="00EC75E0">
        <w:rPr>
          <w:rFonts w:ascii="Times New Roman" w:hAnsi="Times New Roman"/>
          <w:b/>
          <w:bCs/>
          <w:sz w:val="24"/>
          <w:szCs w:val="24"/>
        </w:rPr>
        <w:t>I. Общие положения</w:t>
      </w:r>
      <w:bookmarkEnd w:id="0"/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1. Настоящий порядок предоставления инвесторам инвестиционных проектов муниципальных гарантий (далее - Порядок) определяет механизм предоставления инвесторам инвестиционных проектов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7A632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2. В целях настоящего Порядка применяются следующие понятия и термины:</w:t>
      </w:r>
    </w:p>
    <w:p w:rsidR="00E7318A" w:rsidRPr="00E7318A" w:rsidRDefault="00E7318A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477A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Муниципальная гарантия – </w:t>
      </w:r>
      <w:r>
        <w:rPr>
          <w:rFonts w:ascii="Times New Roman" w:hAnsi="Times New Roman"/>
          <w:sz w:val="24"/>
          <w:szCs w:val="24"/>
        </w:rPr>
        <w:t xml:space="preserve">вид долгового обязательства, в силу которого </w:t>
      </w:r>
      <w:proofErr w:type="spellStart"/>
      <w:r>
        <w:rPr>
          <w:rFonts w:ascii="Times New Roman" w:hAnsi="Times New Roman"/>
          <w:sz w:val="24"/>
          <w:szCs w:val="24"/>
        </w:rPr>
        <w:t>Зиминское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муниципальное образование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Зиминского городского муниципального образования в соответствии с условиями даваемого гарантом обязательства отвечать за исполнение третьим лицом (</w:t>
      </w:r>
      <w:proofErr w:type="spellStart"/>
      <w:r>
        <w:rPr>
          <w:rFonts w:ascii="Times New Roman" w:hAnsi="Times New Roman"/>
          <w:sz w:val="24"/>
          <w:szCs w:val="24"/>
        </w:rPr>
        <w:t>принципиалом</w:t>
      </w:r>
      <w:proofErr w:type="spellEnd"/>
      <w:r>
        <w:rPr>
          <w:rFonts w:ascii="Times New Roman" w:hAnsi="Times New Roman"/>
          <w:sz w:val="24"/>
          <w:szCs w:val="24"/>
        </w:rPr>
        <w:t>) его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обязательств перед бенефициаром</w:t>
      </w:r>
      <w:r w:rsidR="00477A77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2.</w:t>
      </w:r>
      <w:r w:rsidR="00E7318A">
        <w:rPr>
          <w:rFonts w:ascii="Times New Roman" w:hAnsi="Times New Roman"/>
          <w:sz w:val="24"/>
          <w:szCs w:val="24"/>
        </w:rPr>
        <w:t>2</w:t>
      </w:r>
      <w:r w:rsidRPr="00EC75E0">
        <w:rPr>
          <w:rFonts w:ascii="Times New Roman" w:hAnsi="Times New Roman"/>
          <w:sz w:val="24"/>
          <w:szCs w:val="24"/>
        </w:rPr>
        <w:t xml:space="preserve">. </w:t>
      </w:r>
      <w:r w:rsidRPr="00867953">
        <w:rPr>
          <w:rFonts w:ascii="Times New Roman" w:hAnsi="Times New Roman"/>
          <w:b/>
          <w:bCs/>
          <w:sz w:val="24"/>
          <w:szCs w:val="24"/>
        </w:rPr>
        <w:t>Бенефициар</w:t>
      </w:r>
      <w:r w:rsidRPr="00867953">
        <w:rPr>
          <w:rFonts w:ascii="Times New Roman" w:hAnsi="Times New Roman"/>
          <w:sz w:val="24"/>
          <w:szCs w:val="24"/>
        </w:rPr>
        <w:t xml:space="preserve"> </w:t>
      </w:r>
      <w:r w:rsidRPr="00EC75E0">
        <w:rPr>
          <w:rFonts w:ascii="Times New Roman" w:hAnsi="Times New Roman"/>
          <w:sz w:val="24"/>
          <w:szCs w:val="24"/>
        </w:rPr>
        <w:t>- лицо, в пользу которого предоставлена муниципальная гарантия;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2.</w:t>
      </w:r>
      <w:r w:rsidR="00E7318A">
        <w:rPr>
          <w:rFonts w:ascii="Times New Roman" w:hAnsi="Times New Roman"/>
          <w:sz w:val="24"/>
          <w:szCs w:val="24"/>
        </w:rPr>
        <w:t>3</w:t>
      </w:r>
      <w:r w:rsidRPr="00EC75E0">
        <w:rPr>
          <w:rFonts w:ascii="Times New Roman" w:hAnsi="Times New Roman"/>
          <w:sz w:val="24"/>
          <w:szCs w:val="24"/>
        </w:rPr>
        <w:t xml:space="preserve">. </w:t>
      </w:r>
      <w:r w:rsidRPr="00867953">
        <w:rPr>
          <w:rFonts w:ascii="Times New Roman" w:hAnsi="Times New Roman"/>
          <w:b/>
          <w:bCs/>
          <w:sz w:val="24"/>
          <w:szCs w:val="24"/>
        </w:rPr>
        <w:t>Гарант</w:t>
      </w:r>
      <w:r w:rsidRPr="008679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EC75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Зиминское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городское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C75E0">
        <w:rPr>
          <w:rFonts w:ascii="Times New Roman" w:hAnsi="Times New Roman"/>
          <w:sz w:val="24"/>
          <w:szCs w:val="24"/>
        </w:rPr>
        <w:t>муниципальное образование</w:t>
      </w:r>
      <w:r>
        <w:rPr>
          <w:rFonts w:ascii="Times New Roman" w:hAnsi="Times New Roman"/>
          <w:sz w:val="24"/>
          <w:szCs w:val="24"/>
        </w:rPr>
        <w:t xml:space="preserve"> (далее – ЗГМО)</w:t>
      </w:r>
      <w:r w:rsidRPr="00EC75E0">
        <w:rPr>
          <w:rFonts w:ascii="Times New Roman" w:hAnsi="Times New Roman"/>
          <w:sz w:val="24"/>
          <w:szCs w:val="24"/>
        </w:rPr>
        <w:t xml:space="preserve">, от имени которого выступает администрация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>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2.</w:t>
      </w:r>
      <w:r w:rsidR="00E7318A">
        <w:rPr>
          <w:rFonts w:ascii="Times New Roman" w:hAnsi="Times New Roman"/>
          <w:sz w:val="24"/>
          <w:szCs w:val="24"/>
        </w:rPr>
        <w:t>4</w:t>
      </w:r>
      <w:r w:rsidRPr="00EC75E0">
        <w:rPr>
          <w:rFonts w:ascii="Times New Roman" w:hAnsi="Times New Roman"/>
          <w:sz w:val="24"/>
          <w:szCs w:val="24"/>
        </w:rPr>
        <w:t xml:space="preserve">. </w:t>
      </w:r>
      <w:r w:rsidRPr="00867953">
        <w:rPr>
          <w:rFonts w:ascii="Times New Roman" w:hAnsi="Times New Roman"/>
          <w:b/>
          <w:bCs/>
          <w:sz w:val="24"/>
          <w:szCs w:val="24"/>
        </w:rPr>
        <w:t>Гарантийный случай</w:t>
      </w:r>
      <w:r w:rsidRPr="00EC75E0">
        <w:rPr>
          <w:rFonts w:ascii="Times New Roman" w:hAnsi="Times New Roman"/>
          <w:sz w:val="24"/>
          <w:szCs w:val="24"/>
        </w:rPr>
        <w:t xml:space="preserve"> - факт неисполнения или ненадлежащего исполнения принципалом его обязательства перед бенефициаром;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2.5. </w:t>
      </w:r>
      <w:r w:rsidRPr="00867953">
        <w:rPr>
          <w:rFonts w:ascii="Times New Roman" w:hAnsi="Times New Roman"/>
          <w:b/>
          <w:bCs/>
          <w:sz w:val="24"/>
          <w:szCs w:val="24"/>
        </w:rPr>
        <w:t>Принципал</w:t>
      </w:r>
      <w:r w:rsidRPr="00EC75E0">
        <w:rPr>
          <w:rFonts w:ascii="Times New Roman" w:hAnsi="Times New Roman"/>
          <w:sz w:val="24"/>
          <w:szCs w:val="24"/>
        </w:rPr>
        <w:t xml:space="preserve"> - лицо, имеющее обязательство перед бенефициаром и являющееся инвестором включенного в реестр инвестиционных проектов г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>имы</w:t>
      </w:r>
      <w:r w:rsidRPr="00EC75E0">
        <w:rPr>
          <w:rFonts w:ascii="Times New Roman" w:hAnsi="Times New Roman"/>
          <w:sz w:val="24"/>
          <w:szCs w:val="24"/>
        </w:rPr>
        <w:t xml:space="preserve"> инвестиционного проекта, в отношении которого </w:t>
      </w:r>
      <w:r>
        <w:rPr>
          <w:rFonts w:ascii="Times New Roman" w:hAnsi="Times New Roman"/>
          <w:sz w:val="24"/>
          <w:szCs w:val="24"/>
        </w:rPr>
        <w:t xml:space="preserve">Общественным советом  по улучшению  инвестиционного климата при мэре ЗГМО (далее – Общественный совет) </w:t>
      </w:r>
      <w:r w:rsidRPr="00EC75E0">
        <w:rPr>
          <w:rFonts w:ascii="Times New Roman" w:hAnsi="Times New Roman"/>
          <w:sz w:val="24"/>
          <w:szCs w:val="24"/>
        </w:rPr>
        <w:t>определена муниципальная поддержка в форме муниципальных гарантий;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926"/>
      <w:r w:rsidRPr="00EC75E0">
        <w:rPr>
          <w:rFonts w:ascii="Times New Roman" w:hAnsi="Times New Roman"/>
          <w:sz w:val="24"/>
          <w:szCs w:val="24"/>
        </w:rPr>
        <w:t xml:space="preserve">2.6. </w:t>
      </w:r>
      <w:r w:rsidRPr="00867953">
        <w:rPr>
          <w:rFonts w:ascii="Times New Roman" w:hAnsi="Times New Roman"/>
          <w:b/>
          <w:bCs/>
          <w:sz w:val="24"/>
          <w:szCs w:val="24"/>
        </w:rPr>
        <w:t>Регрессное требование</w:t>
      </w:r>
      <w:r w:rsidRPr="00EC75E0">
        <w:rPr>
          <w:rFonts w:ascii="Times New Roman" w:hAnsi="Times New Roman"/>
          <w:sz w:val="24"/>
          <w:szCs w:val="24"/>
        </w:rPr>
        <w:t xml:space="preserve"> - право требования гаранта к принципалу о возмещении сумм, уплаченных гарантом бенефициару по муниципальной гарантии.</w:t>
      </w:r>
    </w:p>
    <w:bookmarkEnd w:id="1"/>
    <w:p w:rsidR="00965FD2" w:rsidRPr="00965FD2" w:rsidRDefault="007A6320" w:rsidP="00965F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3</w:t>
      </w:r>
      <w:r w:rsidRPr="00965FD2">
        <w:rPr>
          <w:rFonts w:ascii="Times New Roman" w:hAnsi="Times New Roman"/>
          <w:sz w:val="24"/>
          <w:szCs w:val="24"/>
        </w:rPr>
        <w:t>.</w:t>
      </w:r>
      <w:bookmarkStart w:id="2" w:name="sub_13"/>
      <w:r w:rsidR="00965FD2">
        <w:rPr>
          <w:rFonts w:ascii="Times New Roman" w:hAnsi="Times New Roman"/>
          <w:sz w:val="24"/>
          <w:szCs w:val="24"/>
        </w:rPr>
        <w:t xml:space="preserve"> </w:t>
      </w:r>
      <w:r w:rsidR="00965FD2" w:rsidRPr="00965FD2">
        <w:rPr>
          <w:rFonts w:ascii="Times New Roman" w:hAnsi="Times New Roman"/>
          <w:sz w:val="24"/>
          <w:szCs w:val="24"/>
        </w:rPr>
        <w:t xml:space="preserve"> Программа муниципальных гарантий </w:t>
      </w:r>
      <w:r w:rsidR="00965FD2">
        <w:rPr>
          <w:rFonts w:ascii="Times New Roman" w:hAnsi="Times New Roman"/>
          <w:sz w:val="24"/>
          <w:szCs w:val="24"/>
        </w:rPr>
        <w:t xml:space="preserve">Зиминского городского муниципального </w:t>
      </w:r>
      <w:r w:rsidR="00965FD2" w:rsidRPr="00965FD2">
        <w:rPr>
          <w:rFonts w:ascii="Times New Roman" w:hAnsi="Times New Roman"/>
          <w:sz w:val="24"/>
          <w:szCs w:val="24"/>
        </w:rPr>
        <w:t xml:space="preserve"> образования является приложением к решению Думы </w:t>
      </w:r>
      <w:r w:rsidR="00965FD2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965FD2" w:rsidRPr="00965FD2">
        <w:rPr>
          <w:rFonts w:ascii="Times New Roman" w:hAnsi="Times New Roman"/>
          <w:sz w:val="24"/>
          <w:szCs w:val="24"/>
        </w:rPr>
        <w:t xml:space="preserve"> о бюджете города на очередной финансовый год </w:t>
      </w:r>
      <w:r w:rsidR="00F0137B">
        <w:rPr>
          <w:rFonts w:ascii="Times New Roman" w:hAnsi="Times New Roman"/>
          <w:sz w:val="24"/>
          <w:szCs w:val="24"/>
        </w:rPr>
        <w:t xml:space="preserve">(очередной финансовый год и плановый период) </w:t>
      </w:r>
      <w:r w:rsidR="00965FD2" w:rsidRPr="00965FD2">
        <w:rPr>
          <w:rFonts w:ascii="Times New Roman" w:hAnsi="Times New Roman"/>
          <w:sz w:val="24"/>
          <w:szCs w:val="24"/>
        </w:rPr>
        <w:t>с указанием:</w:t>
      </w:r>
    </w:p>
    <w:p w:rsidR="00965FD2" w:rsidRPr="00965FD2" w:rsidRDefault="00965FD2" w:rsidP="00965F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31"/>
      <w:bookmarkEnd w:id="2"/>
      <w:r w:rsidRPr="00965FD2">
        <w:rPr>
          <w:rFonts w:ascii="Times New Roman" w:hAnsi="Times New Roman"/>
          <w:sz w:val="24"/>
          <w:szCs w:val="24"/>
        </w:rPr>
        <w:t>3.1. общего объема муниципальных гарантий;</w:t>
      </w:r>
    </w:p>
    <w:p w:rsidR="00965FD2" w:rsidRPr="00965FD2" w:rsidRDefault="00965FD2" w:rsidP="00965F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33"/>
      <w:bookmarkEnd w:id="3"/>
      <w:r>
        <w:rPr>
          <w:rFonts w:ascii="Times New Roman" w:hAnsi="Times New Roman"/>
          <w:sz w:val="24"/>
          <w:szCs w:val="24"/>
        </w:rPr>
        <w:t>3</w:t>
      </w:r>
      <w:r w:rsidRPr="00965FD2">
        <w:rPr>
          <w:rFonts w:ascii="Times New Roman" w:hAnsi="Times New Roman"/>
          <w:sz w:val="24"/>
          <w:szCs w:val="24"/>
        </w:rPr>
        <w:t>.</w:t>
      </w:r>
      <w:r w:rsidR="00527BC8">
        <w:rPr>
          <w:rFonts w:ascii="Times New Roman" w:hAnsi="Times New Roman"/>
          <w:sz w:val="24"/>
          <w:szCs w:val="24"/>
        </w:rPr>
        <w:t>2</w:t>
      </w:r>
      <w:r w:rsidRPr="00965FD2">
        <w:rPr>
          <w:rFonts w:ascii="Times New Roman" w:hAnsi="Times New Roman"/>
          <w:sz w:val="24"/>
          <w:szCs w:val="24"/>
        </w:rPr>
        <w:t>. суммы каждой муниципальной гарантии и наименования принципала, если сумма муниципальной гарантии превышает 100 тысяч рублей;</w:t>
      </w:r>
    </w:p>
    <w:p w:rsidR="00965FD2" w:rsidRPr="00965FD2" w:rsidRDefault="00965FD2" w:rsidP="00965F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34"/>
      <w:bookmarkEnd w:id="4"/>
      <w:r w:rsidRPr="00965FD2">
        <w:rPr>
          <w:rFonts w:ascii="Times New Roman" w:hAnsi="Times New Roman"/>
          <w:sz w:val="24"/>
          <w:szCs w:val="24"/>
        </w:rPr>
        <w:t>3.</w:t>
      </w:r>
      <w:r w:rsidR="00527BC8">
        <w:rPr>
          <w:rFonts w:ascii="Times New Roman" w:hAnsi="Times New Roman"/>
          <w:sz w:val="24"/>
          <w:szCs w:val="24"/>
        </w:rPr>
        <w:t>3</w:t>
      </w:r>
      <w:r w:rsidRPr="00965FD2">
        <w:rPr>
          <w:rFonts w:ascii="Times New Roman" w:hAnsi="Times New Roman"/>
          <w:sz w:val="24"/>
          <w:szCs w:val="24"/>
        </w:rPr>
        <w:t>. наличия или отсутствия права регрессного требования гаранта к принципалу;</w:t>
      </w:r>
    </w:p>
    <w:p w:rsidR="00965FD2" w:rsidRPr="00965FD2" w:rsidRDefault="00965FD2" w:rsidP="00965F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35"/>
      <w:bookmarkEnd w:id="5"/>
      <w:r w:rsidRPr="00965FD2">
        <w:rPr>
          <w:rFonts w:ascii="Times New Roman" w:hAnsi="Times New Roman"/>
          <w:sz w:val="24"/>
          <w:szCs w:val="24"/>
        </w:rPr>
        <w:t>3.</w:t>
      </w:r>
      <w:r w:rsidR="00527BC8">
        <w:rPr>
          <w:rFonts w:ascii="Times New Roman" w:hAnsi="Times New Roman"/>
          <w:sz w:val="24"/>
          <w:szCs w:val="24"/>
        </w:rPr>
        <w:t>4</w:t>
      </w:r>
      <w:r w:rsidRPr="00965FD2">
        <w:rPr>
          <w:rFonts w:ascii="Times New Roman" w:hAnsi="Times New Roman"/>
          <w:sz w:val="24"/>
          <w:szCs w:val="24"/>
        </w:rPr>
        <w:t xml:space="preserve">. общего объема бюджетных ассигнований, которые должны быть предусмотрены в очередном финансовом году </w:t>
      </w:r>
      <w:r w:rsidR="00FD6F5E">
        <w:rPr>
          <w:rFonts w:ascii="Times New Roman" w:hAnsi="Times New Roman"/>
          <w:sz w:val="24"/>
          <w:szCs w:val="24"/>
        </w:rPr>
        <w:t xml:space="preserve">и </w:t>
      </w:r>
      <w:r w:rsidR="0076516D">
        <w:rPr>
          <w:rFonts w:ascii="Times New Roman" w:hAnsi="Times New Roman"/>
          <w:sz w:val="24"/>
          <w:szCs w:val="24"/>
        </w:rPr>
        <w:t xml:space="preserve">в </w:t>
      </w:r>
      <w:r w:rsidR="00FD6F5E">
        <w:rPr>
          <w:rFonts w:ascii="Times New Roman" w:hAnsi="Times New Roman"/>
          <w:sz w:val="24"/>
          <w:szCs w:val="24"/>
        </w:rPr>
        <w:t xml:space="preserve">плановом периоде </w:t>
      </w:r>
      <w:r w:rsidRPr="00965FD2">
        <w:rPr>
          <w:rFonts w:ascii="Times New Roman" w:hAnsi="Times New Roman"/>
          <w:sz w:val="24"/>
          <w:szCs w:val="24"/>
        </w:rPr>
        <w:t>на исполнение гарантий по возможным гарантийным случаям.</w:t>
      </w:r>
    </w:p>
    <w:p w:rsidR="00965FD2" w:rsidRPr="00965FD2" w:rsidRDefault="00965FD2" w:rsidP="00527B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4"/>
      <w:bookmarkEnd w:id="6"/>
      <w:r>
        <w:rPr>
          <w:rFonts w:ascii="Times New Roman" w:hAnsi="Times New Roman"/>
          <w:sz w:val="24"/>
          <w:szCs w:val="24"/>
        </w:rPr>
        <w:lastRenderedPageBreak/>
        <w:t>4</w:t>
      </w:r>
      <w:r w:rsidRPr="00965FD2">
        <w:rPr>
          <w:rFonts w:ascii="Times New Roman" w:hAnsi="Times New Roman"/>
          <w:sz w:val="24"/>
          <w:szCs w:val="24"/>
        </w:rPr>
        <w:t xml:space="preserve">. </w:t>
      </w:r>
      <w:bookmarkEnd w:id="7"/>
      <w:r w:rsidR="00F0137B">
        <w:rPr>
          <w:rFonts w:ascii="Times New Roman" w:hAnsi="Times New Roman"/>
          <w:sz w:val="24"/>
          <w:szCs w:val="24"/>
        </w:rPr>
        <w:t xml:space="preserve">Решение о предоставлении (отказе в предоставлении)  муниципальной гарантии принимает Общественный </w:t>
      </w:r>
      <w:r w:rsidR="00534323">
        <w:rPr>
          <w:rFonts w:ascii="Times New Roman" w:hAnsi="Times New Roman"/>
          <w:sz w:val="24"/>
          <w:szCs w:val="24"/>
        </w:rPr>
        <w:t xml:space="preserve">совет. </w:t>
      </w:r>
      <w:r w:rsidRPr="00965FD2">
        <w:rPr>
          <w:rFonts w:ascii="Times New Roman" w:hAnsi="Times New Roman"/>
          <w:sz w:val="24"/>
          <w:szCs w:val="24"/>
        </w:rPr>
        <w:t xml:space="preserve">Муниципальные гарантии </w:t>
      </w:r>
      <w:r w:rsidR="00527BC8">
        <w:rPr>
          <w:rFonts w:ascii="Times New Roman" w:hAnsi="Times New Roman"/>
          <w:sz w:val="24"/>
          <w:szCs w:val="24"/>
        </w:rPr>
        <w:t xml:space="preserve"> ЗГМО предоставляются инвесторам, инвестиционные проекты которых включены в реестр инвестиционных проектов города Зимы.</w:t>
      </w:r>
      <w:bookmarkStart w:id="8" w:name="sub_151"/>
    </w:p>
    <w:p w:rsidR="00590870" w:rsidRPr="00EC75E0" w:rsidRDefault="00527BC8" w:rsidP="005908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52"/>
      <w:bookmarkEnd w:id="8"/>
      <w:r>
        <w:rPr>
          <w:rFonts w:ascii="Times New Roman" w:hAnsi="Times New Roman"/>
          <w:sz w:val="24"/>
          <w:szCs w:val="24"/>
        </w:rPr>
        <w:t>5</w:t>
      </w:r>
      <w:r w:rsidR="00CA0C8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90870" w:rsidRPr="00EC75E0">
        <w:rPr>
          <w:rFonts w:ascii="Times New Roman" w:hAnsi="Times New Roman"/>
          <w:sz w:val="24"/>
          <w:szCs w:val="24"/>
        </w:rPr>
        <w:t xml:space="preserve">Прогнозируемая сумма муниципальных гарантий, а также программа муниципальных гарантий, являющаяся приложением к решению Думы </w:t>
      </w:r>
      <w:r w:rsidR="00590870">
        <w:rPr>
          <w:rFonts w:ascii="Times New Roman" w:hAnsi="Times New Roman"/>
          <w:sz w:val="24"/>
          <w:szCs w:val="24"/>
        </w:rPr>
        <w:t>ЗГМО</w:t>
      </w:r>
      <w:r w:rsidR="00590870" w:rsidRPr="00EC75E0">
        <w:rPr>
          <w:rFonts w:ascii="Times New Roman" w:hAnsi="Times New Roman"/>
          <w:sz w:val="24"/>
          <w:szCs w:val="24"/>
        </w:rPr>
        <w:t xml:space="preserve"> о бю</w:t>
      </w:r>
      <w:r w:rsidR="00590870">
        <w:rPr>
          <w:rFonts w:ascii="Times New Roman" w:hAnsi="Times New Roman"/>
          <w:sz w:val="24"/>
          <w:szCs w:val="24"/>
        </w:rPr>
        <w:t>джете города, предоставляется Управление</w:t>
      </w:r>
      <w:r w:rsidR="00477A77">
        <w:rPr>
          <w:rFonts w:ascii="Times New Roman" w:hAnsi="Times New Roman"/>
          <w:sz w:val="24"/>
          <w:szCs w:val="24"/>
        </w:rPr>
        <w:t>м</w:t>
      </w:r>
      <w:r w:rsidR="00590870">
        <w:rPr>
          <w:rFonts w:ascii="Times New Roman" w:hAnsi="Times New Roman"/>
          <w:sz w:val="24"/>
          <w:szCs w:val="24"/>
        </w:rPr>
        <w:t xml:space="preserve"> экономической и инвестиционной политики администрации ЗГМО (далее – УЭ и ИП) </w:t>
      </w:r>
      <w:r w:rsidR="00590870" w:rsidRPr="00EC75E0">
        <w:rPr>
          <w:rFonts w:ascii="Times New Roman" w:hAnsi="Times New Roman"/>
          <w:sz w:val="24"/>
          <w:szCs w:val="24"/>
        </w:rPr>
        <w:t xml:space="preserve">в </w:t>
      </w:r>
      <w:r w:rsidR="00590870">
        <w:rPr>
          <w:rFonts w:ascii="Times New Roman" w:hAnsi="Times New Roman"/>
          <w:sz w:val="24"/>
          <w:szCs w:val="24"/>
        </w:rPr>
        <w:t>Управление по финансам и налогам администрации ЗГМО (далее - УФН</w:t>
      </w:r>
      <w:r w:rsidR="00590870" w:rsidRPr="00EC75E0">
        <w:rPr>
          <w:rFonts w:ascii="Times New Roman" w:hAnsi="Times New Roman"/>
          <w:sz w:val="24"/>
          <w:szCs w:val="24"/>
        </w:rPr>
        <w:t xml:space="preserve">) в сроки, установленные </w:t>
      </w:r>
      <w:r w:rsidR="00590870" w:rsidRPr="002F2C0D">
        <w:rPr>
          <w:rFonts w:ascii="Times New Roman" w:hAnsi="Times New Roman"/>
          <w:sz w:val="24"/>
          <w:szCs w:val="24"/>
        </w:rPr>
        <w:t>постановлением администрации ЗГМО о составлении проекта бюджета города, разработке прогноза социально-экономического развития города.</w:t>
      </w:r>
      <w:proofErr w:type="gramEnd"/>
    </w:p>
    <w:p w:rsidR="00590870" w:rsidRPr="00EC75E0" w:rsidRDefault="00527BC8" w:rsidP="005908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95"/>
      <w:r>
        <w:rPr>
          <w:rFonts w:ascii="Times New Roman" w:hAnsi="Times New Roman"/>
          <w:sz w:val="24"/>
          <w:szCs w:val="24"/>
        </w:rPr>
        <w:t>6</w:t>
      </w:r>
      <w:r w:rsidR="00590870" w:rsidRPr="00EC75E0">
        <w:rPr>
          <w:rFonts w:ascii="Times New Roman" w:hAnsi="Times New Roman"/>
          <w:sz w:val="24"/>
          <w:szCs w:val="24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bookmarkEnd w:id="10"/>
    <w:p w:rsidR="00590870" w:rsidRPr="00EC75E0" w:rsidRDefault="00590870" w:rsidP="005908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590870" w:rsidRPr="00EC75E0" w:rsidRDefault="00590870" w:rsidP="005908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CA0C81" w:rsidRPr="00965FD2" w:rsidRDefault="00CA0C81" w:rsidP="00965F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9"/>
    <w:p w:rsidR="007A6320" w:rsidRPr="00867953" w:rsidRDefault="007A6320" w:rsidP="0086795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F16A0">
        <w:rPr>
          <w:rFonts w:ascii="Times New Roman" w:hAnsi="Times New Roman"/>
          <w:b/>
          <w:bCs/>
          <w:sz w:val="24"/>
          <w:szCs w:val="24"/>
        </w:rPr>
        <w:t>II. Условия и порядок предоставления муниципальных гарантий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96"/>
      <w:r>
        <w:rPr>
          <w:rFonts w:ascii="Times New Roman" w:hAnsi="Times New Roman"/>
          <w:sz w:val="24"/>
          <w:szCs w:val="24"/>
        </w:rPr>
        <w:t>7</w:t>
      </w:r>
      <w:r w:rsidR="007A6320" w:rsidRPr="00EC75E0">
        <w:rPr>
          <w:rFonts w:ascii="Times New Roman" w:hAnsi="Times New Roman"/>
          <w:sz w:val="24"/>
          <w:szCs w:val="24"/>
        </w:rPr>
        <w:t>. Предоставление муниципальных гарантий осуществляется при условии: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961"/>
      <w:bookmarkEnd w:id="11"/>
      <w:r>
        <w:rPr>
          <w:rFonts w:ascii="Times New Roman" w:hAnsi="Times New Roman"/>
          <w:sz w:val="24"/>
          <w:szCs w:val="24"/>
        </w:rPr>
        <w:t>7</w:t>
      </w:r>
      <w:r w:rsidR="007A6320">
        <w:rPr>
          <w:rFonts w:ascii="Times New Roman" w:hAnsi="Times New Roman"/>
          <w:sz w:val="24"/>
          <w:szCs w:val="24"/>
        </w:rPr>
        <w:t>.1. Заключения УФН</w:t>
      </w:r>
      <w:r w:rsidR="007A6320" w:rsidRPr="00EC75E0">
        <w:rPr>
          <w:rFonts w:ascii="Times New Roman" w:hAnsi="Times New Roman"/>
          <w:sz w:val="24"/>
          <w:szCs w:val="24"/>
        </w:rPr>
        <w:t xml:space="preserve"> о возможности предоставления муниципальной гарантии при проведении анализа финансового состояния принципала;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962"/>
      <w:bookmarkEnd w:id="12"/>
      <w:r>
        <w:rPr>
          <w:rFonts w:ascii="Times New Roman" w:hAnsi="Times New Roman"/>
          <w:sz w:val="24"/>
          <w:szCs w:val="24"/>
        </w:rPr>
        <w:t>7</w:t>
      </w:r>
      <w:r w:rsidR="007A6320" w:rsidRPr="00EC75E0">
        <w:rPr>
          <w:rFonts w:ascii="Times New Roman" w:hAnsi="Times New Roman"/>
          <w:sz w:val="24"/>
          <w:szCs w:val="24"/>
        </w:rPr>
        <w:t xml:space="preserve">.2. Предоставления принципалом соответствующего требованиям </w:t>
      </w:r>
      <w:hyperlink w:anchor="sub_95" w:history="1">
        <w:r w:rsidR="007A6320" w:rsidRPr="00FF16A0">
          <w:rPr>
            <w:rFonts w:ascii="Times New Roman" w:hAnsi="Times New Roman"/>
            <w:sz w:val="24"/>
            <w:szCs w:val="24"/>
          </w:rPr>
          <w:t>п.</w:t>
        </w:r>
        <w:r>
          <w:rPr>
            <w:rFonts w:ascii="Times New Roman" w:hAnsi="Times New Roman"/>
            <w:sz w:val="24"/>
            <w:szCs w:val="24"/>
          </w:rPr>
          <w:t>6</w:t>
        </w:r>
        <w:r w:rsidR="007A6320" w:rsidRPr="00FF16A0">
          <w:rPr>
            <w:rFonts w:ascii="Times New Roman" w:hAnsi="Times New Roman"/>
            <w:sz w:val="24"/>
            <w:szCs w:val="24"/>
          </w:rPr>
          <w:t xml:space="preserve"> раздела I</w:t>
        </w:r>
      </w:hyperlink>
      <w:r w:rsidR="007A6320" w:rsidRPr="00FF16A0">
        <w:rPr>
          <w:rFonts w:ascii="Times New Roman" w:hAnsi="Times New Roman"/>
          <w:sz w:val="24"/>
          <w:szCs w:val="24"/>
        </w:rPr>
        <w:t xml:space="preserve"> </w:t>
      </w:r>
      <w:r w:rsidR="007A6320" w:rsidRPr="00EC75E0">
        <w:rPr>
          <w:rFonts w:ascii="Times New Roman" w:hAnsi="Times New Roman"/>
          <w:sz w:val="24"/>
          <w:szCs w:val="24"/>
        </w:rPr>
        <w:t>настоящего Порядка обеспечения исполнения обязательств по удовлетворению регрессного требования к принципалу в связи с исполнением в полном объеме или какой-либо части гарантии;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4" w:name="sub_963"/>
      <w:bookmarkEnd w:id="13"/>
      <w:r>
        <w:rPr>
          <w:rFonts w:ascii="Times New Roman" w:hAnsi="Times New Roman"/>
          <w:sz w:val="24"/>
          <w:szCs w:val="24"/>
        </w:rPr>
        <w:t>7</w:t>
      </w:r>
      <w:r w:rsidR="007A6320" w:rsidRPr="00EC75E0">
        <w:rPr>
          <w:rFonts w:ascii="Times New Roman" w:hAnsi="Times New Roman"/>
          <w:sz w:val="24"/>
          <w:szCs w:val="24"/>
        </w:rPr>
        <w:t xml:space="preserve">.3. Отсутствия у принципала, его поручителей (гарантов) просроченной задолженности по денежным обязательствам перед </w:t>
      </w:r>
      <w:r w:rsidR="007A6320">
        <w:rPr>
          <w:rFonts w:ascii="Times New Roman" w:hAnsi="Times New Roman"/>
          <w:sz w:val="24"/>
          <w:szCs w:val="24"/>
        </w:rPr>
        <w:t>ЗГМО</w:t>
      </w:r>
      <w:r w:rsidR="007A6320" w:rsidRPr="00EC75E0">
        <w:rPr>
          <w:rFonts w:ascii="Times New Roman" w:hAnsi="Times New Roman"/>
          <w:sz w:val="24"/>
          <w:szCs w:val="24"/>
        </w:rPr>
        <w:t>, по обязательным платежам в бюджетную систему Российской Федерации.</w:t>
      </w:r>
    </w:p>
    <w:bookmarkEnd w:id="14"/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 xml:space="preserve">. Для </w:t>
      </w:r>
      <w:r w:rsidR="00590870">
        <w:rPr>
          <w:rFonts w:ascii="Times New Roman" w:hAnsi="Times New Roman"/>
          <w:sz w:val="24"/>
          <w:szCs w:val="24"/>
        </w:rPr>
        <w:t>получения муниципальной гарантии</w:t>
      </w:r>
      <w:r w:rsidR="007A6320">
        <w:rPr>
          <w:rFonts w:ascii="Times New Roman" w:hAnsi="Times New Roman"/>
          <w:sz w:val="24"/>
          <w:szCs w:val="24"/>
        </w:rPr>
        <w:t xml:space="preserve"> принципал представляет в УЭ и ИП</w:t>
      </w:r>
      <w:r w:rsidR="007A6320" w:rsidRPr="00EC75E0">
        <w:rPr>
          <w:rFonts w:ascii="Times New Roman" w:hAnsi="Times New Roman"/>
          <w:sz w:val="24"/>
          <w:szCs w:val="24"/>
        </w:rPr>
        <w:t xml:space="preserve"> заявление в свободной письменной форме на имя мэра </w:t>
      </w:r>
      <w:r w:rsidR="007A6320">
        <w:rPr>
          <w:rFonts w:ascii="Times New Roman" w:hAnsi="Times New Roman"/>
          <w:sz w:val="24"/>
          <w:szCs w:val="24"/>
        </w:rPr>
        <w:t>ЗГМО</w:t>
      </w:r>
      <w:r w:rsidR="007A6320" w:rsidRPr="00EC75E0">
        <w:rPr>
          <w:rFonts w:ascii="Times New Roman" w:hAnsi="Times New Roman"/>
          <w:sz w:val="24"/>
          <w:szCs w:val="24"/>
        </w:rPr>
        <w:t xml:space="preserve">  с приложением следующих документов:</w:t>
      </w:r>
    </w:p>
    <w:p w:rsidR="007A6320" w:rsidRPr="00FF16A0" w:rsidRDefault="00527BC8" w:rsidP="00FF16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971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7A6320" w:rsidRPr="00EC75E0">
        <w:rPr>
          <w:rFonts w:ascii="Times New Roman" w:hAnsi="Times New Roman"/>
          <w:sz w:val="24"/>
          <w:szCs w:val="24"/>
        </w:rPr>
        <w:t>Копия устава (для юридического лица, действующего на основании устава, утвержденного его учредителем (участником)) либо информация за подписью руководителя юридического лица о том, что оно действует на основании типового устава, утвержденного уполномоченным государственным органом; копия учредительного договора (для хозяйственных товариществ) (для принципалов, являющихся юридическими лицами).</w:t>
      </w:r>
      <w:proofErr w:type="gramEnd"/>
      <w:r w:rsidR="007A6320" w:rsidRPr="00EC75E0">
        <w:rPr>
          <w:rFonts w:ascii="Times New Roman" w:hAnsi="Times New Roman"/>
          <w:sz w:val="24"/>
          <w:szCs w:val="24"/>
        </w:rPr>
        <w:t xml:space="preserve">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  <w:bookmarkEnd w:id="15"/>
      <w:r w:rsidR="007A6320">
        <w:rPr>
          <w:rFonts w:ascii="Times New Roman" w:hAnsi="Times New Roman"/>
          <w:sz w:val="24"/>
          <w:szCs w:val="24"/>
        </w:rPr>
        <w:t xml:space="preserve"> </w:t>
      </w:r>
    </w:p>
    <w:p w:rsidR="007A632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A6320" w:rsidRPr="00FF16A0">
        <w:rPr>
          <w:rFonts w:ascii="Times New Roman" w:hAnsi="Times New Roman"/>
          <w:sz w:val="24"/>
          <w:szCs w:val="24"/>
        </w:rPr>
        <w:t>.2. Справка налогового органа об отсутствии задолженности по налогам и сборам в бюджеты всех уровней и справка налогового органа об отсутствии задолженности по уплате страховых взносов по состоянию не ранее 30 дней до дня подачи Заявления.</w:t>
      </w:r>
      <w:r w:rsidR="007A6320">
        <w:rPr>
          <w:rFonts w:ascii="Times New Roman" w:hAnsi="Times New Roman"/>
          <w:sz w:val="24"/>
          <w:szCs w:val="24"/>
        </w:rPr>
        <w:t xml:space="preserve"> </w:t>
      </w:r>
      <w:bookmarkStart w:id="16" w:name="sub_973"/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7A6320" w:rsidRPr="00EC75E0">
        <w:rPr>
          <w:rFonts w:ascii="Times New Roman" w:hAnsi="Times New Roman"/>
          <w:sz w:val="24"/>
          <w:szCs w:val="24"/>
        </w:rPr>
        <w:t>.3.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974"/>
      <w:bookmarkEnd w:id="16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.4.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8" w:name="sub_975"/>
      <w:bookmarkEnd w:id="17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.5. Копии документов о правах на имущество, являющееся предметом залога;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976"/>
      <w:bookmarkEnd w:id="18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.6. Копия заключения независимой оценки объектов залогового обеспечения;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0" w:name="sub_977"/>
      <w:bookmarkEnd w:id="19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.7. Документы по обеспечению исполнения обязательств (договор о залоге, договор поручительства);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1" w:name="sub_978"/>
      <w:bookmarkEnd w:id="20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.8.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979"/>
      <w:bookmarkEnd w:id="21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 xml:space="preserve">.9. Разрешение принципала на </w:t>
      </w:r>
      <w:proofErr w:type="spellStart"/>
      <w:r w:rsidR="007A6320" w:rsidRPr="00EC75E0">
        <w:rPr>
          <w:rFonts w:ascii="Times New Roman" w:hAnsi="Times New Roman"/>
          <w:sz w:val="24"/>
          <w:szCs w:val="24"/>
        </w:rPr>
        <w:t>безакцептное</w:t>
      </w:r>
      <w:proofErr w:type="spellEnd"/>
      <w:r w:rsidR="007A6320" w:rsidRPr="00EC75E0">
        <w:rPr>
          <w:rFonts w:ascii="Times New Roman" w:hAnsi="Times New Roman"/>
          <w:sz w:val="24"/>
          <w:szCs w:val="24"/>
        </w:rPr>
        <w:t xml:space="preserve"> списание гарантом со всех счетов принципала суммы денежных сре</w:t>
      </w:r>
      <w:proofErr w:type="gramStart"/>
      <w:r w:rsidR="007A6320" w:rsidRPr="00EC75E0">
        <w:rPr>
          <w:rFonts w:ascii="Times New Roman" w:hAnsi="Times New Roman"/>
          <w:sz w:val="24"/>
          <w:szCs w:val="24"/>
        </w:rPr>
        <w:t>дств дл</w:t>
      </w:r>
      <w:proofErr w:type="gramEnd"/>
      <w:r w:rsidR="007A6320" w:rsidRPr="00EC75E0">
        <w:rPr>
          <w:rFonts w:ascii="Times New Roman" w:hAnsi="Times New Roman"/>
          <w:sz w:val="24"/>
          <w:szCs w:val="24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заверенное подписью и печатью принципала (при наличии печати);</w:t>
      </w:r>
    </w:p>
    <w:p w:rsidR="007A6320" w:rsidRPr="00EC75E0" w:rsidRDefault="00527BC8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9710"/>
      <w:bookmarkEnd w:id="22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.10. Документы при применении принципалом общей системы налогообложения: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97102"/>
      <w:bookmarkEnd w:id="23"/>
      <w:r w:rsidRPr="00EC75E0">
        <w:rPr>
          <w:rFonts w:ascii="Times New Roman" w:hAnsi="Times New Roman"/>
          <w:sz w:val="24"/>
          <w:szCs w:val="24"/>
        </w:rPr>
        <w:t>1</w:t>
      </w:r>
      <w:r w:rsidRPr="00BD73F6">
        <w:rPr>
          <w:rFonts w:ascii="Times New Roman" w:hAnsi="Times New Roman"/>
          <w:sz w:val="24"/>
          <w:szCs w:val="24"/>
        </w:rPr>
        <w:t xml:space="preserve">) </w:t>
      </w:r>
      <w:hyperlink r:id="rId7" w:history="1">
        <w:r w:rsidRPr="00BD73F6">
          <w:rPr>
            <w:rFonts w:ascii="Times New Roman" w:hAnsi="Times New Roman"/>
            <w:sz w:val="24"/>
            <w:szCs w:val="24"/>
          </w:rPr>
          <w:t>бухгалтерский баланс</w:t>
        </w:r>
      </w:hyperlink>
      <w:r w:rsidRPr="00EC75E0">
        <w:rPr>
          <w:rFonts w:ascii="Times New Roman" w:hAnsi="Times New Roman"/>
          <w:sz w:val="24"/>
          <w:szCs w:val="24"/>
        </w:rPr>
        <w:t xml:space="preserve"> (форма по </w:t>
      </w:r>
      <w:hyperlink r:id="rId8" w:history="1">
        <w:r w:rsidRPr="00BD73F6">
          <w:rPr>
            <w:rFonts w:ascii="Times New Roman" w:hAnsi="Times New Roman"/>
            <w:sz w:val="24"/>
            <w:szCs w:val="24"/>
          </w:rPr>
          <w:t>ОКУД 0710001</w:t>
        </w:r>
      </w:hyperlink>
      <w:r w:rsidRPr="00EC75E0">
        <w:rPr>
          <w:rFonts w:ascii="Times New Roman" w:hAnsi="Times New Roman"/>
          <w:sz w:val="24"/>
          <w:szCs w:val="24"/>
        </w:rPr>
        <w:t>);</w:t>
      </w:r>
    </w:p>
    <w:bookmarkEnd w:id="24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2) </w:t>
      </w:r>
      <w:r w:rsidR="00C23754">
        <w:rPr>
          <w:rFonts w:ascii="Times New Roman" w:hAnsi="Times New Roman"/>
          <w:sz w:val="24"/>
          <w:szCs w:val="24"/>
        </w:rPr>
        <w:t xml:space="preserve">отчет </w:t>
      </w:r>
      <w:r w:rsidRPr="00EC75E0">
        <w:rPr>
          <w:rFonts w:ascii="Times New Roman" w:hAnsi="Times New Roman"/>
          <w:sz w:val="24"/>
          <w:szCs w:val="24"/>
        </w:rPr>
        <w:t xml:space="preserve">о финансовых результатах (форма по </w:t>
      </w:r>
      <w:hyperlink r:id="rId9" w:history="1">
        <w:r w:rsidRPr="00BD73F6">
          <w:rPr>
            <w:rFonts w:ascii="Times New Roman" w:hAnsi="Times New Roman"/>
            <w:sz w:val="24"/>
            <w:szCs w:val="24"/>
          </w:rPr>
          <w:t>ОКУД 0710002</w:t>
        </w:r>
      </w:hyperlink>
      <w:r w:rsidRPr="00BD73F6">
        <w:rPr>
          <w:rFonts w:ascii="Times New Roman" w:hAnsi="Times New Roman"/>
          <w:sz w:val="24"/>
          <w:szCs w:val="24"/>
        </w:rPr>
        <w:t>);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3) пояснительн</w:t>
      </w:r>
      <w:r w:rsidR="00C23754">
        <w:rPr>
          <w:rFonts w:ascii="Times New Roman" w:hAnsi="Times New Roman"/>
          <w:sz w:val="24"/>
          <w:szCs w:val="24"/>
        </w:rPr>
        <w:t>ая</w:t>
      </w:r>
      <w:r w:rsidRPr="00EC75E0">
        <w:rPr>
          <w:rFonts w:ascii="Times New Roman" w:hAnsi="Times New Roman"/>
          <w:sz w:val="24"/>
          <w:szCs w:val="24"/>
        </w:rPr>
        <w:t xml:space="preserve"> записк</w:t>
      </w:r>
      <w:r w:rsidR="00C23754">
        <w:rPr>
          <w:rFonts w:ascii="Times New Roman" w:hAnsi="Times New Roman"/>
          <w:sz w:val="24"/>
          <w:szCs w:val="24"/>
        </w:rPr>
        <w:t>а</w:t>
      </w:r>
      <w:r w:rsidRPr="00EC75E0">
        <w:rPr>
          <w:rFonts w:ascii="Times New Roman" w:hAnsi="Times New Roman"/>
          <w:sz w:val="24"/>
          <w:szCs w:val="24"/>
        </w:rPr>
        <w:t xml:space="preserve"> (для муниципальных бюджетных и автономных учреждений в соответствии с </w:t>
      </w:r>
      <w:hyperlink r:id="rId10" w:history="1">
        <w:r w:rsidRPr="00BD73F6">
          <w:rPr>
            <w:rFonts w:ascii="Times New Roman" w:hAnsi="Times New Roman"/>
            <w:sz w:val="24"/>
            <w:szCs w:val="24"/>
          </w:rPr>
          <w:t>Приказом</w:t>
        </w:r>
      </w:hyperlink>
      <w:r w:rsidRPr="00EC75E0">
        <w:rPr>
          <w:rFonts w:ascii="Times New Roman" w:hAnsi="Times New Roman"/>
          <w:sz w:val="24"/>
          <w:szCs w:val="24"/>
        </w:rPr>
        <w:t xml:space="preserve"> Минфина от 25.03.2011 N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4) расшифровк</w:t>
      </w:r>
      <w:r w:rsidR="00C23754">
        <w:rPr>
          <w:rFonts w:ascii="Times New Roman" w:hAnsi="Times New Roman"/>
          <w:sz w:val="24"/>
          <w:szCs w:val="24"/>
        </w:rPr>
        <w:t>а</w:t>
      </w:r>
      <w:r w:rsidRPr="00EC75E0">
        <w:rPr>
          <w:rFonts w:ascii="Times New Roman" w:hAnsi="Times New Roman"/>
          <w:sz w:val="24"/>
          <w:szCs w:val="24"/>
        </w:rPr>
        <w:t xml:space="preserve"> дебиторской и кредиторской задолженности по </w:t>
      </w:r>
      <w:hyperlink r:id="rId11" w:history="1">
        <w:r w:rsidRPr="00BD73F6">
          <w:rPr>
            <w:rFonts w:ascii="Times New Roman" w:hAnsi="Times New Roman"/>
            <w:sz w:val="24"/>
            <w:szCs w:val="24"/>
          </w:rPr>
          <w:t>бухгалтерскому балансу</w:t>
        </w:r>
      </w:hyperlink>
      <w:r w:rsidRPr="00EC75E0">
        <w:rPr>
          <w:rFonts w:ascii="Times New Roman" w:hAnsi="Times New Roman"/>
          <w:sz w:val="24"/>
          <w:szCs w:val="24"/>
        </w:rPr>
        <w:t xml:space="preserve">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5) информаци</w:t>
      </w:r>
      <w:r w:rsidR="00C23754">
        <w:rPr>
          <w:rFonts w:ascii="Times New Roman" w:hAnsi="Times New Roman"/>
          <w:sz w:val="24"/>
          <w:szCs w:val="24"/>
        </w:rPr>
        <w:t>я</w:t>
      </w:r>
      <w:r w:rsidRPr="00EC75E0">
        <w:rPr>
          <w:rFonts w:ascii="Times New Roman" w:hAnsi="Times New Roman"/>
          <w:sz w:val="24"/>
          <w:szCs w:val="24"/>
        </w:rPr>
        <w:t xml:space="preserve"> о целевом использовании средств бюджета</w:t>
      </w:r>
      <w:r w:rsidR="00C237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>, полученных за последние два года (при условии, что таковые были);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75E0">
        <w:rPr>
          <w:rFonts w:ascii="Times New Roman" w:hAnsi="Times New Roman"/>
          <w:sz w:val="24"/>
          <w:szCs w:val="24"/>
        </w:rPr>
        <w:t xml:space="preserve">Документы, указанные в </w:t>
      </w:r>
      <w:hyperlink w:anchor="sub_97102" w:history="1">
        <w:r w:rsidRPr="00784178">
          <w:rPr>
            <w:rFonts w:ascii="Times New Roman" w:hAnsi="Times New Roman"/>
            <w:sz w:val="24"/>
            <w:szCs w:val="24"/>
          </w:rPr>
          <w:t xml:space="preserve">абзацах 2 - 5 подпункта </w:t>
        </w:r>
        <w:r w:rsidR="00E1101E">
          <w:rPr>
            <w:rFonts w:ascii="Times New Roman" w:hAnsi="Times New Roman"/>
            <w:sz w:val="24"/>
            <w:szCs w:val="24"/>
          </w:rPr>
          <w:t>8</w:t>
        </w:r>
        <w:r w:rsidRPr="00784178">
          <w:rPr>
            <w:rFonts w:ascii="Times New Roman" w:hAnsi="Times New Roman"/>
            <w:sz w:val="24"/>
            <w:szCs w:val="24"/>
          </w:rPr>
          <w:t>.10.</w:t>
        </w:r>
      </w:hyperlink>
      <w:r w:rsidRPr="00EC75E0">
        <w:rPr>
          <w:rFonts w:ascii="Times New Roman" w:hAnsi="Times New Roman"/>
          <w:sz w:val="24"/>
          <w:szCs w:val="24"/>
        </w:rPr>
        <w:t xml:space="preserve"> настоящего пункта,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  <w:proofErr w:type="gramEnd"/>
    </w:p>
    <w:p w:rsidR="007A6320" w:rsidRPr="00EC75E0" w:rsidRDefault="00E1101E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5" w:name="sub_9711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>.11. Документы при применении принципалом специального налогового режима:</w:t>
      </w:r>
    </w:p>
    <w:bookmarkEnd w:id="25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7A6320" w:rsidRPr="00EC75E0" w:rsidRDefault="00E1101E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9712"/>
      <w:r>
        <w:rPr>
          <w:rFonts w:ascii="Times New Roman" w:hAnsi="Times New Roman"/>
          <w:sz w:val="24"/>
          <w:szCs w:val="24"/>
        </w:rPr>
        <w:t>8</w:t>
      </w:r>
      <w:r w:rsidR="007A6320" w:rsidRPr="00EC75E0">
        <w:rPr>
          <w:rFonts w:ascii="Times New Roman" w:hAnsi="Times New Roman"/>
          <w:sz w:val="24"/>
          <w:szCs w:val="24"/>
        </w:rPr>
        <w:t xml:space="preserve">.12. </w:t>
      </w:r>
      <w:proofErr w:type="gramStart"/>
      <w:r w:rsidR="007A6320" w:rsidRPr="00EC75E0">
        <w:rPr>
          <w:rFonts w:ascii="Times New Roman" w:hAnsi="Times New Roman"/>
          <w:sz w:val="24"/>
          <w:szCs w:val="24"/>
        </w:rPr>
        <w:t xml:space="preserve"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 согласно </w:t>
      </w:r>
      <w:hyperlink w:anchor="sub_971" w:history="1">
        <w:r w:rsidR="007A6320" w:rsidRPr="00784178">
          <w:rPr>
            <w:rFonts w:ascii="Times New Roman" w:hAnsi="Times New Roman"/>
            <w:sz w:val="24"/>
            <w:szCs w:val="24"/>
          </w:rPr>
          <w:t xml:space="preserve">подпунктам </w:t>
        </w:r>
        <w:r>
          <w:rPr>
            <w:rFonts w:ascii="Times New Roman" w:hAnsi="Times New Roman"/>
            <w:sz w:val="24"/>
            <w:szCs w:val="24"/>
          </w:rPr>
          <w:t>8</w:t>
        </w:r>
        <w:r w:rsidR="007A6320" w:rsidRPr="00784178">
          <w:rPr>
            <w:rFonts w:ascii="Times New Roman" w:hAnsi="Times New Roman"/>
            <w:sz w:val="24"/>
            <w:szCs w:val="24"/>
          </w:rPr>
          <w:t xml:space="preserve">.1 - </w:t>
        </w:r>
        <w:r>
          <w:rPr>
            <w:rFonts w:ascii="Times New Roman" w:hAnsi="Times New Roman"/>
            <w:sz w:val="24"/>
            <w:szCs w:val="24"/>
          </w:rPr>
          <w:t>8</w:t>
        </w:r>
        <w:r w:rsidR="007A6320" w:rsidRPr="00784178">
          <w:rPr>
            <w:rFonts w:ascii="Times New Roman" w:hAnsi="Times New Roman"/>
            <w:sz w:val="24"/>
            <w:szCs w:val="24"/>
          </w:rPr>
          <w:t xml:space="preserve">.3 пункта </w:t>
        </w:r>
        <w:r>
          <w:rPr>
            <w:rFonts w:ascii="Times New Roman" w:hAnsi="Times New Roman"/>
            <w:sz w:val="24"/>
            <w:szCs w:val="24"/>
          </w:rPr>
          <w:t>8</w:t>
        </w:r>
        <w:r w:rsidR="007A6320" w:rsidRPr="00784178">
          <w:rPr>
            <w:rFonts w:ascii="Times New Roman" w:hAnsi="Times New Roman"/>
            <w:sz w:val="24"/>
            <w:szCs w:val="24"/>
          </w:rPr>
          <w:t xml:space="preserve"> раздела II</w:t>
        </w:r>
      </w:hyperlink>
      <w:r w:rsidR="007A6320" w:rsidRPr="00784178">
        <w:rPr>
          <w:rFonts w:ascii="Times New Roman" w:hAnsi="Times New Roman"/>
          <w:sz w:val="24"/>
          <w:szCs w:val="24"/>
        </w:rPr>
        <w:t xml:space="preserve"> </w:t>
      </w:r>
      <w:r w:rsidR="007A6320" w:rsidRPr="00EC75E0">
        <w:rPr>
          <w:rFonts w:ascii="Times New Roman" w:hAnsi="Times New Roman"/>
          <w:sz w:val="24"/>
          <w:szCs w:val="24"/>
        </w:rPr>
        <w:t xml:space="preserve">настоящего Порядка, а также копии </w:t>
      </w:r>
      <w:hyperlink r:id="rId12" w:history="1">
        <w:r w:rsidR="007A6320" w:rsidRPr="00784178">
          <w:rPr>
            <w:rFonts w:ascii="Times New Roman" w:hAnsi="Times New Roman"/>
            <w:sz w:val="24"/>
            <w:szCs w:val="24"/>
          </w:rPr>
          <w:t>бухгалтерского баланса</w:t>
        </w:r>
      </w:hyperlink>
      <w:r w:rsidR="007A6320" w:rsidRPr="00784178">
        <w:rPr>
          <w:rFonts w:ascii="Times New Roman" w:hAnsi="Times New Roman"/>
          <w:sz w:val="24"/>
          <w:szCs w:val="24"/>
        </w:rPr>
        <w:t xml:space="preserve"> и </w:t>
      </w:r>
      <w:hyperlink r:id="rId13" w:history="1">
        <w:r w:rsidR="007A6320" w:rsidRPr="00784178">
          <w:rPr>
            <w:rFonts w:ascii="Times New Roman" w:hAnsi="Times New Roman"/>
            <w:sz w:val="24"/>
            <w:szCs w:val="24"/>
          </w:rPr>
          <w:t>отчета</w:t>
        </w:r>
      </w:hyperlink>
      <w:r w:rsidR="007A6320" w:rsidRPr="00EC75E0">
        <w:rPr>
          <w:rFonts w:ascii="Times New Roman" w:hAnsi="Times New Roman"/>
          <w:sz w:val="24"/>
          <w:szCs w:val="24"/>
        </w:rPr>
        <w:t xml:space="preserve"> о финансовых результатах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</w:t>
      </w:r>
      <w:proofErr w:type="gramEnd"/>
      <w:r w:rsidR="007A6320" w:rsidRPr="00EC75E0">
        <w:rPr>
          <w:rFonts w:ascii="Times New Roman" w:hAnsi="Times New Roman"/>
          <w:sz w:val="24"/>
          <w:szCs w:val="24"/>
        </w:rPr>
        <w:t xml:space="preserve"> налоговые режимы).</w:t>
      </w:r>
    </w:p>
    <w:p w:rsidR="007A6320" w:rsidRPr="00EC75E0" w:rsidRDefault="00E1101E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98"/>
      <w:bookmarkEnd w:id="26"/>
      <w:r>
        <w:rPr>
          <w:rFonts w:ascii="Times New Roman" w:hAnsi="Times New Roman"/>
          <w:sz w:val="24"/>
          <w:szCs w:val="24"/>
        </w:rPr>
        <w:t>9</w:t>
      </w:r>
      <w:r w:rsidR="007A6320" w:rsidRPr="00EC75E0">
        <w:rPr>
          <w:rFonts w:ascii="Times New Roman" w:hAnsi="Times New Roman"/>
          <w:sz w:val="24"/>
          <w:szCs w:val="24"/>
        </w:rPr>
        <w:t xml:space="preserve">. </w:t>
      </w:r>
      <w:hyperlink r:id="rId14" w:history="1">
        <w:r w:rsidR="007A6320" w:rsidRPr="00784178">
          <w:rPr>
            <w:rFonts w:ascii="Times New Roman" w:hAnsi="Times New Roman"/>
            <w:sz w:val="24"/>
            <w:szCs w:val="24"/>
          </w:rPr>
          <w:t>Бухгалтерский баланс</w:t>
        </w:r>
      </w:hyperlink>
      <w:r w:rsidR="007A6320" w:rsidRPr="00784178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="007A6320" w:rsidRPr="00784178">
          <w:rPr>
            <w:rFonts w:ascii="Times New Roman" w:hAnsi="Times New Roman"/>
            <w:sz w:val="24"/>
            <w:szCs w:val="24"/>
          </w:rPr>
          <w:t>отчет</w:t>
        </w:r>
      </w:hyperlink>
      <w:r w:rsidR="007A6320" w:rsidRPr="00EC75E0">
        <w:rPr>
          <w:rFonts w:ascii="Times New Roman" w:hAnsi="Times New Roman"/>
          <w:sz w:val="24"/>
          <w:szCs w:val="24"/>
        </w:rPr>
        <w:t xml:space="preserve"> о финансовых результатах, копии налоговых деклараций для организаций и индивидуальных предпринимателей, применяющих общую </w:t>
      </w:r>
      <w:r w:rsidR="007A6320" w:rsidRPr="00EC75E0">
        <w:rPr>
          <w:rFonts w:ascii="Times New Roman" w:hAnsi="Times New Roman"/>
          <w:sz w:val="24"/>
          <w:szCs w:val="24"/>
        </w:rPr>
        <w:lastRenderedPageBreak/>
        <w:t xml:space="preserve">систему налогообложения, предоставляются с отметкой о приеме территориального органа федеральной налоговой службы. </w:t>
      </w:r>
      <w:proofErr w:type="gramStart"/>
      <w:r w:rsidR="007A6320" w:rsidRPr="00EC75E0">
        <w:rPr>
          <w:rFonts w:ascii="Times New Roman" w:hAnsi="Times New Roman"/>
          <w:sz w:val="24"/>
          <w:szCs w:val="24"/>
        </w:rPr>
        <w:t xml:space="preserve">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</w:t>
      </w:r>
      <w:hyperlink r:id="rId16" w:history="1">
        <w:r w:rsidR="007A6320" w:rsidRPr="00784178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="007A6320" w:rsidRPr="00784178">
        <w:rPr>
          <w:rFonts w:ascii="Times New Roman" w:hAnsi="Times New Roman"/>
          <w:sz w:val="24"/>
          <w:szCs w:val="24"/>
        </w:rPr>
        <w:t xml:space="preserve">. </w:t>
      </w:r>
      <w:r w:rsidR="007A6320" w:rsidRPr="00EC75E0">
        <w:rPr>
          <w:rFonts w:ascii="Times New Roman" w:hAnsi="Times New Roman"/>
          <w:sz w:val="24"/>
          <w:szCs w:val="24"/>
        </w:rPr>
        <w:t>При сдаче бухгалтерской отчетности через почтовое отделение принципал обязан представить копию письма с описью вложения.</w:t>
      </w:r>
      <w:proofErr w:type="gramEnd"/>
    </w:p>
    <w:p w:rsidR="007A6320" w:rsidRPr="00EC75E0" w:rsidRDefault="00E1101E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8" w:name="sub_99"/>
      <w:bookmarkEnd w:id="27"/>
      <w:r>
        <w:rPr>
          <w:rFonts w:ascii="Times New Roman" w:hAnsi="Times New Roman"/>
          <w:sz w:val="24"/>
          <w:szCs w:val="24"/>
        </w:rPr>
        <w:t>10</w:t>
      </w:r>
      <w:r w:rsidR="007A6320" w:rsidRPr="00EC75E0">
        <w:rPr>
          <w:rFonts w:ascii="Times New Roman" w:hAnsi="Times New Roman"/>
          <w:sz w:val="24"/>
          <w:szCs w:val="24"/>
        </w:rPr>
        <w:t>. Копии документов, представляемых принципалом, являющимся юридическим лицом, заверяются подписью руководителя и печатью организации (при наличии печати). Копии документов, представляемых принципалом, являющимся индивидуальным предпринимателем заверяются подписью и печатью (в случае ее наличия) индивидуального предпринимателя.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910"/>
      <w:bookmarkEnd w:id="28"/>
      <w:r w:rsidRPr="00EC75E0">
        <w:rPr>
          <w:rFonts w:ascii="Times New Roman" w:hAnsi="Times New Roman"/>
          <w:sz w:val="24"/>
          <w:szCs w:val="24"/>
        </w:rPr>
        <w:t>1</w:t>
      </w:r>
      <w:r w:rsidR="00E1101E">
        <w:rPr>
          <w:rFonts w:ascii="Times New Roman" w:hAnsi="Times New Roman"/>
          <w:sz w:val="24"/>
          <w:szCs w:val="24"/>
        </w:rPr>
        <w:t>1</w:t>
      </w:r>
      <w:r w:rsidRPr="00EC75E0">
        <w:rPr>
          <w:rFonts w:ascii="Times New Roman" w:hAnsi="Times New Roman"/>
          <w:sz w:val="24"/>
          <w:szCs w:val="24"/>
        </w:rPr>
        <w:t xml:space="preserve">. Перечисленные в </w:t>
      </w:r>
      <w:hyperlink w:anchor="sub_97" w:history="1">
        <w:r w:rsidRPr="00784178">
          <w:rPr>
            <w:rFonts w:ascii="Times New Roman" w:hAnsi="Times New Roman"/>
            <w:sz w:val="24"/>
            <w:szCs w:val="24"/>
          </w:rPr>
          <w:t>п.</w:t>
        </w:r>
        <w:r w:rsidR="00E1101E">
          <w:rPr>
            <w:rFonts w:ascii="Times New Roman" w:hAnsi="Times New Roman"/>
            <w:sz w:val="24"/>
            <w:szCs w:val="24"/>
          </w:rPr>
          <w:t>8</w:t>
        </w:r>
        <w:r w:rsidRPr="00784178">
          <w:rPr>
            <w:rFonts w:ascii="Times New Roman" w:hAnsi="Times New Roman"/>
            <w:sz w:val="24"/>
            <w:szCs w:val="24"/>
          </w:rPr>
          <w:t xml:space="preserve"> раздела II</w:t>
        </w:r>
      </w:hyperlink>
      <w:r w:rsidRPr="00784178">
        <w:rPr>
          <w:rFonts w:ascii="Times New Roman" w:hAnsi="Times New Roman"/>
          <w:sz w:val="24"/>
          <w:szCs w:val="24"/>
        </w:rPr>
        <w:t xml:space="preserve"> </w:t>
      </w:r>
      <w:r w:rsidRPr="00EC75E0">
        <w:rPr>
          <w:rFonts w:ascii="Times New Roman" w:hAnsi="Times New Roman"/>
          <w:sz w:val="24"/>
          <w:szCs w:val="24"/>
        </w:rPr>
        <w:t>настоящего Порядка документы предоставляются принципалом в виде машинописного текста.</w:t>
      </w:r>
    </w:p>
    <w:bookmarkEnd w:id="29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1</w:t>
      </w:r>
      <w:r w:rsidR="00E1101E">
        <w:rPr>
          <w:rFonts w:ascii="Times New Roman" w:hAnsi="Times New Roman"/>
          <w:sz w:val="24"/>
          <w:szCs w:val="24"/>
        </w:rPr>
        <w:t>2</w:t>
      </w:r>
      <w:r w:rsidRPr="00EC75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УЭ и ИП</w:t>
      </w:r>
      <w:r w:rsidRPr="00EC75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75E0">
        <w:rPr>
          <w:rFonts w:ascii="Times New Roman" w:hAnsi="Times New Roman"/>
          <w:sz w:val="24"/>
          <w:szCs w:val="24"/>
        </w:rPr>
        <w:t>регистрирует Заявление с приложением документов в день его поступления и выдает</w:t>
      </w:r>
      <w:proofErr w:type="gramEnd"/>
      <w:r w:rsidRPr="00EC75E0">
        <w:rPr>
          <w:rFonts w:ascii="Times New Roman" w:hAnsi="Times New Roman"/>
          <w:sz w:val="24"/>
          <w:szCs w:val="24"/>
        </w:rPr>
        <w:t xml:space="preserve">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101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УЭ и ИП</w:t>
      </w:r>
      <w:r w:rsidRPr="00EC75E0">
        <w:rPr>
          <w:rFonts w:ascii="Times New Roman" w:hAnsi="Times New Roman"/>
          <w:sz w:val="24"/>
          <w:szCs w:val="24"/>
        </w:rPr>
        <w:t xml:space="preserve"> в течение </w:t>
      </w:r>
      <w:r w:rsidR="00E1101E">
        <w:rPr>
          <w:rFonts w:ascii="Times New Roman" w:hAnsi="Times New Roman"/>
          <w:sz w:val="24"/>
          <w:szCs w:val="24"/>
        </w:rPr>
        <w:t>5</w:t>
      </w:r>
      <w:r w:rsidRPr="00EC75E0">
        <w:rPr>
          <w:rFonts w:ascii="Times New Roman" w:hAnsi="Times New Roman"/>
          <w:sz w:val="24"/>
          <w:szCs w:val="24"/>
        </w:rPr>
        <w:t xml:space="preserve"> рабочих дней со дня приема Заявления с приложением документов, указанных в </w:t>
      </w:r>
      <w:r w:rsidR="00633234">
        <w:rPr>
          <w:rFonts w:ascii="Times New Roman" w:hAnsi="Times New Roman"/>
          <w:sz w:val="24"/>
          <w:szCs w:val="24"/>
        </w:rPr>
        <w:t>п.</w:t>
      </w:r>
      <w:r w:rsidR="00E1101E">
        <w:rPr>
          <w:rFonts w:ascii="Times New Roman" w:hAnsi="Times New Roman"/>
          <w:sz w:val="24"/>
          <w:szCs w:val="24"/>
        </w:rPr>
        <w:t>8</w:t>
      </w:r>
      <w:r w:rsidR="00633234">
        <w:rPr>
          <w:rFonts w:ascii="Times New Roman" w:hAnsi="Times New Roman"/>
          <w:sz w:val="24"/>
          <w:szCs w:val="24"/>
        </w:rPr>
        <w:t xml:space="preserve"> </w:t>
      </w:r>
      <w:r w:rsidRPr="00EC75E0">
        <w:rPr>
          <w:rFonts w:ascii="Times New Roman" w:hAnsi="Times New Roman"/>
          <w:sz w:val="24"/>
          <w:szCs w:val="24"/>
        </w:rPr>
        <w:t>настоящего Порядка (далее - Документы):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- осуществляет проверку принципала на соответствие требованиям, установленным </w:t>
      </w:r>
      <w:hyperlink w:anchor="sub_962" w:history="1">
        <w:r w:rsidRPr="00E1101E">
          <w:rPr>
            <w:rFonts w:ascii="Times New Roman" w:hAnsi="Times New Roman"/>
            <w:sz w:val="24"/>
            <w:szCs w:val="24"/>
          </w:rPr>
          <w:t>пп.</w:t>
        </w:r>
        <w:r w:rsidR="00E1101E" w:rsidRPr="00E1101E">
          <w:rPr>
            <w:rFonts w:ascii="Times New Roman" w:hAnsi="Times New Roman"/>
            <w:sz w:val="24"/>
            <w:szCs w:val="24"/>
          </w:rPr>
          <w:t>7</w:t>
        </w:r>
        <w:r w:rsidRPr="00E1101E">
          <w:rPr>
            <w:rFonts w:ascii="Times New Roman" w:hAnsi="Times New Roman"/>
            <w:sz w:val="24"/>
            <w:szCs w:val="24"/>
          </w:rPr>
          <w:t>.2</w:t>
        </w:r>
      </w:hyperlink>
      <w:r w:rsidRPr="00E1101E">
        <w:rPr>
          <w:rFonts w:ascii="Times New Roman" w:hAnsi="Times New Roman"/>
          <w:sz w:val="24"/>
          <w:szCs w:val="24"/>
        </w:rPr>
        <w:t xml:space="preserve">, </w:t>
      </w:r>
      <w:hyperlink w:anchor="sub_963" w:history="1">
        <w:r w:rsidR="00E1101E" w:rsidRPr="00E1101E">
          <w:rPr>
            <w:rFonts w:ascii="Times New Roman" w:hAnsi="Times New Roman"/>
            <w:sz w:val="24"/>
            <w:szCs w:val="24"/>
          </w:rPr>
          <w:t>7,3</w:t>
        </w:r>
      </w:hyperlink>
      <w:r w:rsidR="00E1101E" w:rsidRPr="00E1101E">
        <w:rPr>
          <w:rFonts w:ascii="Times New Roman" w:hAnsi="Times New Roman"/>
          <w:sz w:val="24"/>
          <w:szCs w:val="24"/>
        </w:rPr>
        <w:t xml:space="preserve"> п.7,</w:t>
      </w:r>
      <w:r w:rsidRPr="00E1101E">
        <w:rPr>
          <w:rFonts w:ascii="Times New Roman" w:hAnsi="Times New Roman"/>
          <w:sz w:val="24"/>
          <w:szCs w:val="24"/>
        </w:rPr>
        <w:t xml:space="preserve"> </w:t>
      </w:r>
      <w:hyperlink w:anchor="sub_97" w:history="1">
        <w:r w:rsidRPr="00E1101E">
          <w:rPr>
            <w:rFonts w:ascii="Times New Roman" w:hAnsi="Times New Roman"/>
            <w:sz w:val="24"/>
            <w:szCs w:val="24"/>
          </w:rPr>
          <w:t>п.п.</w:t>
        </w:r>
        <w:r w:rsidR="00E1101E" w:rsidRPr="00E1101E">
          <w:rPr>
            <w:rFonts w:ascii="Times New Roman" w:hAnsi="Times New Roman"/>
            <w:sz w:val="24"/>
            <w:szCs w:val="24"/>
          </w:rPr>
          <w:t>8</w:t>
        </w:r>
        <w:r w:rsidRPr="00E1101E">
          <w:rPr>
            <w:rFonts w:ascii="Times New Roman" w:hAnsi="Times New Roman"/>
            <w:sz w:val="24"/>
            <w:szCs w:val="24"/>
          </w:rPr>
          <w:t xml:space="preserve"> - </w:t>
        </w:r>
      </w:hyperlink>
      <w:r w:rsidR="00E1101E" w:rsidRPr="00E1101E">
        <w:rPr>
          <w:rFonts w:ascii="Times New Roman" w:hAnsi="Times New Roman"/>
          <w:sz w:val="24"/>
          <w:szCs w:val="24"/>
        </w:rPr>
        <w:t>11</w:t>
      </w:r>
      <w:r w:rsidRPr="00EC75E0">
        <w:rPr>
          <w:rFonts w:ascii="Times New Roman" w:hAnsi="Times New Roman"/>
          <w:sz w:val="24"/>
          <w:szCs w:val="24"/>
        </w:rPr>
        <w:t xml:space="preserve"> настоящего Порядка, подготавливает информацию для </w:t>
      </w:r>
      <w:r>
        <w:rPr>
          <w:rFonts w:ascii="Times New Roman" w:hAnsi="Times New Roman"/>
          <w:sz w:val="24"/>
          <w:szCs w:val="24"/>
        </w:rPr>
        <w:t>Общественного совета</w:t>
      </w:r>
      <w:r w:rsidRPr="00EC75E0">
        <w:rPr>
          <w:rFonts w:ascii="Times New Roman" w:hAnsi="Times New Roman"/>
          <w:sz w:val="24"/>
          <w:szCs w:val="24"/>
        </w:rPr>
        <w:t xml:space="preserve"> о соответствии либо несоответствии принципала указанным требованиям и передает информацию и Документы для рассмотрения на заседании </w:t>
      </w:r>
      <w:r>
        <w:rPr>
          <w:rFonts w:ascii="Times New Roman" w:hAnsi="Times New Roman"/>
          <w:sz w:val="24"/>
          <w:szCs w:val="24"/>
        </w:rPr>
        <w:t>Общественного совета</w:t>
      </w:r>
      <w:r w:rsidRPr="00EC75E0">
        <w:rPr>
          <w:rFonts w:ascii="Times New Roman" w:hAnsi="Times New Roman"/>
          <w:sz w:val="24"/>
          <w:szCs w:val="24"/>
        </w:rPr>
        <w:t>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передает в УФН</w:t>
      </w:r>
      <w:r w:rsidRPr="00EC75E0">
        <w:rPr>
          <w:rFonts w:ascii="Times New Roman" w:hAnsi="Times New Roman"/>
          <w:sz w:val="24"/>
          <w:szCs w:val="24"/>
        </w:rPr>
        <w:t xml:space="preserve"> необходимые для проведения анализа финансового состояния принципала Документы, указанные в </w:t>
      </w:r>
      <w:hyperlink w:anchor="sub_972" w:history="1">
        <w:r w:rsidRPr="00E1101E">
          <w:rPr>
            <w:rFonts w:ascii="Times New Roman" w:hAnsi="Times New Roman"/>
            <w:sz w:val="24"/>
            <w:szCs w:val="24"/>
          </w:rPr>
          <w:t>пп.</w:t>
        </w:r>
        <w:r w:rsidR="00E1101E">
          <w:rPr>
            <w:rFonts w:ascii="Times New Roman" w:hAnsi="Times New Roman"/>
            <w:sz w:val="24"/>
            <w:szCs w:val="24"/>
          </w:rPr>
          <w:t>8</w:t>
        </w:r>
        <w:r w:rsidRPr="00E1101E">
          <w:rPr>
            <w:rFonts w:ascii="Times New Roman" w:hAnsi="Times New Roman"/>
            <w:sz w:val="24"/>
            <w:szCs w:val="24"/>
          </w:rPr>
          <w:t>.2</w:t>
        </w:r>
      </w:hyperlink>
      <w:r w:rsidRPr="00E1101E">
        <w:rPr>
          <w:rFonts w:ascii="Times New Roman" w:hAnsi="Times New Roman"/>
          <w:sz w:val="24"/>
          <w:szCs w:val="24"/>
        </w:rPr>
        <w:t xml:space="preserve">, </w:t>
      </w:r>
      <w:hyperlink w:anchor="sub_9710" w:history="1">
        <w:r w:rsidR="00E1101E">
          <w:rPr>
            <w:rFonts w:ascii="Times New Roman" w:hAnsi="Times New Roman"/>
            <w:sz w:val="24"/>
            <w:szCs w:val="24"/>
          </w:rPr>
          <w:t>8.10</w:t>
        </w:r>
      </w:hyperlink>
      <w:r w:rsidRPr="00E1101E">
        <w:rPr>
          <w:rFonts w:ascii="Times New Roman" w:hAnsi="Times New Roman"/>
          <w:sz w:val="24"/>
          <w:szCs w:val="24"/>
        </w:rPr>
        <w:t xml:space="preserve">, </w:t>
      </w:r>
      <w:hyperlink w:anchor="sub_9711" w:history="1">
        <w:r w:rsidR="00E1101E">
          <w:rPr>
            <w:rFonts w:ascii="Times New Roman" w:hAnsi="Times New Roman"/>
            <w:sz w:val="24"/>
            <w:szCs w:val="24"/>
          </w:rPr>
          <w:t>8.11</w:t>
        </w:r>
      </w:hyperlink>
      <w:r w:rsidRPr="00EC75E0">
        <w:rPr>
          <w:rFonts w:ascii="Times New Roman" w:hAnsi="Times New Roman"/>
          <w:sz w:val="24"/>
          <w:szCs w:val="24"/>
        </w:rPr>
        <w:t xml:space="preserve"> настоящего Порядка, с сопроводительным письмом. Сопроводительное письмо регистрируется в течение 1 рабочего дня с момента поступления в </w:t>
      </w:r>
      <w:r>
        <w:rPr>
          <w:rFonts w:ascii="Times New Roman" w:hAnsi="Times New Roman"/>
          <w:sz w:val="24"/>
          <w:szCs w:val="24"/>
        </w:rPr>
        <w:t>УФН.</w:t>
      </w:r>
    </w:p>
    <w:p w:rsidR="007A6320" w:rsidRPr="00EC75E0" w:rsidRDefault="00E1101E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913"/>
      <w:r>
        <w:rPr>
          <w:rFonts w:ascii="Times New Roman" w:hAnsi="Times New Roman"/>
          <w:sz w:val="24"/>
          <w:szCs w:val="24"/>
        </w:rPr>
        <w:t>14</w:t>
      </w:r>
      <w:r w:rsidR="007A6320">
        <w:rPr>
          <w:rFonts w:ascii="Times New Roman" w:hAnsi="Times New Roman"/>
          <w:sz w:val="24"/>
          <w:szCs w:val="24"/>
        </w:rPr>
        <w:t>. УФН</w:t>
      </w:r>
      <w:r w:rsidR="007A6320" w:rsidRPr="00EC75E0">
        <w:rPr>
          <w:rFonts w:ascii="Times New Roman" w:hAnsi="Times New Roman"/>
          <w:sz w:val="24"/>
          <w:szCs w:val="24"/>
        </w:rPr>
        <w:t xml:space="preserve"> в установленном им порядке в течение 10 рабочих дней с момента регистрации сопроводительного письма с приложением документов проводит анализ финансового состояния принципала в целях предоставления муниципальной гарантии, подготавливает письменное заключение о возможности (или нецелесообразности) предоставления муниципальной гарантии и передает его для рассмотрения на заседании </w:t>
      </w:r>
      <w:r w:rsidR="007A6320">
        <w:rPr>
          <w:rFonts w:ascii="Times New Roman" w:hAnsi="Times New Roman"/>
          <w:sz w:val="24"/>
          <w:szCs w:val="24"/>
        </w:rPr>
        <w:t>Общественного совета</w:t>
      </w:r>
      <w:r w:rsidR="007A6320" w:rsidRPr="00EC75E0">
        <w:rPr>
          <w:rFonts w:ascii="Times New Roman" w:hAnsi="Times New Roman"/>
          <w:sz w:val="24"/>
          <w:szCs w:val="24"/>
        </w:rPr>
        <w:t>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914"/>
      <w:bookmarkEnd w:id="30"/>
      <w:r w:rsidRPr="00EC75E0">
        <w:rPr>
          <w:rFonts w:ascii="Times New Roman" w:hAnsi="Times New Roman"/>
          <w:sz w:val="24"/>
          <w:szCs w:val="24"/>
        </w:rPr>
        <w:t>1</w:t>
      </w:r>
      <w:r w:rsidR="00E1101E">
        <w:rPr>
          <w:rFonts w:ascii="Times New Roman" w:hAnsi="Times New Roman"/>
          <w:sz w:val="24"/>
          <w:szCs w:val="24"/>
        </w:rPr>
        <w:t>5</w:t>
      </w:r>
      <w:r w:rsidRPr="00EC75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Заседание Общественного совета</w:t>
      </w:r>
      <w:r w:rsidRPr="00EC75E0">
        <w:rPr>
          <w:rFonts w:ascii="Times New Roman" w:hAnsi="Times New Roman"/>
          <w:sz w:val="24"/>
          <w:szCs w:val="24"/>
        </w:rPr>
        <w:t xml:space="preserve"> проходит в течение 20 дней после поступления информации и документов, указанных в </w:t>
      </w:r>
      <w:hyperlink w:anchor="sub_912" w:history="1">
        <w:r w:rsidRPr="00E1101E">
          <w:rPr>
            <w:rFonts w:ascii="Times New Roman" w:hAnsi="Times New Roman"/>
            <w:sz w:val="24"/>
            <w:szCs w:val="24"/>
          </w:rPr>
          <w:t>п.п.1</w:t>
        </w:r>
      </w:hyperlink>
      <w:r w:rsidR="00E1101E" w:rsidRPr="00E1101E">
        <w:rPr>
          <w:rFonts w:ascii="Times New Roman" w:hAnsi="Times New Roman"/>
          <w:sz w:val="24"/>
          <w:szCs w:val="24"/>
        </w:rPr>
        <w:t>3</w:t>
      </w:r>
      <w:r w:rsidRPr="00E1101E">
        <w:rPr>
          <w:rFonts w:ascii="Times New Roman" w:hAnsi="Times New Roman"/>
          <w:sz w:val="24"/>
          <w:szCs w:val="24"/>
        </w:rPr>
        <w:t xml:space="preserve">, </w:t>
      </w:r>
      <w:hyperlink w:anchor="sub_913" w:history="1">
        <w:r w:rsidRPr="00E1101E">
          <w:rPr>
            <w:rFonts w:ascii="Times New Roman" w:hAnsi="Times New Roman"/>
            <w:sz w:val="24"/>
            <w:szCs w:val="24"/>
          </w:rPr>
          <w:t>1</w:t>
        </w:r>
      </w:hyperlink>
      <w:r w:rsidR="00E1101E">
        <w:rPr>
          <w:rFonts w:ascii="Times New Roman" w:hAnsi="Times New Roman"/>
          <w:sz w:val="24"/>
          <w:szCs w:val="24"/>
        </w:rPr>
        <w:t>4</w:t>
      </w:r>
      <w:r w:rsidRPr="00EC75E0">
        <w:rPr>
          <w:rFonts w:ascii="Times New Roman" w:hAnsi="Times New Roman"/>
          <w:sz w:val="24"/>
          <w:szCs w:val="24"/>
        </w:rPr>
        <w:t xml:space="preserve"> настоящего Порядка.</w:t>
      </w:r>
    </w:p>
    <w:bookmarkEnd w:id="31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Решение о предоставлении (об отказе в предоставлении) муниципальной поддержки в форме муниципальных гарантий прини</w:t>
      </w:r>
      <w:r>
        <w:rPr>
          <w:rFonts w:ascii="Times New Roman" w:hAnsi="Times New Roman"/>
          <w:sz w:val="24"/>
          <w:szCs w:val="24"/>
        </w:rPr>
        <w:t>мается в день заседания Общественного совета</w:t>
      </w:r>
      <w:r w:rsidRPr="00EC75E0">
        <w:rPr>
          <w:rFonts w:ascii="Times New Roman" w:hAnsi="Times New Roman"/>
          <w:sz w:val="24"/>
          <w:szCs w:val="24"/>
        </w:rPr>
        <w:t>.</w:t>
      </w:r>
    </w:p>
    <w:p w:rsidR="007A6320" w:rsidRPr="00EC75E0" w:rsidRDefault="0059087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2" w:name="sub_918"/>
      <w:r>
        <w:rPr>
          <w:rFonts w:ascii="Times New Roman" w:hAnsi="Times New Roman"/>
          <w:sz w:val="24"/>
          <w:szCs w:val="24"/>
        </w:rPr>
        <w:t>1</w:t>
      </w:r>
      <w:r w:rsidR="00C537F1">
        <w:rPr>
          <w:rFonts w:ascii="Times New Roman" w:hAnsi="Times New Roman"/>
          <w:sz w:val="24"/>
          <w:szCs w:val="24"/>
        </w:rPr>
        <w:t>6</w:t>
      </w:r>
      <w:r w:rsidR="007A6320">
        <w:rPr>
          <w:rFonts w:ascii="Times New Roman" w:hAnsi="Times New Roman"/>
          <w:sz w:val="24"/>
          <w:szCs w:val="24"/>
        </w:rPr>
        <w:t xml:space="preserve">. О принятом Общественным советом решении УЭ и </w:t>
      </w:r>
      <w:r w:rsidR="007A6320" w:rsidRPr="00EC75E0">
        <w:rPr>
          <w:rFonts w:ascii="Times New Roman" w:hAnsi="Times New Roman"/>
          <w:sz w:val="24"/>
          <w:szCs w:val="24"/>
        </w:rPr>
        <w:t xml:space="preserve">ИП 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В случае принятия </w:t>
      </w:r>
      <w:r w:rsidR="007A6320">
        <w:rPr>
          <w:rFonts w:ascii="Times New Roman" w:hAnsi="Times New Roman"/>
          <w:sz w:val="24"/>
          <w:szCs w:val="24"/>
        </w:rPr>
        <w:t>Общественным советом</w:t>
      </w:r>
      <w:r w:rsidR="007A6320" w:rsidRPr="00EC75E0">
        <w:rPr>
          <w:rFonts w:ascii="Times New Roman" w:hAnsi="Times New Roman"/>
          <w:sz w:val="24"/>
          <w:szCs w:val="24"/>
        </w:rPr>
        <w:t xml:space="preserve"> решения об отказе в предоставлении муниципальной поддержки в письменном ответе принципалу приводится обоснование причин отказа в предоставлении муниципальной поддержки;</w:t>
      </w:r>
    </w:p>
    <w:p w:rsidR="007A6320" w:rsidRPr="00EC75E0" w:rsidRDefault="00C537F1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3" w:name="sub_919"/>
      <w:bookmarkEnd w:id="32"/>
      <w:r>
        <w:rPr>
          <w:rFonts w:ascii="Times New Roman" w:hAnsi="Times New Roman"/>
          <w:sz w:val="24"/>
          <w:szCs w:val="24"/>
        </w:rPr>
        <w:t>17</w:t>
      </w:r>
      <w:r w:rsidR="007A6320" w:rsidRPr="00EC75E0">
        <w:rPr>
          <w:rFonts w:ascii="Times New Roman" w:hAnsi="Times New Roman"/>
          <w:sz w:val="24"/>
          <w:szCs w:val="24"/>
        </w:rPr>
        <w:t>. Основаниями для отказа в предоставлении муниципальной поддержки в форме муниципальных гарантий являются:</w:t>
      </w:r>
    </w:p>
    <w:bookmarkEnd w:id="33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- несоответствие принципала требованиям </w:t>
      </w:r>
      <w:hyperlink w:anchor="sub_96" w:history="1">
        <w:r w:rsidRPr="00873607">
          <w:rPr>
            <w:rFonts w:ascii="Times New Roman" w:hAnsi="Times New Roman"/>
            <w:sz w:val="24"/>
            <w:szCs w:val="24"/>
          </w:rPr>
          <w:t>п.п.</w:t>
        </w:r>
        <w:r w:rsidR="00C537F1">
          <w:rPr>
            <w:rFonts w:ascii="Times New Roman" w:hAnsi="Times New Roman"/>
            <w:sz w:val="24"/>
            <w:szCs w:val="24"/>
          </w:rPr>
          <w:t>7</w:t>
        </w:r>
        <w:r w:rsidRPr="00873607">
          <w:rPr>
            <w:rFonts w:ascii="Times New Roman" w:hAnsi="Times New Roman"/>
            <w:sz w:val="24"/>
            <w:szCs w:val="24"/>
          </w:rPr>
          <w:t xml:space="preserve"> - 1</w:t>
        </w:r>
        <w:r w:rsidR="00C537F1">
          <w:rPr>
            <w:rFonts w:ascii="Times New Roman" w:hAnsi="Times New Roman"/>
            <w:sz w:val="24"/>
            <w:szCs w:val="24"/>
          </w:rPr>
          <w:t>1</w:t>
        </w:r>
        <w:r w:rsidRPr="00873607">
          <w:rPr>
            <w:rFonts w:ascii="Times New Roman" w:hAnsi="Times New Roman"/>
            <w:sz w:val="24"/>
            <w:szCs w:val="24"/>
          </w:rPr>
          <w:t xml:space="preserve"> раздела II</w:t>
        </w:r>
      </w:hyperlink>
      <w:r w:rsidRPr="00873607">
        <w:rPr>
          <w:rFonts w:ascii="Times New Roman" w:hAnsi="Times New Roman"/>
          <w:sz w:val="24"/>
          <w:szCs w:val="24"/>
        </w:rPr>
        <w:t xml:space="preserve"> </w:t>
      </w:r>
      <w:r w:rsidRPr="00EC75E0">
        <w:rPr>
          <w:rFonts w:ascii="Times New Roman" w:hAnsi="Times New Roman"/>
          <w:sz w:val="24"/>
          <w:szCs w:val="24"/>
        </w:rPr>
        <w:t>настоящего Порядка;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УФН</w:t>
      </w:r>
      <w:r w:rsidRPr="00EC75E0">
        <w:rPr>
          <w:rFonts w:ascii="Times New Roman" w:hAnsi="Times New Roman"/>
          <w:sz w:val="24"/>
          <w:szCs w:val="24"/>
        </w:rPr>
        <w:t xml:space="preserve"> о нецелесообразности предоставления принципалу муниципальной гарантии;</w:t>
      </w:r>
    </w:p>
    <w:p w:rsidR="007A6320" w:rsidRPr="00873607" w:rsidRDefault="007A6320" w:rsidP="00873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lastRenderedPageBreak/>
        <w:t>- меньшее или отрицат</w:t>
      </w:r>
      <w:r>
        <w:rPr>
          <w:rFonts w:ascii="Times New Roman" w:hAnsi="Times New Roman"/>
          <w:sz w:val="24"/>
          <w:szCs w:val="24"/>
        </w:rPr>
        <w:t>ельное значение общей эффективности</w:t>
      </w:r>
      <w:r w:rsidRPr="00EC75E0">
        <w:rPr>
          <w:rFonts w:ascii="Times New Roman" w:hAnsi="Times New Roman"/>
          <w:sz w:val="24"/>
          <w:szCs w:val="24"/>
        </w:rPr>
        <w:t>.</w:t>
      </w:r>
    </w:p>
    <w:p w:rsidR="007A6320" w:rsidRPr="00EC75E0" w:rsidRDefault="00C537F1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7A6320">
        <w:rPr>
          <w:rFonts w:ascii="Times New Roman" w:hAnsi="Times New Roman"/>
          <w:sz w:val="24"/>
          <w:szCs w:val="24"/>
        </w:rPr>
        <w:t>. УЭ и ИП</w:t>
      </w:r>
      <w:r w:rsidR="007A6320" w:rsidRPr="00EC75E0">
        <w:rPr>
          <w:rFonts w:ascii="Times New Roman" w:hAnsi="Times New Roman"/>
          <w:sz w:val="24"/>
          <w:szCs w:val="24"/>
        </w:rPr>
        <w:t xml:space="preserve"> в течение 10 рабоч</w:t>
      </w:r>
      <w:r w:rsidR="007A6320">
        <w:rPr>
          <w:rFonts w:ascii="Times New Roman" w:hAnsi="Times New Roman"/>
          <w:sz w:val="24"/>
          <w:szCs w:val="24"/>
        </w:rPr>
        <w:t>их дней после принятия Общественным советом</w:t>
      </w:r>
      <w:r w:rsidR="007A6320" w:rsidRPr="00EC75E0">
        <w:rPr>
          <w:rFonts w:ascii="Times New Roman" w:hAnsi="Times New Roman"/>
          <w:sz w:val="24"/>
          <w:szCs w:val="24"/>
        </w:rPr>
        <w:t xml:space="preserve"> решения о предоставлении муниципальной поддержки в форме муниципальных гарантий готовит муниципальный правовой акт </w:t>
      </w:r>
      <w:r w:rsidR="007A6320">
        <w:rPr>
          <w:rFonts w:ascii="Times New Roman" w:hAnsi="Times New Roman"/>
          <w:sz w:val="24"/>
          <w:szCs w:val="24"/>
        </w:rPr>
        <w:t>администрации ЗГМО</w:t>
      </w:r>
      <w:r w:rsidR="007A6320" w:rsidRPr="00EC75E0">
        <w:rPr>
          <w:rFonts w:ascii="Times New Roman" w:hAnsi="Times New Roman"/>
          <w:sz w:val="24"/>
          <w:szCs w:val="24"/>
        </w:rPr>
        <w:t xml:space="preserve"> о предоставлении муниципальной поддержки в форме муниципальных гарантий.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2C0D">
        <w:rPr>
          <w:rFonts w:ascii="Times New Roman" w:hAnsi="Times New Roman"/>
          <w:sz w:val="24"/>
          <w:szCs w:val="24"/>
        </w:rPr>
        <w:t>Муниципальный правовой акт ЗГМО о предоставлении принципалу муниципальной поддержки в форме муниципальной гарантии подписывается мэром ЗГМО в течение одного месяца с момента утверждения решения Думы ЗГМО о бюджете города при наличии предусмотренных бюджетом города расходов, необходимых для предоставления принципалу муниципальных гарантий, в указанном решении.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75E0">
        <w:rPr>
          <w:rFonts w:ascii="Times New Roman" w:hAnsi="Times New Roman"/>
          <w:sz w:val="24"/>
          <w:szCs w:val="24"/>
        </w:rPr>
        <w:t>При условии предусмотренных решением Думы</w:t>
      </w:r>
      <w:r>
        <w:rPr>
          <w:rFonts w:ascii="Times New Roman" w:hAnsi="Times New Roman"/>
          <w:sz w:val="24"/>
          <w:szCs w:val="24"/>
        </w:rPr>
        <w:t xml:space="preserve"> ЗГМО</w:t>
      </w:r>
      <w:r w:rsidRPr="00EC75E0">
        <w:rPr>
          <w:rFonts w:ascii="Times New Roman" w:hAnsi="Times New Roman"/>
          <w:sz w:val="24"/>
          <w:szCs w:val="24"/>
        </w:rPr>
        <w:t xml:space="preserve"> о бюджете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расходов, необходимых для предоставления принципалу муниципальных гарантий, указанный в </w:t>
      </w:r>
      <w:hyperlink w:anchor="sub_9201" w:history="1">
        <w:r w:rsidRPr="00C537F1">
          <w:rPr>
            <w:rFonts w:ascii="Times New Roman" w:hAnsi="Times New Roman"/>
            <w:sz w:val="24"/>
            <w:szCs w:val="24"/>
          </w:rPr>
          <w:t>абзаце 1 п.</w:t>
        </w:r>
      </w:hyperlink>
      <w:r w:rsidR="00C537F1" w:rsidRPr="00C537F1">
        <w:rPr>
          <w:rFonts w:ascii="Times New Roman" w:hAnsi="Times New Roman"/>
          <w:sz w:val="24"/>
          <w:szCs w:val="24"/>
        </w:rPr>
        <w:t>19</w:t>
      </w:r>
      <w:r w:rsidRPr="00C537F1">
        <w:rPr>
          <w:rFonts w:ascii="Times New Roman" w:hAnsi="Times New Roman"/>
          <w:sz w:val="24"/>
          <w:szCs w:val="24"/>
        </w:rPr>
        <w:t xml:space="preserve"> </w:t>
      </w:r>
      <w:r w:rsidRPr="00EC75E0">
        <w:rPr>
          <w:rFonts w:ascii="Times New Roman" w:hAnsi="Times New Roman"/>
          <w:sz w:val="24"/>
          <w:szCs w:val="24"/>
        </w:rPr>
        <w:t xml:space="preserve">настоящего Порядка договор подготавливается и подписывается от имени гаранта мэром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 xml:space="preserve"> в течение трех месяцев после дня вступления в силу указанного решения.</w:t>
      </w:r>
      <w:proofErr w:type="gramEnd"/>
    </w:p>
    <w:p w:rsidR="007A6320" w:rsidRPr="00EC75E0" w:rsidRDefault="00C537F1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A6320" w:rsidRPr="00EC75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A6320" w:rsidRPr="00EC75E0">
        <w:rPr>
          <w:rFonts w:ascii="Times New Roman" w:hAnsi="Times New Roman"/>
          <w:sz w:val="24"/>
          <w:szCs w:val="24"/>
        </w:rPr>
        <w:t>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</w:t>
      </w:r>
      <w:r w:rsidR="007A6320">
        <w:rPr>
          <w:rFonts w:ascii="Times New Roman" w:hAnsi="Times New Roman"/>
          <w:sz w:val="24"/>
          <w:szCs w:val="24"/>
        </w:rPr>
        <w:t>в по гарантии, осуществляется УЭ и ИП</w:t>
      </w:r>
      <w:r w:rsidR="007A6320" w:rsidRPr="00EC75E0">
        <w:rPr>
          <w:rFonts w:ascii="Times New Roman" w:hAnsi="Times New Roman"/>
          <w:sz w:val="24"/>
          <w:szCs w:val="24"/>
        </w:rPr>
        <w:t xml:space="preserve"> на основании муниципального правового акта </w:t>
      </w:r>
      <w:r w:rsidR="007A6320">
        <w:rPr>
          <w:rFonts w:ascii="Times New Roman" w:hAnsi="Times New Roman"/>
          <w:sz w:val="24"/>
          <w:szCs w:val="24"/>
        </w:rPr>
        <w:t>ЗГМО</w:t>
      </w:r>
      <w:r w:rsidR="007A6320" w:rsidRPr="00EC75E0">
        <w:rPr>
          <w:rFonts w:ascii="Times New Roman" w:hAnsi="Times New Roman"/>
          <w:sz w:val="24"/>
          <w:szCs w:val="24"/>
        </w:rPr>
        <w:t xml:space="preserve"> о предоставлении принципалу муниципальной гарантии.</w:t>
      </w:r>
      <w:proofErr w:type="gramEnd"/>
    </w:p>
    <w:p w:rsidR="00582942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Гарант заключает 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</w:t>
      </w:r>
      <w:r w:rsidR="00590870">
        <w:rPr>
          <w:rFonts w:ascii="Times New Roman" w:hAnsi="Times New Roman"/>
          <w:sz w:val="24"/>
          <w:szCs w:val="24"/>
        </w:rPr>
        <w:t xml:space="preserve">после принятия </w:t>
      </w:r>
      <w:r w:rsidR="00C537F1">
        <w:rPr>
          <w:rFonts w:ascii="Times New Roman" w:hAnsi="Times New Roman"/>
          <w:sz w:val="24"/>
          <w:szCs w:val="24"/>
        </w:rPr>
        <w:t xml:space="preserve">Общественным советом </w:t>
      </w:r>
      <w:r w:rsidR="00590870">
        <w:rPr>
          <w:rFonts w:ascii="Times New Roman" w:hAnsi="Times New Roman"/>
          <w:sz w:val="24"/>
          <w:szCs w:val="24"/>
        </w:rPr>
        <w:t xml:space="preserve">решения </w:t>
      </w:r>
      <w:r w:rsidR="00582942">
        <w:rPr>
          <w:rFonts w:ascii="Times New Roman" w:hAnsi="Times New Roman"/>
          <w:sz w:val="24"/>
          <w:szCs w:val="24"/>
        </w:rPr>
        <w:t>о предоставлении муниципальной гарантии.</w:t>
      </w:r>
      <w:r w:rsidR="00590870">
        <w:rPr>
          <w:rFonts w:ascii="Times New Roman" w:hAnsi="Times New Roman"/>
          <w:sz w:val="24"/>
          <w:szCs w:val="24"/>
        </w:rPr>
        <w:t xml:space="preserve">  </w:t>
      </w:r>
      <w:bookmarkStart w:id="34" w:name="sub_9202"/>
    </w:p>
    <w:p w:rsidR="007A6320" w:rsidRPr="00EC75E0" w:rsidRDefault="00C537F1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A6320" w:rsidRPr="00EC75E0">
        <w:rPr>
          <w:rFonts w:ascii="Times New Roman" w:hAnsi="Times New Roman"/>
          <w:sz w:val="24"/>
          <w:szCs w:val="24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bookmarkEnd w:id="34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- установлены факты нецелевого использования (неиспользования) выделенных бюджетных средств;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- уменьшены объемы </w:t>
      </w:r>
      <w:proofErr w:type="spellStart"/>
      <w:r w:rsidRPr="00EC75E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EC75E0">
        <w:rPr>
          <w:rFonts w:ascii="Times New Roman" w:hAnsi="Times New Roman"/>
          <w:sz w:val="24"/>
          <w:szCs w:val="24"/>
        </w:rPr>
        <w:t xml:space="preserve"> по сравнению с ранее запланированными объемами, приводящие к </w:t>
      </w:r>
      <w:proofErr w:type="spellStart"/>
      <w:r w:rsidRPr="00EC75E0">
        <w:rPr>
          <w:rFonts w:ascii="Times New Roman" w:hAnsi="Times New Roman"/>
          <w:sz w:val="24"/>
          <w:szCs w:val="24"/>
        </w:rPr>
        <w:t>недостижению</w:t>
      </w:r>
      <w:proofErr w:type="spellEnd"/>
      <w:r w:rsidRPr="00EC75E0">
        <w:rPr>
          <w:rFonts w:ascii="Times New Roman" w:hAnsi="Times New Roman"/>
          <w:sz w:val="24"/>
          <w:szCs w:val="24"/>
        </w:rPr>
        <w:t xml:space="preserve"> целей инвестиционного проекта;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- в отношении принципала проводятся процедуры банкротства или ликвидации;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EC75E0">
        <w:rPr>
          <w:rFonts w:ascii="Times New Roman" w:hAnsi="Times New Roman"/>
          <w:sz w:val="24"/>
          <w:szCs w:val="24"/>
        </w:rPr>
        <w:t>в</w:t>
      </w:r>
      <w:proofErr w:type="gramEnd"/>
      <w:r w:rsidRPr="00EC75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75E0">
        <w:rPr>
          <w:rFonts w:ascii="Times New Roman" w:hAnsi="Times New Roman"/>
          <w:sz w:val="24"/>
          <w:szCs w:val="24"/>
        </w:rPr>
        <w:t>федеральный</w:t>
      </w:r>
      <w:proofErr w:type="gramEnd"/>
      <w:r w:rsidRPr="00EC75E0">
        <w:rPr>
          <w:rFonts w:ascii="Times New Roman" w:hAnsi="Times New Roman"/>
          <w:sz w:val="24"/>
          <w:szCs w:val="24"/>
        </w:rPr>
        <w:t>, областной и (или) местный бюджеты;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- реализация инвестиционного проекта идет с отклонением более 30% от его п</w:t>
      </w:r>
      <w:r>
        <w:rPr>
          <w:rFonts w:ascii="Times New Roman" w:hAnsi="Times New Roman"/>
          <w:sz w:val="24"/>
          <w:szCs w:val="24"/>
        </w:rPr>
        <w:t>араметров, включая показатель общей эффективности</w:t>
      </w:r>
      <w:r w:rsidRPr="00EC75E0">
        <w:rPr>
          <w:rFonts w:ascii="Times New Roman" w:hAnsi="Times New Roman"/>
          <w:sz w:val="24"/>
          <w:szCs w:val="24"/>
        </w:rPr>
        <w:t>, на основе оценки которых принималось решение об оказании муниципальной поддержки;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320" w:rsidRPr="00867953" w:rsidRDefault="007A6320" w:rsidP="00996A5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67953">
        <w:rPr>
          <w:rFonts w:ascii="Times New Roman" w:hAnsi="Times New Roman"/>
          <w:b/>
          <w:bCs/>
          <w:sz w:val="24"/>
          <w:szCs w:val="24"/>
        </w:rPr>
        <w:t>III. Заключительные положения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5" w:name="sub_9203"/>
      <w:r w:rsidRPr="00EC75E0">
        <w:rPr>
          <w:rFonts w:ascii="Times New Roman" w:hAnsi="Times New Roman"/>
          <w:sz w:val="24"/>
          <w:szCs w:val="24"/>
        </w:rPr>
        <w:t>2</w:t>
      </w:r>
      <w:r w:rsidR="00C537F1">
        <w:rPr>
          <w:rFonts w:ascii="Times New Roman" w:hAnsi="Times New Roman"/>
          <w:sz w:val="24"/>
          <w:szCs w:val="24"/>
        </w:rPr>
        <w:t>1</w:t>
      </w:r>
      <w:r w:rsidRPr="00EC75E0">
        <w:rPr>
          <w:rFonts w:ascii="Times New Roman" w:hAnsi="Times New Roman"/>
          <w:sz w:val="24"/>
          <w:szCs w:val="24"/>
        </w:rPr>
        <w:t xml:space="preserve">. Если исполнение гарантом муниципальной гарантии ведет к возникновению права регрессного требования гаранта к </w:t>
      </w:r>
      <w:proofErr w:type="gramStart"/>
      <w:r w:rsidRPr="00EC75E0">
        <w:rPr>
          <w:rFonts w:ascii="Times New Roman" w:hAnsi="Times New Roman"/>
          <w:sz w:val="24"/>
          <w:szCs w:val="24"/>
        </w:rPr>
        <w:t>принципалу</w:t>
      </w:r>
      <w:proofErr w:type="gramEnd"/>
      <w:r w:rsidRPr="00EC75E0">
        <w:rPr>
          <w:rFonts w:ascii="Times New Roman" w:hAnsi="Times New Roman"/>
          <w:sz w:val="24"/>
          <w:szCs w:val="24"/>
        </w:rPr>
        <w:t xml:space="preserve"> либо обусловлено уступкой гаранту </w:t>
      </w:r>
      <w:r w:rsidRPr="00EC75E0">
        <w:rPr>
          <w:rFonts w:ascii="Times New Roman" w:hAnsi="Times New Roman"/>
          <w:sz w:val="24"/>
          <w:szCs w:val="24"/>
        </w:rPr>
        <w:lastRenderedPageBreak/>
        <w:t xml:space="preserve">прав требования бенефициара к принципалу, исполнение такой гарантии учитывается в источниках финансирования дефицита бюджета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>.</w:t>
      </w:r>
    </w:p>
    <w:bookmarkEnd w:id="35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>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 xml:space="preserve">Средства, полученные гарантом в счет возмещения гаранту в порядке регресса сумм, уплаченных им во исполнение (частичное исполнение) обязательств по гарантии, а также в счет исполнения обязательств, права </w:t>
      </w:r>
      <w:proofErr w:type="gramStart"/>
      <w:r w:rsidRPr="00EC75E0">
        <w:rPr>
          <w:rFonts w:ascii="Times New Roman" w:hAnsi="Times New Roman"/>
          <w:sz w:val="24"/>
          <w:szCs w:val="24"/>
        </w:rPr>
        <w:t>требования</w:t>
      </w:r>
      <w:proofErr w:type="gramEnd"/>
      <w:r w:rsidRPr="00EC75E0">
        <w:rPr>
          <w:rFonts w:ascii="Times New Roman" w:hAnsi="Times New Roman"/>
          <w:sz w:val="24"/>
          <w:szCs w:val="24"/>
        </w:rPr>
        <w:t xml:space="preserve"> по которым перешли от бенефициара к гаранту, отражаются как возврат бюджетных кредитов.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75E0">
        <w:rPr>
          <w:rFonts w:ascii="Times New Roman" w:hAnsi="Times New Roman"/>
          <w:sz w:val="24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6" w:name="sub_9204"/>
      <w:r w:rsidRPr="00EC75E0">
        <w:rPr>
          <w:rFonts w:ascii="Times New Roman" w:hAnsi="Times New Roman"/>
          <w:sz w:val="24"/>
          <w:szCs w:val="24"/>
        </w:rPr>
        <w:t>2</w:t>
      </w:r>
      <w:r w:rsidR="00C537F1">
        <w:rPr>
          <w:rFonts w:ascii="Times New Roman" w:hAnsi="Times New Roman"/>
          <w:sz w:val="24"/>
          <w:szCs w:val="24"/>
        </w:rPr>
        <w:t>2</w:t>
      </w:r>
      <w:r w:rsidRPr="00EC75E0">
        <w:rPr>
          <w:rFonts w:ascii="Times New Roman" w:hAnsi="Times New Roman"/>
          <w:sz w:val="24"/>
          <w:szCs w:val="24"/>
        </w:rPr>
        <w:t>. Предоставление и исполнение муниципальных гарантий подлежит отражению в муниципальной долговой книге.</w:t>
      </w:r>
    </w:p>
    <w:bookmarkEnd w:id="36"/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37F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УФН</w:t>
      </w:r>
      <w:r w:rsidRPr="00EC75E0">
        <w:rPr>
          <w:rFonts w:ascii="Times New Roman" w:hAnsi="Times New Roman"/>
          <w:sz w:val="24"/>
          <w:szCs w:val="24"/>
        </w:rPr>
        <w:t xml:space="preserve"> ведет учет выданных муниципальных гарантий (учет осуществления гарантом платежей по выданным гарантиям) путем формирования реестра, вносит в реестр сведения о предоставленных гарантиях </w:t>
      </w:r>
      <w:proofErr w:type="gramStart"/>
      <w:r w:rsidRPr="00EC75E0">
        <w:rPr>
          <w:rFonts w:ascii="Times New Roman" w:hAnsi="Times New Roman"/>
          <w:sz w:val="24"/>
          <w:szCs w:val="24"/>
        </w:rPr>
        <w:t>и</w:t>
      </w:r>
      <w:proofErr w:type="gramEnd"/>
      <w:r w:rsidRPr="00EC75E0">
        <w:rPr>
          <w:rFonts w:ascii="Times New Roman" w:hAnsi="Times New Roman"/>
          <w:sz w:val="24"/>
          <w:szCs w:val="24"/>
        </w:rPr>
        <w:t xml:space="preserve"> о платежах по ранее предоставленным гарантиям, на основани</w:t>
      </w:r>
      <w:r>
        <w:rPr>
          <w:rFonts w:ascii="Times New Roman" w:hAnsi="Times New Roman"/>
          <w:sz w:val="24"/>
          <w:szCs w:val="24"/>
        </w:rPr>
        <w:t>и информации, предоставляемой УЭ и ИП</w:t>
      </w:r>
      <w:r w:rsidRPr="00EC75E0">
        <w:rPr>
          <w:rFonts w:ascii="Times New Roman" w:hAnsi="Times New Roman"/>
          <w:sz w:val="24"/>
          <w:szCs w:val="24"/>
        </w:rPr>
        <w:t>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37F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УЭ и ИП</w:t>
      </w:r>
      <w:r w:rsidRPr="00EC75E0">
        <w:rPr>
          <w:rFonts w:ascii="Times New Roman" w:hAnsi="Times New Roman"/>
          <w:sz w:val="24"/>
          <w:szCs w:val="24"/>
        </w:rPr>
        <w:t xml:space="preserve"> ежегодно вносит отчет о выполнении программы предоставления муниципальных гарантий на рассмотрение Думы </w:t>
      </w:r>
      <w:r>
        <w:rPr>
          <w:rFonts w:ascii="Times New Roman" w:hAnsi="Times New Roman"/>
          <w:sz w:val="24"/>
          <w:szCs w:val="24"/>
        </w:rPr>
        <w:t>ЗГМО</w:t>
      </w:r>
      <w:r w:rsidRPr="00EC75E0">
        <w:rPr>
          <w:rFonts w:ascii="Times New Roman" w:hAnsi="Times New Roman"/>
          <w:sz w:val="24"/>
          <w:szCs w:val="24"/>
        </w:rPr>
        <w:t xml:space="preserve"> в составе отчета об исполнении бюджета города.</w:t>
      </w:r>
    </w:p>
    <w:p w:rsidR="007A6320" w:rsidRPr="00EC75E0" w:rsidRDefault="007A6320" w:rsidP="00996A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320" w:rsidRPr="00EC75E0" w:rsidRDefault="007A6320" w:rsidP="003E0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A6320" w:rsidRDefault="007A6320" w:rsidP="005008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A6320" w:rsidSect="00A110D5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ADF" w:rsidRDefault="00B46ADF" w:rsidP="00A110D5">
      <w:pPr>
        <w:spacing w:after="0" w:line="240" w:lineRule="auto"/>
      </w:pPr>
      <w:r>
        <w:separator/>
      </w:r>
    </w:p>
  </w:endnote>
  <w:endnote w:type="continuationSeparator" w:id="1">
    <w:p w:rsidR="00B46ADF" w:rsidRDefault="00B46ADF" w:rsidP="00A1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ADF" w:rsidRDefault="00B46ADF" w:rsidP="00A110D5">
      <w:pPr>
        <w:spacing w:after="0" w:line="240" w:lineRule="auto"/>
      </w:pPr>
      <w:r>
        <w:separator/>
      </w:r>
    </w:p>
  </w:footnote>
  <w:footnote w:type="continuationSeparator" w:id="1">
    <w:p w:rsidR="00B46ADF" w:rsidRDefault="00B46ADF" w:rsidP="00A1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0782"/>
    </w:sdtPr>
    <w:sdtContent>
      <w:p w:rsidR="00A110D5" w:rsidRDefault="00C870CE">
        <w:pPr>
          <w:pStyle w:val="a6"/>
          <w:jc w:val="center"/>
        </w:pPr>
        <w:fldSimple w:instr=" PAGE   \* MERGEFORMAT ">
          <w:r w:rsidR="0076516D">
            <w:rPr>
              <w:noProof/>
            </w:rPr>
            <w:t>6</w:t>
          </w:r>
        </w:fldSimple>
      </w:p>
    </w:sdtContent>
  </w:sdt>
  <w:p w:rsidR="00A110D5" w:rsidRDefault="00A110D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5FD"/>
    <w:rsid w:val="00002304"/>
    <w:rsid w:val="00055D9B"/>
    <w:rsid w:val="0005741D"/>
    <w:rsid w:val="00065F41"/>
    <w:rsid w:val="00072295"/>
    <w:rsid w:val="000C2039"/>
    <w:rsid w:val="000C3FCD"/>
    <w:rsid w:val="000D3199"/>
    <w:rsid w:val="0019017A"/>
    <w:rsid w:val="001D7BF5"/>
    <w:rsid w:val="001F04CC"/>
    <w:rsid w:val="001F1210"/>
    <w:rsid w:val="00214C6A"/>
    <w:rsid w:val="00225387"/>
    <w:rsid w:val="002363AF"/>
    <w:rsid w:val="0025727F"/>
    <w:rsid w:val="00297AB6"/>
    <w:rsid w:val="002F2C0D"/>
    <w:rsid w:val="002F38CF"/>
    <w:rsid w:val="0030541C"/>
    <w:rsid w:val="00317361"/>
    <w:rsid w:val="003201CD"/>
    <w:rsid w:val="00334783"/>
    <w:rsid w:val="00335F6D"/>
    <w:rsid w:val="00356F79"/>
    <w:rsid w:val="003833B9"/>
    <w:rsid w:val="003943E1"/>
    <w:rsid w:val="003A4566"/>
    <w:rsid w:val="003E05FD"/>
    <w:rsid w:val="003F2B86"/>
    <w:rsid w:val="004535C5"/>
    <w:rsid w:val="00477A77"/>
    <w:rsid w:val="00486223"/>
    <w:rsid w:val="00496DEF"/>
    <w:rsid w:val="004B70A8"/>
    <w:rsid w:val="004F7122"/>
    <w:rsid w:val="0050088C"/>
    <w:rsid w:val="005042A5"/>
    <w:rsid w:val="00527BC8"/>
    <w:rsid w:val="00534323"/>
    <w:rsid w:val="00582942"/>
    <w:rsid w:val="00587225"/>
    <w:rsid w:val="00590870"/>
    <w:rsid w:val="00592B85"/>
    <w:rsid w:val="005938EE"/>
    <w:rsid w:val="005A71C0"/>
    <w:rsid w:val="005A7D7A"/>
    <w:rsid w:val="005B505E"/>
    <w:rsid w:val="005B6FDC"/>
    <w:rsid w:val="005C2181"/>
    <w:rsid w:val="005D61F2"/>
    <w:rsid w:val="00633234"/>
    <w:rsid w:val="006D6517"/>
    <w:rsid w:val="006E3DE0"/>
    <w:rsid w:val="00725D56"/>
    <w:rsid w:val="00754059"/>
    <w:rsid w:val="0076516D"/>
    <w:rsid w:val="00784178"/>
    <w:rsid w:val="00796460"/>
    <w:rsid w:val="007A6320"/>
    <w:rsid w:val="007A7D2A"/>
    <w:rsid w:val="007D4B92"/>
    <w:rsid w:val="007F095D"/>
    <w:rsid w:val="00826768"/>
    <w:rsid w:val="0083663B"/>
    <w:rsid w:val="008431F7"/>
    <w:rsid w:val="00867953"/>
    <w:rsid w:val="00870DF5"/>
    <w:rsid w:val="00873607"/>
    <w:rsid w:val="00875058"/>
    <w:rsid w:val="008A2E4C"/>
    <w:rsid w:val="008D2583"/>
    <w:rsid w:val="008D505A"/>
    <w:rsid w:val="00914376"/>
    <w:rsid w:val="00922CA1"/>
    <w:rsid w:val="009252B2"/>
    <w:rsid w:val="00965FD2"/>
    <w:rsid w:val="00971440"/>
    <w:rsid w:val="00972C75"/>
    <w:rsid w:val="00975DE7"/>
    <w:rsid w:val="00996A58"/>
    <w:rsid w:val="009B1D67"/>
    <w:rsid w:val="00A110D5"/>
    <w:rsid w:val="00A22493"/>
    <w:rsid w:val="00A56F02"/>
    <w:rsid w:val="00A742DC"/>
    <w:rsid w:val="00B11EB8"/>
    <w:rsid w:val="00B46ADF"/>
    <w:rsid w:val="00B54E9A"/>
    <w:rsid w:val="00BA5849"/>
    <w:rsid w:val="00BC02E3"/>
    <w:rsid w:val="00BD73F6"/>
    <w:rsid w:val="00C23754"/>
    <w:rsid w:val="00C537F1"/>
    <w:rsid w:val="00C5623F"/>
    <w:rsid w:val="00C60227"/>
    <w:rsid w:val="00C870CE"/>
    <w:rsid w:val="00C94CD7"/>
    <w:rsid w:val="00CA0C81"/>
    <w:rsid w:val="00CA2372"/>
    <w:rsid w:val="00CD1C70"/>
    <w:rsid w:val="00CD3C9D"/>
    <w:rsid w:val="00D01D1C"/>
    <w:rsid w:val="00D03B43"/>
    <w:rsid w:val="00D25E72"/>
    <w:rsid w:val="00D95475"/>
    <w:rsid w:val="00DB2F44"/>
    <w:rsid w:val="00DC225D"/>
    <w:rsid w:val="00DC74C7"/>
    <w:rsid w:val="00DD3B3B"/>
    <w:rsid w:val="00DD658E"/>
    <w:rsid w:val="00DF2BC3"/>
    <w:rsid w:val="00E00E0C"/>
    <w:rsid w:val="00E1101E"/>
    <w:rsid w:val="00E4742C"/>
    <w:rsid w:val="00E7318A"/>
    <w:rsid w:val="00E9230C"/>
    <w:rsid w:val="00EA3BC2"/>
    <w:rsid w:val="00EA42F4"/>
    <w:rsid w:val="00EA5333"/>
    <w:rsid w:val="00EA63EB"/>
    <w:rsid w:val="00EC75E0"/>
    <w:rsid w:val="00F0137B"/>
    <w:rsid w:val="00F259FE"/>
    <w:rsid w:val="00F32FA8"/>
    <w:rsid w:val="00F5003A"/>
    <w:rsid w:val="00F94338"/>
    <w:rsid w:val="00FA475C"/>
    <w:rsid w:val="00FD6F5E"/>
    <w:rsid w:val="00FF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E05F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05FD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E05FD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05FD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3E05F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E05FD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E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05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65F4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1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10D5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A11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10D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762.10000" TargetMode="External"/><Relationship Id="rId13" Type="http://schemas.openxmlformats.org/officeDocument/2006/relationships/hyperlink" Target="garantF1://12077762.20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77762.10000" TargetMode="External"/><Relationship Id="rId12" Type="http://schemas.openxmlformats.org/officeDocument/2006/relationships/hyperlink" Target="garantF1://12077762.100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12084522.2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77762.10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77762.20000" TargetMode="External"/><Relationship Id="rId10" Type="http://schemas.openxmlformats.org/officeDocument/2006/relationships/hyperlink" Target="garantF1://12084447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77762.20000" TargetMode="External"/><Relationship Id="rId14" Type="http://schemas.openxmlformats.org/officeDocument/2006/relationships/hyperlink" Target="garantF1://12077762.1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D27F3-56C2-47E9-94F2-3F785A37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2145</Words>
  <Characters>16439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Орготдел</cp:lastModifiedBy>
  <cp:revision>12</cp:revision>
  <cp:lastPrinted>2018-01-17T07:23:00Z</cp:lastPrinted>
  <dcterms:created xsi:type="dcterms:W3CDTF">2018-01-16T08:37:00Z</dcterms:created>
  <dcterms:modified xsi:type="dcterms:W3CDTF">2018-01-26T02:08:00Z</dcterms:modified>
</cp:coreProperties>
</file>