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B" w:rsidRPr="00634E6E" w:rsidRDefault="00E33F40" w:rsidP="00634E6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122B" w:rsidRPr="00EF31D6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2B" w:rsidRPr="00EF31D6" w:rsidRDefault="00A5122B" w:rsidP="00A512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1D6">
        <w:rPr>
          <w:rFonts w:ascii="Times New Roman" w:hAnsi="Times New Roman" w:cs="Times New Roman"/>
        </w:rPr>
        <w:t>РОССИЙСКАЯ ФЕДЕРАЦИЯ</w:t>
      </w: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</w:rPr>
        <w:t>ИРКУТСКАЯ ОБЛАСТЬ</w:t>
      </w: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Администрация</w:t>
      </w:r>
    </w:p>
    <w:p w:rsidR="00A5122B" w:rsidRPr="00EF31D6" w:rsidRDefault="00A5122B" w:rsidP="00EF31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D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122B" w:rsidRPr="00EF31D6" w:rsidRDefault="00A5122B" w:rsidP="00EF31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1D6">
        <w:rPr>
          <w:rFonts w:ascii="Times New Roman" w:hAnsi="Times New Roman" w:cs="Times New Roman"/>
          <w:sz w:val="24"/>
          <w:szCs w:val="24"/>
        </w:rPr>
        <w:t xml:space="preserve">от  </w:t>
      </w:r>
      <w:r w:rsidR="00502918">
        <w:rPr>
          <w:rFonts w:ascii="Times New Roman" w:hAnsi="Times New Roman" w:cs="Times New Roman"/>
          <w:sz w:val="24"/>
          <w:szCs w:val="24"/>
          <w:u w:val="single"/>
        </w:rPr>
        <w:t xml:space="preserve">__22.05.17  </w:t>
      </w:r>
      <w:r w:rsidRPr="00EF31D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F31D6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="00502918">
        <w:rPr>
          <w:rFonts w:ascii="Times New Roman" w:hAnsi="Times New Roman" w:cs="Times New Roman"/>
          <w:sz w:val="24"/>
          <w:szCs w:val="24"/>
          <w:u w:val="single"/>
        </w:rPr>
        <w:t xml:space="preserve">_     859  </w:t>
      </w:r>
      <w:r w:rsidRPr="00EF31D6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A5122B" w:rsidRPr="00EF31D6" w:rsidRDefault="00A5122B" w:rsidP="00EF31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4EBE" w:rsidRPr="00584EBE" w:rsidRDefault="00E33F40" w:rsidP="00EF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32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программы «Формирование совр</w:t>
      </w:r>
      <w:r w:rsidR="003F3A28">
        <w:rPr>
          <w:rFonts w:ascii="Times New Roman" w:hAnsi="Times New Roman" w:cs="Times New Roman"/>
          <w:sz w:val="24"/>
          <w:szCs w:val="24"/>
        </w:rPr>
        <w:t xml:space="preserve">еменной                                                                                                              </w:t>
      </w:r>
      <w:r w:rsidRPr="00584EBE">
        <w:rPr>
          <w:rFonts w:ascii="Times New Roman" w:hAnsi="Times New Roman" w:cs="Times New Roman"/>
          <w:sz w:val="24"/>
          <w:szCs w:val="24"/>
        </w:rPr>
        <w:t>городской среды</w:t>
      </w:r>
      <w:r w:rsidR="00AD4CEC"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 xml:space="preserve">Зиминского городского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3A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</w:t>
      </w:r>
      <w:r w:rsidRPr="00584E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на 2017 год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EBE" w:rsidRPr="00584EBE" w:rsidRDefault="00D13E8F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 пунктом 25</w:t>
      </w:r>
      <w:r w:rsidR="00584EBE" w:rsidRPr="00584EBE">
        <w:rPr>
          <w:rFonts w:ascii="Times New Roman" w:hAnsi="Times New Roman" w:cs="Times New Roman"/>
          <w:sz w:val="24"/>
          <w:szCs w:val="24"/>
        </w:rPr>
        <w:t> части 1  статьи 16 Федерального закона от 06.10.2003    N 131-Ф3 "Об общих принципах организации местного самоуправления в Российской Федер</w:t>
      </w:r>
      <w:r w:rsidR="00584EBE" w:rsidRPr="00584EBE">
        <w:rPr>
          <w:rFonts w:ascii="Times New Roman" w:hAnsi="Times New Roman" w:cs="Times New Roman"/>
          <w:sz w:val="24"/>
          <w:szCs w:val="24"/>
        </w:rPr>
        <w:t>а</w:t>
      </w:r>
      <w:r w:rsidR="00395408">
        <w:rPr>
          <w:rFonts w:ascii="Times New Roman" w:hAnsi="Times New Roman" w:cs="Times New Roman"/>
          <w:sz w:val="24"/>
          <w:szCs w:val="24"/>
        </w:rPr>
        <w:t>ции», постановлением П</w:t>
      </w:r>
      <w:r w:rsidR="00584EBE" w:rsidRPr="00584EBE">
        <w:rPr>
          <w:rFonts w:ascii="Times New Roman" w:hAnsi="Times New Roman" w:cs="Times New Roman"/>
          <w:sz w:val="24"/>
          <w:szCs w:val="24"/>
        </w:rPr>
        <w:t>равительства Российской Федерации от 10.02.2017 № 169 «Об у</w:t>
      </w:r>
      <w:r w:rsidR="00584EBE" w:rsidRPr="00584EBE">
        <w:rPr>
          <w:rFonts w:ascii="Times New Roman" w:hAnsi="Times New Roman" w:cs="Times New Roman"/>
          <w:sz w:val="24"/>
          <w:szCs w:val="24"/>
        </w:rPr>
        <w:t>т</w:t>
      </w:r>
      <w:r w:rsidR="00584EBE" w:rsidRPr="00584EBE">
        <w:rPr>
          <w:rFonts w:ascii="Times New Roman" w:hAnsi="Times New Roman" w:cs="Times New Roman"/>
          <w:sz w:val="24"/>
          <w:szCs w:val="24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="00584EBE" w:rsidRPr="00584EBE">
        <w:rPr>
          <w:rFonts w:ascii="Times New Roman" w:hAnsi="Times New Roman" w:cs="Times New Roman"/>
          <w:sz w:val="24"/>
          <w:szCs w:val="24"/>
        </w:rPr>
        <w:t>ъ</w:t>
      </w:r>
      <w:r w:rsidR="00584EBE" w:rsidRPr="00584EBE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муниципальных программ формирования современной г</w:t>
      </w:r>
      <w:r w:rsidR="00584EBE" w:rsidRPr="00584EBE">
        <w:rPr>
          <w:rFonts w:ascii="Times New Roman" w:hAnsi="Times New Roman" w:cs="Times New Roman"/>
          <w:sz w:val="24"/>
          <w:szCs w:val="24"/>
        </w:rPr>
        <w:t>о</w:t>
      </w:r>
      <w:r w:rsidR="00584EBE" w:rsidRPr="00584EBE">
        <w:rPr>
          <w:rFonts w:ascii="Times New Roman" w:hAnsi="Times New Roman" w:cs="Times New Roman"/>
          <w:sz w:val="24"/>
          <w:szCs w:val="24"/>
        </w:rPr>
        <w:t>родской среды», государственной программой Иркутской области «Развитие жилищно-коммунального хозяйства Иркутской области» на 2014-2</w:t>
      </w:r>
      <w:r w:rsidR="00395408">
        <w:rPr>
          <w:rFonts w:ascii="Times New Roman" w:hAnsi="Times New Roman" w:cs="Times New Roman"/>
          <w:sz w:val="24"/>
          <w:szCs w:val="24"/>
        </w:rPr>
        <w:t>020 годы, утверждённой  постано</w:t>
      </w:r>
      <w:r w:rsidR="00395408">
        <w:rPr>
          <w:rFonts w:ascii="Times New Roman" w:hAnsi="Times New Roman" w:cs="Times New Roman"/>
          <w:sz w:val="24"/>
          <w:szCs w:val="24"/>
        </w:rPr>
        <w:t>в</w:t>
      </w:r>
      <w:r w:rsidR="00395408">
        <w:rPr>
          <w:rFonts w:ascii="Times New Roman" w:hAnsi="Times New Roman" w:cs="Times New Roman"/>
          <w:sz w:val="24"/>
          <w:szCs w:val="24"/>
        </w:rPr>
        <w:t>лением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24 октября 2013 года № 446-пп, руководствуясь статьей 28 Устава Зиминского городского муниципального образования,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1. Утвердить муниципальную программу</w:t>
      </w:r>
      <w:r w:rsidR="00395408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</w:t>
      </w:r>
      <w:r w:rsidR="00395408">
        <w:rPr>
          <w:rFonts w:ascii="Times New Roman" w:hAnsi="Times New Roman" w:cs="Times New Roman"/>
          <w:sz w:val="24"/>
          <w:szCs w:val="24"/>
        </w:rPr>
        <w:t>б</w:t>
      </w:r>
      <w:r w:rsidR="00395408">
        <w:rPr>
          <w:rFonts w:ascii="Times New Roman" w:hAnsi="Times New Roman" w:cs="Times New Roman"/>
          <w:sz w:val="24"/>
          <w:szCs w:val="24"/>
        </w:rPr>
        <w:t>разования</w:t>
      </w:r>
      <w:r w:rsidRPr="00584EB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</w:t>
      </w:r>
      <w:r w:rsidRPr="00584EBE">
        <w:rPr>
          <w:rFonts w:ascii="Times New Roman" w:hAnsi="Times New Roman" w:cs="Times New Roman"/>
          <w:sz w:val="24"/>
          <w:szCs w:val="24"/>
        </w:rPr>
        <w:t>и</w:t>
      </w:r>
      <w:r w:rsidRPr="00584EBE">
        <w:rPr>
          <w:rFonts w:ascii="Times New Roman" w:hAnsi="Times New Roman" w:cs="Times New Roman"/>
          <w:sz w:val="24"/>
          <w:szCs w:val="24"/>
        </w:rPr>
        <w:t>пального образования» на 2017 год (прилагается).</w:t>
      </w:r>
    </w:p>
    <w:p w:rsidR="00584EBE" w:rsidRPr="00584EBE" w:rsidRDefault="00584EBE" w:rsidP="0058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 газете «Новая Приокская правда», ра</w:t>
      </w:r>
      <w:r w:rsidRPr="00584EBE">
        <w:rPr>
          <w:rFonts w:ascii="Times New Roman" w:hAnsi="Times New Roman" w:cs="Times New Roman"/>
          <w:sz w:val="24"/>
          <w:szCs w:val="24"/>
        </w:rPr>
        <w:t>з</w:t>
      </w:r>
      <w:r w:rsidRPr="00584EBE">
        <w:rPr>
          <w:rFonts w:ascii="Times New Roman" w:hAnsi="Times New Roman" w:cs="Times New Roman"/>
          <w:sz w:val="24"/>
          <w:szCs w:val="24"/>
        </w:rPr>
        <w:t>местить на официальном сайте администрации Зиминского городского муниципального о</w:t>
      </w:r>
      <w:r w:rsidRPr="00584EBE">
        <w:rPr>
          <w:rFonts w:ascii="Times New Roman" w:hAnsi="Times New Roman" w:cs="Times New Roman"/>
          <w:sz w:val="24"/>
          <w:szCs w:val="24"/>
        </w:rPr>
        <w:t>б</w:t>
      </w:r>
      <w:r w:rsidRPr="00584EBE">
        <w:rPr>
          <w:rFonts w:ascii="Times New Roman" w:hAnsi="Times New Roman" w:cs="Times New Roman"/>
          <w:sz w:val="24"/>
          <w:szCs w:val="24"/>
        </w:rPr>
        <w:t>разования в информационно – телекоммуникационной сети «Интернет».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3. Контроль исполнения настоящего </w:t>
      </w:r>
      <w:r w:rsidR="002D5770">
        <w:rPr>
          <w:rFonts w:ascii="Times New Roman" w:hAnsi="Times New Roman" w:cs="Times New Roman"/>
          <w:sz w:val="24"/>
          <w:szCs w:val="24"/>
        </w:rPr>
        <w:t>постановления возложить на первого заместителя мэра</w:t>
      </w:r>
      <w:r w:rsidRPr="00584E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5770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  <w:r w:rsidRPr="00584EBE">
        <w:rPr>
          <w:rFonts w:ascii="Times New Roman" w:hAnsi="Times New Roman" w:cs="Times New Roman"/>
          <w:sz w:val="24"/>
          <w:szCs w:val="24"/>
        </w:rPr>
        <w:t>А.В. Гудова.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EF31D6" w:rsidRDefault="00584EBE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муниципального образования                                                                          </w:t>
      </w:r>
      <w:r w:rsidR="003F426A">
        <w:rPr>
          <w:rFonts w:ascii="Times New Roman" w:hAnsi="Times New Roman" w:cs="Times New Roman"/>
          <w:sz w:val="24"/>
          <w:szCs w:val="24"/>
        </w:rPr>
        <w:t xml:space="preserve">       </w:t>
      </w:r>
      <w:r w:rsidR="00345126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634E6E" w:rsidRDefault="00EF31D6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34E6E" w:rsidRDefault="00634E6E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517156" w:rsidRDefault="00634E6E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640D2B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постановлению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</w:t>
      </w:r>
      <w:r w:rsidRPr="00517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8" w:rsidRDefault="00C95DA8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4E" w:rsidRDefault="00640D2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F31D6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</w:t>
      </w:r>
      <w:r w:rsidR="00EF31D6">
        <w:rPr>
          <w:rFonts w:ascii="Times New Roman" w:hAnsi="Times New Roman" w:cs="Times New Roman"/>
          <w:sz w:val="24"/>
          <w:szCs w:val="24"/>
        </w:rPr>
        <w:t>Ь</w:t>
      </w:r>
      <w:r w:rsidR="00EF31D6">
        <w:rPr>
          <w:rFonts w:ascii="Times New Roman" w:hAnsi="Times New Roman" w:cs="Times New Roman"/>
          <w:sz w:val="24"/>
          <w:szCs w:val="24"/>
        </w:rPr>
        <w:t>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«ФОРМИРОВА</w:t>
      </w:r>
      <w:r w:rsidR="00DC237B">
        <w:rPr>
          <w:rFonts w:ascii="Times New Roman" w:hAnsi="Times New Roman" w:cs="Times New Roman"/>
          <w:sz w:val="24"/>
          <w:szCs w:val="24"/>
        </w:rPr>
        <w:t xml:space="preserve">НИЕ СОВРЕМЕННОЙ </w:t>
      </w:r>
    </w:p>
    <w:p w:rsidR="006F654E" w:rsidRDefault="00DC237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863BD3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261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640D2B" w:rsidRPr="00CC1F87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8" w:rsidRDefault="009C3A43" w:rsidP="00B429A1">
      <w:pPr>
        <w:pStyle w:val="ConsPlusNonformat"/>
        <w:numPr>
          <w:ilvl w:val="0"/>
          <w:numId w:val="3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 </w:t>
      </w:r>
      <w:r w:rsidR="00EF31D6" w:rsidRPr="009C3A43">
        <w:rPr>
          <w:sz w:val="24"/>
          <w:szCs w:val="24"/>
        </w:rPr>
        <w:t>«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 Зиминского горо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д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образования» на 2017 год</w:t>
      </w:r>
    </w:p>
    <w:p w:rsidR="00B429A1" w:rsidRDefault="00B429A1" w:rsidP="00852668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640D2B" w:rsidRPr="00655A25" w:rsidTr="008B6A30">
        <w:tc>
          <w:tcPr>
            <w:tcW w:w="3227" w:type="dxa"/>
          </w:tcPr>
          <w:p w:rsidR="00640D2B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640D2B" w:rsidRPr="009C3A43" w:rsidRDefault="009C3A43" w:rsidP="005569D7">
            <w:pPr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 xml:space="preserve">«Формирование современной городской среды </w:t>
            </w:r>
            <w:r w:rsidR="00863BD3">
              <w:rPr>
                <w:sz w:val="24"/>
                <w:szCs w:val="24"/>
              </w:rPr>
              <w:t xml:space="preserve"> </w:t>
            </w:r>
            <w:r w:rsidRPr="009C3A43">
              <w:rPr>
                <w:sz w:val="24"/>
                <w:szCs w:val="24"/>
              </w:rPr>
              <w:t>Зиминск</w:t>
            </w:r>
            <w:r w:rsidRPr="009C3A43">
              <w:rPr>
                <w:sz w:val="24"/>
                <w:szCs w:val="24"/>
              </w:rPr>
              <w:t>о</w:t>
            </w:r>
            <w:r w:rsidRPr="009C3A43">
              <w:rPr>
                <w:sz w:val="24"/>
                <w:szCs w:val="24"/>
              </w:rPr>
              <w:t>го городского муниципального образования»</w:t>
            </w:r>
            <w:r w:rsidR="006F654E">
              <w:rPr>
                <w:sz w:val="24"/>
                <w:szCs w:val="24"/>
              </w:rPr>
              <w:t xml:space="preserve"> на 2017 год</w:t>
            </w:r>
            <w:r w:rsidRPr="009C3A43">
              <w:rPr>
                <w:sz w:val="24"/>
                <w:szCs w:val="24"/>
              </w:rPr>
              <w:t xml:space="preserve"> 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9C3A43" w:rsidRPr="00655A25" w:rsidRDefault="00395408" w:rsidP="00BE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="002D5770" w:rsidRPr="002D5770">
              <w:rPr>
                <w:sz w:val="24"/>
                <w:szCs w:val="24"/>
              </w:rPr>
              <w:t>администрации Зиминского городского муниципального образования</w:t>
            </w:r>
            <w:r w:rsidR="002D5770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6344" w:type="dxa"/>
          </w:tcPr>
          <w:p w:rsidR="009C3A43" w:rsidRPr="00655A25" w:rsidRDefault="005569D7" w:rsidP="006F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344" w:type="dxa"/>
          </w:tcPr>
          <w:p w:rsidR="009C3A43" w:rsidRDefault="002D5770" w:rsidP="00BE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ЖКХ, транспорту и связи </w:t>
            </w:r>
            <w:r w:rsidRPr="002D5770">
              <w:rPr>
                <w:sz w:val="24"/>
                <w:szCs w:val="24"/>
              </w:rPr>
              <w:t>администрации Зими</w:t>
            </w:r>
            <w:r w:rsidRPr="002D5770">
              <w:rPr>
                <w:sz w:val="24"/>
                <w:szCs w:val="24"/>
              </w:rPr>
              <w:t>н</w:t>
            </w:r>
            <w:r w:rsidRPr="002D5770">
              <w:rPr>
                <w:sz w:val="24"/>
                <w:szCs w:val="24"/>
              </w:rPr>
              <w:t>ского городского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5569D7" w:rsidRPr="00655A25" w:rsidRDefault="00EF31D6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  <w:r w:rsidR="005569D7" w:rsidRPr="002D5770">
              <w:rPr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2D5770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344" w:type="dxa"/>
          </w:tcPr>
          <w:p w:rsidR="009C3A43" w:rsidRPr="00655A25" w:rsidRDefault="005569D7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44" w:type="dxa"/>
          </w:tcPr>
          <w:p w:rsidR="009C3A43" w:rsidRPr="00655A25" w:rsidRDefault="009C3A43" w:rsidP="00BE5858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Повышение уровня благоустройства территории З</w:t>
            </w:r>
            <w:r w:rsidR="00BE5858">
              <w:rPr>
                <w:sz w:val="24"/>
                <w:szCs w:val="24"/>
              </w:rPr>
              <w:t>ими</w:t>
            </w:r>
            <w:r w:rsidR="00BE5858">
              <w:rPr>
                <w:sz w:val="24"/>
                <w:szCs w:val="24"/>
              </w:rPr>
              <w:t>н</w:t>
            </w:r>
            <w:r w:rsidR="00BE5858">
              <w:rPr>
                <w:sz w:val="24"/>
                <w:szCs w:val="24"/>
              </w:rPr>
              <w:t>ского городского муниципального образования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</w:tcPr>
          <w:p w:rsidR="005569D7" w:rsidRDefault="009C3A43" w:rsidP="00A4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6167">
              <w:rPr>
                <w:sz w:val="24"/>
                <w:szCs w:val="24"/>
              </w:rPr>
              <w:t xml:space="preserve">Повышение уровня благоустройства </w:t>
            </w:r>
            <w:r w:rsidR="00A406B3">
              <w:rPr>
                <w:sz w:val="24"/>
                <w:szCs w:val="24"/>
              </w:rPr>
              <w:t>дворовых террит</w:t>
            </w:r>
            <w:r w:rsidR="00A406B3">
              <w:rPr>
                <w:sz w:val="24"/>
                <w:szCs w:val="24"/>
              </w:rPr>
              <w:t>о</w:t>
            </w:r>
            <w:r w:rsidR="00A406B3">
              <w:rPr>
                <w:sz w:val="24"/>
                <w:szCs w:val="24"/>
              </w:rPr>
              <w:t>рий многоквартирных домов Зиминского городского м</w:t>
            </w:r>
            <w:r w:rsidR="00A406B3">
              <w:rPr>
                <w:sz w:val="24"/>
                <w:szCs w:val="24"/>
              </w:rPr>
              <w:t>у</w:t>
            </w:r>
            <w:r w:rsidR="00A406B3">
              <w:rPr>
                <w:sz w:val="24"/>
                <w:szCs w:val="24"/>
              </w:rPr>
              <w:t>ниципального образования</w:t>
            </w:r>
            <w:r w:rsidR="00395408">
              <w:rPr>
                <w:sz w:val="24"/>
                <w:szCs w:val="24"/>
              </w:rPr>
              <w:t xml:space="preserve"> (далее – ЗГМО).</w:t>
            </w:r>
          </w:p>
          <w:p w:rsidR="005569D7" w:rsidRDefault="009C3A43" w:rsidP="00A406B3">
            <w:pPr>
              <w:jc w:val="both"/>
              <w:rPr>
                <w:sz w:val="24"/>
                <w:szCs w:val="24"/>
              </w:rPr>
            </w:pPr>
            <w:r w:rsidRPr="00A26167">
              <w:rPr>
                <w:sz w:val="24"/>
                <w:szCs w:val="24"/>
              </w:rPr>
              <w:t xml:space="preserve">2.Повышение уровня благоустройства </w:t>
            </w:r>
            <w:r w:rsidR="00A406B3">
              <w:rPr>
                <w:sz w:val="24"/>
                <w:szCs w:val="24"/>
              </w:rPr>
              <w:t>общественных те</w:t>
            </w:r>
            <w:r w:rsidR="00A406B3">
              <w:rPr>
                <w:sz w:val="24"/>
                <w:szCs w:val="24"/>
              </w:rPr>
              <w:t>р</w:t>
            </w:r>
            <w:r w:rsidR="00A406B3">
              <w:rPr>
                <w:sz w:val="24"/>
                <w:szCs w:val="24"/>
              </w:rPr>
              <w:t>риторий</w:t>
            </w:r>
            <w:r>
              <w:rPr>
                <w:sz w:val="24"/>
                <w:szCs w:val="24"/>
              </w:rPr>
              <w:t xml:space="preserve"> (парков, скверов, и т.д.) </w:t>
            </w:r>
            <w:r w:rsidR="00A406B3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9C3A43" w:rsidRPr="00A26167" w:rsidRDefault="009C3A43" w:rsidP="00A406B3">
            <w:pPr>
              <w:jc w:val="both"/>
              <w:rPr>
                <w:sz w:val="24"/>
                <w:szCs w:val="24"/>
              </w:rPr>
            </w:pPr>
            <w:r w:rsidRPr="00A261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</w:t>
            </w:r>
            <w:r w:rsidRPr="00A26167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A26167">
              <w:rPr>
                <w:sz w:val="24"/>
                <w:szCs w:val="24"/>
              </w:rPr>
              <w:t>а</w:t>
            </w:r>
            <w:r w:rsidRPr="00A26167">
              <w:rPr>
                <w:sz w:val="24"/>
                <w:szCs w:val="24"/>
              </w:rPr>
              <w:t xml:space="preserve">гоустройству </w:t>
            </w:r>
            <w:r w:rsidR="00A406B3">
              <w:rPr>
                <w:sz w:val="24"/>
                <w:szCs w:val="24"/>
              </w:rPr>
              <w:t>террит</w:t>
            </w:r>
            <w:r w:rsidR="00395408">
              <w:rPr>
                <w:sz w:val="24"/>
                <w:szCs w:val="24"/>
              </w:rPr>
              <w:t>ории ЗГМО</w:t>
            </w:r>
            <w:r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Целевые индикаторы и пок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затели Программы</w:t>
            </w:r>
          </w:p>
        </w:tc>
        <w:tc>
          <w:tcPr>
            <w:tcW w:w="6344" w:type="dxa"/>
          </w:tcPr>
          <w:p w:rsidR="009C3A43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5770">
              <w:rPr>
                <w:sz w:val="24"/>
                <w:szCs w:val="24"/>
              </w:rPr>
              <w:t>. Количество</w:t>
            </w:r>
            <w:r w:rsidRPr="00655A25">
              <w:rPr>
                <w:sz w:val="24"/>
                <w:szCs w:val="24"/>
              </w:rPr>
              <w:t>/площадь благоустроенных дворовых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  <w:r>
              <w:rPr>
                <w:sz w:val="24"/>
                <w:szCs w:val="24"/>
              </w:rPr>
              <w:t xml:space="preserve"> многоквартирных домов;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5A25">
              <w:rPr>
                <w:sz w:val="24"/>
                <w:szCs w:val="24"/>
              </w:rPr>
              <w:t>Доля благоустроенных дворовых территорий о</w:t>
            </w:r>
            <w:r>
              <w:rPr>
                <w:sz w:val="24"/>
                <w:szCs w:val="24"/>
              </w:rPr>
              <w:t xml:space="preserve">т общего количества </w:t>
            </w:r>
            <w:r w:rsidRPr="00655A25">
              <w:rPr>
                <w:sz w:val="24"/>
                <w:szCs w:val="24"/>
              </w:rPr>
              <w:t>площади дворовых территорий</w:t>
            </w:r>
            <w:r>
              <w:rPr>
                <w:sz w:val="24"/>
                <w:szCs w:val="24"/>
              </w:rPr>
              <w:t>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55A25">
              <w:rPr>
                <w:sz w:val="24"/>
                <w:szCs w:val="24"/>
              </w:rPr>
              <w:t>Охват населения благоустроенными дворовыми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ториями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 xml:space="preserve"> (доля населения, проживающего в жилом фонде с благоустроенными дворовыми территориями от общей численности ЗГМО</w:t>
            </w:r>
            <w:r>
              <w:rPr>
                <w:sz w:val="24"/>
                <w:szCs w:val="24"/>
              </w:rPr>
              <w:t>);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4. Количество благоустроенных общественных террит</w:t>
            </w:r>
            <w:r w:rsidRPr="002D5770">
              <w:rPr>
                <w:sz w:val="24"/>
                <w:szCs w:val="24"/>
              </w:rPr>
              <w:t>о</w:t>
            </w:r>
            <w:r w:rsidRPr="002D5770">
              <w:rPr>
                <w:sz w:val="24"/>
                <w:szCs w:val="24"/>
              </w:rPr>
              <w:t>рий;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55A25">
              <w:rPr>
                <w:sz w:val="24"/>
                <w:szCs w:val="24"/>
              </w:rPr>
              <w:t>Площадь благоустроенных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655A25">
              <w:rPr>
                <w:sz w:val="24"/>
                <w:szCs w:val="24"/>
              </w:rPr>
              <w:t>Доля площади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 к общей площади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9C3A43" w:rsidRPr="00655A25" w:rsidRDefault="005569D7" w:rsidP="006F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55A25">
              <w:rPr>
                <w:sz w:val="24"/>
                <w:szCs w:val="24"/>
              </w:rPr>
              <w:t>Площадь благоустроенных общественных территорий, приходящ</w:t>
            </w:r>
            <w:r w:rsidR="006F654E">
              <w:rPr>
                <w:sz w:val="24"/>
                <w:szCs w:val="24"/>
              </w:rPr>
              <w:t>ая</w:t>
            </w:r>
            <w:r w:rsidRPr="00655A25">
              <w:rPr>
                <w:sz w:val="24"/>
                <w:szCs w:val="24"/>
              </w:rPr>
              <w:t>ся на 1 жителя муниципального образования</w:t>
            </w:r>
            <w:r w:rsidR="00395408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344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бюджетных асси</w:t>
            </w:r>
            <w:r w:rsidRPr="00655A25">
              <w:rPr>
                <w:sz w:val="24"/>
                <w:szCs w:val="24"/>
              </w:rPr>
              <w:t>г</w:t>
            </w:r>
            <w:r w:rsidRPr="00655A25">
              <w:rPr>
                <w:sz w:val="24"/>
                <w:szCs w:val="24"/>
              </w:rPr>
              <w:t>нований Программы</w:t>
            </w:r>
          </w:p>
        </w:tc>
        <w:tc>
          <w:tcPr>
            <w:tcW w:w="6344" w:type="dxa"/>
          </w:tcPr>
          <w:p w:rsidR="005569D7" w:rsidRDefault="009C3A43" w:rsidP="009C3A43">
            <w:pPr>
              <w:contextualSpacing/>
              <w:jc w:val="both"/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>Общий объем финансирования муниципальной  програ</w:t>
            </w:r>
            <w:r w:rsidRPr="009C3A43">
              <w:rPr>
                <w:sz w:val="24"/>
                <w:szCs w:val="24"/>
              </w:rPr>
              <w:t>м</w:t>
            </w:r>
            <w:r w:rsidRPr="009C3A43">
              <w:rPr>
                <w:sz w:val="24"/>
                <w:szCs w:val="24"/>
              </w:rPr>
              <w:t>мы на 2</w:t>
            </w:r>
            <w:r>
              <w:rPr>
                <w:sz w:val="24"/>
                <w:szCs w:val="24"/>
              </w:rPr>
              <w:t xml:space="preserve">017 год составит </w:t>
            </w:r>
            <w:r w:rsidR="005F0D6E">
              <w:rPr>
                <w:sz w:val="24"/>
                <w:szCs w:val="24"/>
              </w:rPr>
              <w:t>16523,8</w:t>
            </w:r>
            <w:r w:rsidRPr="009C3A43">
              <w:rPr>
                <w:sz w:val="24"/>
                <w:szCs w:val="24"/>
              </w:rPr>
              <w:t xml:space="preserve"> тыс. рублей,</w:t>
            </w:r>
          </w:p>
          <w:p w:rsidR="009C3A43" w:rsidRPr="009C3A43" w:rsidRDefault="009C3A43" w:rsidP="009C3A43">
            <w:pPr>
              <w:contextualSpacing/>
              <w:jc w:val="both"/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 xml:space="preserve"> в том числе за счет средств:</w:t>
            </w:r>
          </w:p>
          <w:p w:rsidR="006F654E" w:rsidRDefault="006F654E" w:rsidP="009C3A4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бюджета – 11110,4 тыс. рублей;</w:t>
            </w:r>
          </w:p>
          <w:p w:rsidR="009C3A43" w:rsidRPr="009C3A43" w:rsidRDefault="00BD0124" w:rsidP="009C3A4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3A43" w:rsidRPr="009C3A43">
              <w:rPr>
                <w:sz w:val="24"/>
                <w:szCs w:val="24"/>
              </w:rPr>
              <w:t>областного бюджета –</w:t>
            </w:r>
            <w:r w:rsidR="005F0D6E">
              <w:rPr>
                <w:sz w:val="24"/>
                <w:szCs w:val="24"/>
              </w:rPr>
              <w:t>4587,2</w:t>
            </w:r>
            <w:r w:rsidR="009C3A43" w:rsidRPr="009C3A43">
              <w:rPr>
                <w:sz w:val="24"/>
                <w:szCs w:val="24"/>
              </w:rPr>
              <w:t xml:space="preserve"> тыс. рублей;</w:t>
            </w:r>
          </w:p>
          <w:p w:rsidR="005F0D6E" w:rsidRPr="00655A25" w:rsidRDefault="00BD0124" w:rsidP="006F65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3A43" w:rsidRPr="009C3A43">
              <w:rPr>
                <w:sz w:val="24"/>
                <w:szCs w:val="24"/>
              </w:rPr>
              <w:t xml:space="preserve">местного бюджета – </w:t>
            </w:r>
            <w:r w:rsidR="005F0D6E">
              <w:rPr>
                <w:sz w:val="24"/>
                <w:szCs w:val="24"/>
              </w:rPr>
              <w:t>826,2</w:t>
            </w:r>
            <w:r w:rsidR="00573C5C">
              <w:rPr>
                <w:sz w:val="24"/>
                <w:szCs w:val="24"/>
              </w:rPr>
              <w:t xml:space="preserve"> </w:t>
            </w:r>
            <w:r w:rsidR="009C3A43" w:rsidRPr="009C3A43">
              <w:rPr>
                <w:sz w:val="24"/>
                <w:szCs w:val="24"/>
              </w:rPr>
              <w:t xml:space="preserve"> тыс. рублей</w:t>
            </w:r>
            <w:r w:rsidR="006F654E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Ожидаемые результаты ре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6344" w:type="dxa"/>
          </w:tcPr>
          <w:p w:rsidR="009C3A43" w:rsidRPr="00655A25" w:rsidRDefault="009C3A43" w:rsidP="008B6A30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 результате реализации муниципальной программы пл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нируется улучшение условий проживания населения г. З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мы: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Увеличение </w:t>
            </w:r>
            <w:r w:rsidRPr="002D5770">
              <w:rPr>
                <w:sz w:val="24"/>
                <w:szCs w:val="24"/>
              </w:rPr>
              <w:t>количества/площади благоустроенных дв</w:t>
            </w:r>
            <w:r w:rsidRPr="002D5770">
              <w:rPr>
                <w:sz w:val="24"/>
                <w:szCs w:val="24"/>
              </w:rPr>
              <w:t>о</w:t>
            </w:r>
            <w:r w:rsidRPr="002D5770">
              <w:rPr>
                <w:sz w:val="24"/>
                <w:szCs w:val="24"/>
              </w:rPr>
              <w:t>ровых территорий многоквартирных домов;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2. Рост доли  благоустроенных дворовых территорий от общего количества площади дворовых территорий;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3. Увеличение охвата  населения благоустроенными дв</w:t>
            </w:r>
            <w:r w:rsidRPr="002D5770">
              <w:rPr>
                <w:sz w:val="24"/>
                <w:szCs w:val="24"/>
              </w:rPr>
              <w:t>о</w:t>
            </w:r>
            <w:r w:rsidR="00091298">
              <w:rPr>
                <w:sz w:val="24"/>
                <w:szCs w:val="24"/>
              </w:rPr>
              <w:t>ровыми территориями</w:t>
            </w:r>
            <w:r w:rsidRPr="002D5770">
              <w:rPr>
                <w:sz w:val="24"/>
                <w:szCs w:val="24"/>
              </w:rPr>
              <w:t>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п</w:t>
            </w:r>
            <w:r w:rsidRPr="00655A25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 xml:space="preserve"> благоустроенных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д</w:t>
            </w:r>
            <w:r w:rsidRPr="00655A25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 xml:space="preserve">и </w:t>
            </w:r>
            <w:r w:rsidRPr="00655A25">
              <w:rPr>
                <w:sz w:val="24"/>
                <w:szCs w:val="24"/>
              </w:rPr>
              <w:t xml:space="preserve"> площади благоустроенных общес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венных территорий к общей площади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</w:t>
            </w:r>
            <w:r>
              <w:rPr>
                <w:sz w:val="24"/>
                <w:szCs w:val="24"/>
              </w:rPr>
              <w:t>;</w:t>
            </w:r>
          </w:p>
          <w:p w:rsidR="009C3A43" w:rsidRPr="00655A25" w:rsidRDefault="004D0B18" w:rsidP="006F6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п</w:t>
            </w:r>
            <w:r w:rsidRPr="00655A25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 xml:space="preserve"> благоустроенных общественных территорий, приходящ</w:t>
            </w:r>
            <w:r w:rsidR="006F654E">
              <w:rPr>
                <w:sz w:val="24"/>
                <w:szCs w:val="24"/>
              </w:rPr>
              <w:t>ей</w:t>
            </w:r>
            <w:r w:rsidRPr="00655A25">
              <w:rPr>
                <w:sz w:val="24"/>
                <w:szCs w:val="24"/>
              </w:rPr>
              <w:t>ся на 1 жителя муниципального образования</w:t>
            </w:r>
            <w:r w:rsidR="006F654E">
              <w:rPr>
                <w:sz w:val="24"/>
                <w:szCs w:val="24"/>
              </w:rPr>
              <w:t>.</w:t>
            </w:r>
          </w:p>
        </w:tc>
      </w:tr>
    </w:tbl>
    <w:p w:rsidR="005C5E26" w:rsidRDefault="005C5E26" w:rsidP="00640D2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Default="00640D2B" w:rsidP="00CF157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Pr="00CF1574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</w:p>
    <w:p w:rsidR="00640D2B" w:rsidRPr="00CF1574" w:rsidRDefault="00640D2B" w:rsidP="00CF157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157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Default="00640D2B" w:rsidP="005760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A25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</w:t>
      </w:r>
      <w:r w:rsidRPr="00655A25">
        <w:rPr>
          <w:rFonts w:ascii="Times New Roman" w:hAnsi="Times New Roman" w:cs="Times New Roman"/>
          <w:sz w:val="24"/>
          <w:szCs w:val="24"/>
        </w:rPr>
        <w:t>в</w:t>
      </w:r>
      <w:r w:rsidRPr="00655A25">
        <w:rPr>
          <w:rFonts w:ascii="Times New Roman" w:hAnsi="Times New Roman" w:cs="Times New Roman"/>
          <w:sz w:val="24"/>
          <w:szCs w:val="24"/>
        </w:rPr>
        <w:t>ня и качества жизни населения. Важнейшим аспектом в реализации данного проекта являе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ся создание органами местного самоуправления условий комфортного и безопасного прож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вания граждан, формирование современной городской инфраструктуры и благоустройство мест общего пользования территории города.</w:t>
      </w:r>
      <w:r w:rsidR="00EE772F">
        <w:rPr>
          <w:rFonts w:ascii="Times New Roman" w:hAnsi="Times New Roman" w:cs="Times New Roman"/>
          <w:sz w:val="24"/>
          <w:szCs w:val="24"/>
        </w:rPr>
        <w:t xml:space="preserve"> 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планировка, муниципальное строительство, жилищный фонд, 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ниципальные земли, зеленые насаждения, уход за дорогами, улицами и тротуарами, уличный транспорт, муниципальная связь, городское освещение, канализация и отопление. </w:t>
      </w:r>
      <w:r w:rsidRPr="00655A2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ройство является той составляющей городской среды, которая может сформировать ко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форт, эстетическую и функциональную привлекательность, качество и удобство жизни г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рожан. </w:t>
      </w:r>
    </w:p>
    <w:p w:rsidR="00640D2B" w:rsidRPr="00655A25" w:rsidRDefault="00640D2B" w:rsidP="00576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 Зиминского городского муниципального образования. По-прежнему серьезную озабоченность вызывают состояние придомовых территорий многоквартирных жилых домов и заброшенные</w:t>
      </w:r>
      <w:r w:rsidR="005C5E26">
        <w:rPr>
          <w:rFonts w:ascii="Times New Roman" w:hAnsi="Times New Roman" w:cs="Times New Roman"/>
          <w:sz w:val="24"/>
          <w:szCs w:val="24"/>
        </w:rPr>
        <w:t xml:space="preserve"> зоны в черте города</w:t>
      </w:r>
      <w:r w:rsidRPr="00655A25">
        <w:rPr>
          <w:rFonts w:ascii="Times New Roman" w:hAnsi="Times New Roman" w:cs="Times New Roman"/>
          <w:sz w:val="24"/>
          <w:szCs w:val="24"/>
        </w:rPr>
        <w:t>.  Благоустройство дворовых территорий и мест массов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lastRenderedPageBreak/>
        <w:t>го пребывания населения невозможно осуществлять без комплексного подхода. При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ствии проекта благоустройства получить многофункциональную адаптивную среду для пр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A786C" w:rsidRDefault="00CF1574" w:rsidP="00AA786C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нескольких лет в рамках муниципальных программ проводились точечные мероприятия по благоустройству города, но в большей степени ежегодные мер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приятия, в основном направленные на содержание уже существующих объектов благоус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ройства и поддержание их в исправном состоянии.</w:t>
      </w:r>
      <w:r w:rsidR="00BB5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ствие с современными требованиями комфортности разработана муниципальная програ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</w:t>
      </w:r>
      <w:r w:rsidR="0039540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ЗГМО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Зиминского городского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муниц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пального образования» на 2017 год (далее – Программа)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мест общего пользования позволит поддержать их в удовлетвор</w:t>
      </w:r>
      <w:r w:rsidR="00AA786C" w:rsidRPr="00AA786C">
        <w:rPr>
          <w:rFonts w:ascii="Times New Roman" w:hAnsi="Times New Roman" w:cs="Times New Roman"/>
          <w:sz w:val="24"/>
          <w:szCs w:val="24"/>
        </w:rPr>
        <w:t>и</w:t>
      </w:r>
      <w:r w:rsidR="00AA786C" w:rsidRPr="00AA786C">
        <w:rPr>
          <w:rFonts w:ascii="Times New Roman" w:hAnsi="Times New Roman" w:cs="Times New Roman"/>
          <w:sz w:val="24"/>
          <w:szCs w:val="24"/>
        </w:rPr>
        <w:t>тельном состоянии, повысить уровень благоустройства, выполнить архитектурно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- планир</w:t>
      </w:r>
      <w:r w:rsidR="00AA786C" w:rsidRPr="00AA786C">
        <w:rPr>
          <w:rFonts w:ascii="Times New Roman" w:hAnsi="Times New Roman" w:cs="Times New Roman"/>
          <w:sz w:val="24"/>
          <w:szCs w:val="24"/>
        </w:rPr>
        <w:t>о</w:t>
      </w:r>
      <w:r w:rsidR="00AA786C" w:rsidRPr="00AA786C">
        <w:rPr>
          <w:rFonts w:ascii="Times New Roman" w:hAnsi="Times New Roman" w:cs="Times New Roman"/>
          <w:sz w:val="24"/>
          <w:szCs w:val="24"/>
        </w:rPr>
        <w:t xml:space="preserve">вочную организацию территории, обеспечить здоровые условия отдыха и жизни жителей.  </w:t>
      </w:r>
    </w:p>
    <w:p w:rsidR="007D356C" w:rsidRPr="007D356C" w:rsidRDefault="007D356C" w:rsidP="007D3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6C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На основании поступивших предложений заинтересованных лиц мероприятия Пр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</w:t>
      </w:r>
      <w:r w:rsidR="00146979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7D356C">
        <w:rPr>
          <w:rFonts w:ascii="Times New Roman" w:hAnsi="Times New Roman" w:cs="Times New Roman"/>
          <w:sz w:val="24"/>
          <w:szCs w:val="24"/>
        </w:rPr>
        <w:t>формируются с учетом минимального и дополнительного перечня работ.</w:t>
      </w:r>
    </w:p>
    <w:p w:rsidR="007D356C" w:rsidRPr="005760FD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0FD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сл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дующие виды работ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 xml:space="preserve"> ремонт дворовых проездов;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многоквартирных домов; 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5760FD" w:rsidRDefault="00006EF9" w:rsidP="00006E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Дополнительный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перечень по благоустройству дворовых территорий включает следующие виды работ:</w:t>
      </w:r>
    </w:p>
    <w:p w:rsidR="00006EF9" w:rsidRPr="005760FD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детских игровых площадок;</w:t>
      </w:r>
    </w:p>
    <w:p w:rsidR="00006EF9" w:rsidRPr="005760FD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оборудование спортивных площадок;</w:t>
      </w:r>
    </w:p>
    <w:p w:rsidR="00006EF9" w:rsidRPr="005760FD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оборудо</w:t>
      </w:r>
      <w:r w:rsidR="00006EF9">
        <w:rPr>
          <w:rFonts w:ascii="Times New Roman" w:hAnsi="Times New Roman" w:cs="Times New Roman"/>
          <w:i/>
          <w:sz w:val="24"/>
          <w:szCs w:val="24"/>
        </w:rPr>
        <w:t>вание автомобильных парковок;</w:t>
      </w:r>
    </w:p>
    <w:p w:rsidR="00006EF9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5760FD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обустройство площадок для выгула домашних животных;</w:t>
      </w:r>
    </w:p>
    <w:p w:rsidR="00006EF9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площадок для отдыха;</w:t>
      </w:r>
    </w:p>
    <w:p w:rsidR="000226C2" w:rsidRPr="005760FD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контейнерных площадок;</w:t>
      </w:r>
    </w:p>
    <w:p w:rsidR="000226C2" w:rsidRPr="005760FD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8) </w:t>
      </w:r>
      <w:r w:rsidRPr="005760FD">
        <w:rPr>
          <w:rFonts w:ascii="Times New Roman" w:hAnsi="Times New Roman" w:cs="Times New Roman"/>
          <w:i/>
          <w:sz w:val="24"/>
          <w:szCs w:val="24"/>
        </w:rPr>
        <w:t>обустройство ограждений;</w:t>
      </w:r>
    </w:p>
    <w:p w:rsidR="00006EF9" w:rsidRDefault="000226C2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57DAF">
        <w:rPr>
          <w:rFonts w:ascii="Times New Roman" w:hAnsi="Times New Roman" w:cs="Times New Roman"/>
          <w:i/>
          <w:sz w:val="24"/>
          <w:szCs w:val="24"/>
        </w:rPr>
        <w:t xml:space="preserve">9)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устройство открытого лотка для отвода дождевых и талых вод;</w:t>
      </w:r>
    </w:p>
    <w:p w:rsidR="000226C2" w:rsidRPr="005760FD" w:rsidRDefault="00B57DAF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10)</w:t>
      </w:r>
      <w:r w:rsidR="000226C2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</w:t>
      </w:r>
      <w:r w:rsidR="000226C2">
        <w:rPr>
          <w:rFonts w:ascii="Times New Roman" w:hAnsi="Times New Roman" w:cs="Times New Roman"/>
          <w:i/>
          <w:sz w:val="24"/>
          <w:szCs w:val="24"/>
        </w:rPr>
        <w:t>т</w:t>
      </w:r>
      <w:r w:rsidR="000226C2">
        <w:rPr>
          <w:rFonts w:ascii="Times New Roman" w:hAnsi="Times New Roman" w:cs="Times New Roman"/>
          <w:i/>
          <w:sz w:val="24"/>
          <w:szCs w:val="24"/>
        </w:rPr>
        <w:t>вующих дорожных знаков;</w:t>
      </w:r>
    </w:p>
    <w:p w:rsidR="00006EF9" w:rsidRDefault="00B57DAF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842739" w:rsidRDefault="00842739" w:rsidP="000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>
        <w:rPr>
          <w:rFonts w:ascii="Times New Roman" w:hAnsi="Times New Roman" w:cs="Times New Roman"/>
          <w:sz w:val="24"/>
          <w:szCs w:val="24"/>
        </w:rPr>
        <w:t xml:space="preserve"> домов, предс</w:t>
      </w:r>
      <w:r w:rsidR="00C50202">
        <w:rPr>
          <w:rFonts w:ascii="Times New Roman" w:hAnsi="Times New Roman" w:cs="Times New Roman"/>
          <w:sz w:val="24"/>
          <w:szCs w:val="24"/>
        </w:rPr>
        <w:t>тавлен в таблице  пр</w:t>
      </w:r>
      <w:r w:rsidR="00C50202">
        <w:rPr>
          <w:rFonts w:ascii="Times New Roman" w:hAnsi="Times New Roman" w:cs="Times New Roman"/>
          <w:sz w:val="24"/>
          <w:szCs w:val="24"/>
        </w:rPr>
        <w:t>и</w:t>
      </w:r>
      <w:r w:rsidR="00C50202">
        <w:rPr>
          <w:rFonts w:ascii="Times New Roman" w:hAnsi="Times New Roman" w:cs="Times New Roman"/>
          <w:sz w:val="24"/>
          <w:szCs w:val="24"/>
        </w:rPr>
        <w:t>ложения № 1 к Программе</w:t>
      </w:r>
      <w:r w:rsidRPr="00842739">
        <w:rPr>
          <w:rFonts w:ascii="Times New Roman" w:hAnsi="Times New Roman" w:cs="Times New Roman"/>
          <w:sz w:val="24"/>
          <w:szCs w:val="24"/>
        </w:rPr>
        <w:t>.</w:t>
      </w: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00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42739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42739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842739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территорий, входящих в минимальный и дополнительный перечни таких работ, ориентир</w:t>
      </w:r>
      <w:r w:rsidRPr="00842739">
        <w:rPr>
          <w:rFonts w:ascii="Times New Roman" w:hAnsi="Times New Roman" w:cs="Times New Roman"/>
          <w:sz w:val="24"/>
          <w:szCs w:val="24"/>
        </w:rPr>
        <w:t>о</w:t>
      </w:r>
      <w:r w:rsidRPr="00842739">
        <w:rPr>
          <w:rFonts w:ascii="Times New Roman" w:hAnsi="Times New Roman" w:cs="Times New Roman"/>
          <w:sz w:val="24"/>
          <w:szCs w:val="24"/>
        </w:rPr>
        <w:t>вочно составляет: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скамейки 10 7</w:t>
      </w:r>
      <w:r w:rsidR="00C22C3D">
        <w:rPr>
          <w:rFonts w:ascii="Times New Roman" w:hAnsi="Times New Roman" w:cs="Times New Roman"/>
          <w:sz w:val="24"/>
          <w:szCs w:val="24"/>
        </w:rPr>
        <w:t>80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урны 5 33</w:t>
      </w:r>
      <w:r w:rsidR="00C22C3D">
        <w:rPr>
          <w:rFonts w:ascii="Times New Roman" w:hAnsi="Times New Roman" w:cs="Times New Roman"/>
          <w:sz w:val="24"/>
          <w:szCs w:val="24"/>
        </w:rPr>
        <w:t>5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842739" w:rsidRDefault="00842739" w:rsidP="008427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Default="00122BC1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устройству (далее – заинтересованные лица). </w:t>
      </w:r>
      <w:r w:rsidR="000E789D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>
        <w:rPr>
          <w:rFonts w:ascii="Times New Roman" w:hAnsi="Times New Roman" w:cs="Times New Roman"/>
          <w:sz w:val="24"/>
          <w:szCs w:val="24"/>
        </w:rPr>
        <w:t>еал</w:t>
      </w:r>
      <w:r w:rsidR="00615DD5">
        <w:rPr>
          <w:rFonts w:ascii="Times New Roman" w:hAnsi="Times New Roman" w:cs="Times New Roman"/>
          <w:sz w:val="24"/>
          <w:szCs w:val="24"/>
        </w:rPr>
        <w:t>и</w:t>
      </w:r>
      <w:r w:rsidR="00615DD5">
        <w:rPr>
          <w:rFonts w:ascii="Times New Roman" w:hAnsi="Times New Roman" w:cs="Times New Roman"/>
          <w:sz w:val="24"/>
          <w:szCs w:val="24"/>
        </w:rPr>
        <w:t xml:space="preserve">зуется в следующих формах: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стр</w:t>
      </w:r>
      <w:r w:rsidR="00615DD5">
        <w:rPr>
          <w:rFonts w:ascii="Times New Roman" w:hAnsi="Times New Roman" w:cs="Times New Roman"/>
          <w:sz w:val="24"/>
          <w:szCs w:val="24"/>
        </w:rPr>
        <w:t>оительных материалов, техники;</w:t>
      </w:r>
    </w:p>
    <w:p w:rsidR="000A6B18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подрядных организаций,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няющих работы. </w:t>
      </w:r>
    </w:p>
    <w:p w:rsidR="00BF6920" w:rsidRDefault="00BF6920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тирного дома. Под субботником в настоящей программе понимается выполнение неоплач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ваемых работ</w:t>
      </w:r>
      <w:r w:rsidR="00C22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>
        <w:rPr>
          <w:rFonts w:ascii="Times New Roman" w:hAnsi="Times New Roman" w:cs="Times New Roman"/>
          <w:sz w:val="24"/>
          <w:szCs w:val="24"/>
        </w:rPr>
        <w:t>.</w:t>
      </w:r>
    </w:p>
    <w:p w:rsidR="00380673" w:rsidRDefault="00380673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 направленных на решение задач, вытекающих из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тельств, принятых Россией </w:t>
      </w:r>
      <w:r w:rsidR="0030252E">
        <w:rPr>
          <w:rFonts w:ascii="Times New Roman" w:hAnsi="Times New Roman" w:cs="Times New Roman"/>
          <w:sz w:val="24"/>
          <w:szCs w:val="24"/>
        </w:rPr>
        <w:t>при ратификации в 2012 году Конвенции о правах инвалидов р</w:t>
      </w:r>
      <w:r w:rsidR="0030252E">
        <w:rPr>
          <w:rFonts w:ascii="Times New Roman" w:hAnsi="Times New Roman" w:cs="Times New Roman"/>
          <w:sz w:val="24"/>
          <w:szCs w:val="24"/>
        </w:rPr>
        <w:t>и</w:t>
      </w:r>
      <w:r w:rsidR="0030252E">
        <w:rPr>
          <w:rFonts w:ascii="Times New Roman" w:hAnsi="Times New Roman" w:cs="Times New Roman"/>
          <w:sz w:val="24"/>
          <w:szCs w:val="24"/>
        </w:rPr>
        <w:t>ведены в в Приложении № 2 к  Программе.</w:t>
      </w:r>
    </w:p>
    <w:p w:rsidR="00842739" w:rsidRDefault="00842739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димости обеспечения физической, пространственной и информационной доступности 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сооружений, дворовых территорий для инвалидов и других маломобильных групп нас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F6CAE" w:rsidRDefault="00BF6CAE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зайн-проекта</w:t>
      </w:r>
      <w:r w:rsidR="007F188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</w:t>
      </w:r>
      <w:r w:rsidR="007F1883">
        <w:rPr>
          <w:rFonts w:ascii="Times New Roman" w:hAnsi="Times New Roman" w:cs="Times New Roman"/>
          <w:sz w:val="24"/>
          <w:szCs w:val="24"/>
        </w:rPr>
        <w:t>т</w:t>
      </w:r>
      <w:r w:rsidR="007F1883">
        <w:rPr>
          <w:rFonts w:ascii="Times New Roman" w:hAnsi="Times New Roman" w:cs="Times New Roman"/>
          <w:sz w:val="24"/>
          <w:szCs w:val="24"/>
        </w:rPr>
        <w:t>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</w:t>
      </w:r>
      <w:r w:rsidR="007F1883">
        <w:rPr>
          <w:rFonts w:ascii="Times New Roman" w:hAnsi="Times New Roman" w:cs="Times New Roman"/>
          <w:sz w:val="24"/>
          <w:szCs w:val="24"/>
        </w:rPr>
        <w:t>и</w:t>
      </w:r>
      <w:r w:rsidR="00027906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7D356C" w:rsidRDefault="007D356C" w:rsidP="00BF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>кументации, калькуляций и коммерческих предложений.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</w:t>
      </w:r>
      <w:r w:rsidRPr="007D356C">
        <w:rPr>
          <w:rFonts w:ascii="Times New Roman" w:hAnsi="Times New Roman" w:cs="Times New Roman"/>
          <w:sz w:val="24"/>
          <w:szCs w:val="24"/>
        </w:rPr>
        <w:t>р</w:t>
      </w:r>
      <w:r w:rsidR="00EF31D6">
        <w:rPr>
          <w:rFonts w:ascii="Times New Roman" w:hAnsi="Times New Roman" w:cs="Times New Roman"/>
          <w:sz w:val="24"/>
          <w:szCs w:val="24"/>
        </w:rPr>
        <w:t>риторий, которые</w:t>
      </w:r>
      <w:r w:rsidRPr="007D356C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Pr="007D356C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</w:t>
      </w:r>
      <w:r w:rsidRPr="007D356C">
        <w:rPr>
          <w:rFonts w:ascii="Times New Roman" w:hAnsi="Times New Roman" w:cs="Times New Roman"/>
          <w:sz w:val="24"/>
          <w:szCs w:val="24"/>
        </w:rPr>
        <w:t>т</w:t>
      </w:r>
      <w:r w:rsidRPr="007D356C">
        <w:rPr>
          <w:rFonts w:ascii="Times New Roman" w:hAnsi="Times New Roman" w:cs="Times New Roman"/>
          <w:sz w:val="24"/>
          <w:szCs w:val="24"/>
        </w:rPr>
        <w:lastRenderedPageBreak/>
        <w:t>рений на заседаниях общественной комиссии и иных формах вовлечения населения в общ</w:t>
      </w:r>
      <w:r w:rsidRPr="007D356C">
        <w:rPr>
          <w:rFonts w:ascii="Times New Roman" w:hAnsi="Times New Roman" w:cs="Times New Roman"/>
          <w:sz w:val="24"/>
          <w:szCs w:val="24"/>
        </w:rPr>
        <w:t>е</w:t>
      </w:r>
      <w:r w:rsidRPr="007D356C">
        <w:rPr>
          <w:rFonts w:ascii="Times New Roman" w:hAnsi="Times New Roman" w:cs="Times New Roman"/>
          <w:sz w:val="24"/>
          <w:szCs w:val="24"/>
        </w:rPr>
        <w:t>ственное обсуждение. Утверждаются дизайн - проекты решением общественной комиссии</w:t>
      </w:r>
      <w:r w:rsidR="00C22C3D">
        <w:rPr>
          <w:rFonts w:ascii="Times New Roman" w:hAnsi="Times New Roman" w:cs="Times New Roman"/>
          <w:sz w:val="24"/>
          <w:szCs w:val="24"/>
        </w:rPr>
        <w:t>, что</w:t>
      </w:r>
      <w:r w:rsidRPr="007D356C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0A6B18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Таким образом, программа «Формирова</w:t>
      </w:r>
      <w:r w:rsidR="00DC237B"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Pr="007D356C">
        <w:rPr>
          <w:rFonts w:ascii="Times New Roman" w:hAnsi="Times New Roman" w:cs="Times New Roman"/>
          <w:sz w:val="24"/>
          <w:szCs w:val="24"/>
        </w:rPr>
        <w:t xml:space="preserve"> </w:t>
      </w:r>
      <w:r w:rsidR="000A6B18">
        <w:rPr>
          <w:rFonts w:ascii="Times New Roman" w:hAnsi="Times New Roman" w:cs="Times New Roman"/>
          <w:sz w:val="24"/>
          <w:szCs w:val="24"/>
        </w:rPr>
        <w:t>Зиминск</w:t>
      </w:r>
      <w:r w:rsidR="000A6B18">
        <w:rPr>
          <w:rFonts w:ascii="Times New Roman" w:hAnsi="Times New Roman" w:cs="Times New Roman"/>
          <w:sz w:val="24"/>
          <w:szCs w:val="24"/>
        </w:rPr>
        <w:t>о</w:t>
      </w:r>
      <w:r w:rsidR="000A6B18">
        <w:rPr>
          <w:rFonts w:ascii="Times New Roman" w:hAnsi="Times New Roman" w:cs="Times New Roman"/>
          <w:sz w:val="24"/>
          <w:szCs w:val="24"/>
        </w:rPr>
        <w:t>го городского муниципальном образовании</w:t>
      </w:r>
      <w:r w:rsidRPr="007D356C">
        <w:rPr>
          <w:rFonts w:ascii="Times New Roman" w:hAnsi="Times New Roman" w:cs="Times New Roman"/>
          <w:sz w:val="24"/>
          <w:szCs w:val="24"/>
        </w:rPr>
        <w:t>» на 2017 год позволяет рассмотреть необход</w:t>
      </w:r>
      <w:r w:rsidRPr="007D356C">
        <w:rPr>
          <w:rFonts w:ascii="Times New Roman" w:hAnsi="Times New Roman" w:cs="Times New Roman"/>
          <w:sz w:val="24"/>
          <w:szCs w:val="24"/>
        </w:rPr>
        <w:t>и</w:t>
      </w:r>
      <w:r w:rsidRPr="007D356C">
        <w:rPr>
          <w:rFonts w:ascii="Times New Roman" w:hAnsi="Times New Roman" w:cs="Times New Roman"/>
          <w:sz w:val="24"/>
          <w:szCs w:val="24"/>
        </w:rPr>
        <w:t>мость и востребованность тех или иных мероприятий (дизайн-проектов) с учетом мнения разных категорий граждан, по потребности, возрасту, интересам и привлечь к созданию с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>временного, благоустроенного и эстетически привлекательного города непосредственно з</w:t>
      </w:r>
      <w:r w:rsidRPr="007D356C">
        <w:rPr>
          <w:rFonts w:ascii="Times New Roman" w:hAnsi="Times New Roman" w:cs="Times New Roman"/>
          <w:sz w:val="24"/>
          <w:szCs w:val="24"/>
        </w:rPr>
        <w:t>а</w:t>
      </w:r>
      <w:r w:rsidRPr="007D356C">
        <w:rPr>
          <w:rFonts w:ascii="Times New Roman" w:hAnsi="Times New Roman" w:cs="Times New Roman"/>
          <w:sz w:val="24"/>
          <w:szCs w:val="24"/>
        </w:rPr>
        <w:t>интересованную сторону - жителей города.</w:t>
      </w:r>
    </w:p>
    <w:p w:rsidR="0030252E" w:rsidRDefault="009F2E9B" w:rsidP="00ED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7906" w:rsidRDefault="00640D2B" w:rsidP="00ED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>
        <w:rPr>
          <w:rFonts w:ascii="Times New Roman" w:hAnsi="Times New Roman" w:cs="Times New Roman"/>
          <w:sz w:val="24"/>
          <w:szCs w:val="24"/>
        </w:rPr>
        <w:t xml:space="preserve">о </w:t>
      </w:r>
      <w:r w:rsidRPr="00655A25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8E63E5" w:rsidRDefault="008E63E5" w:rsidP="00B63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6C" w:rsidRDefault="00C50202" w:rsidP="00B63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pPr w:leftFromText="180" w:rightFromText="180" w:vertAnchor="text" w:horzAnchor="margin" w:tblpY="245"/>
        <w:tblW w:w="0" w:type="auto"/>
        <w:tblLook w:val="04A0"/>
      </w:tblPr>
      <w:tblGrid>
        <w:gridCol w:w="744"/>
        <w:gridCol w:w="5743"/>
        <w:gridCol w:w="1418"/>
        <w:gridCol w:w="1842"/>
      </w:tblGrid>
      <w:tr w:rsidR="00395408" w:rsidRPr="00655A25" w:rsidTr="008E63E5">
        <w:tc>
          <w:tcPr>
            <w:tcW w:w="744" w:type="dxa"/>
            <w:vMerge w:val="restart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5743" w:type="dxa"/>
            <w:vMerge w:val="restart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395408" w:rsidRPr="00655A25" w:rsidRDefault="00395408" w:rsidP="00AA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Значения </w:t>
            </w:r>
          </w:p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показателей</w:t>
            </w:r>
          </w:p>
        </w:tc>
      </w:tr>
      <w:tr w:rsidR="00395408" w:rsidRPr="00655A25" w:rsidTr="008E63E5">
        <w:tc>
          <w:tcPr>
            <w:tcW w:w="744" w:type="dxa"/>
            <w:vMerge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vMerge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55A25">
              <w:rPr>
                <w:sz w:val="24"/>
                <w:szCs w:val="24"/>
              </w:rPr>
              <w:t xml:space="preserve"> год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1418" w:type="dxa"/>
          </w:tcPr>
          <w:p w:rsidR="00395408" w:rsidRPr="00655A25" w:rsidRDefault="00395408" w:rsidP="007E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</w:t>
            </w:r>
            <w:r w:rsidRPr="00655A25">
              <w:rPr>
                <w:sz w:val="24"/>
                <w:szCs w:val="24"/>
              </w:rPr>
              <w:t>в. 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31/44496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sz w:val="24"/>
                <w:szCs w:val="24"/>
              </w:rPr>
              <w:t>от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количества</w:t>
            </w:r>
            <w:r w:rsidRPr="00655A25">
              <w:rPr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15/18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Охват населения благоустроенными дворовыми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 ЗГМО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15,2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418" w:type="dxa"/>
          </w:tcPr>
          <w:p w:rsidR="00395408" w:rsidRPr="00655A25" w:rsidRDefault="00395408" w:rsidP="007E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55A25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4,8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52,2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рий, приходящихся на 1 жителя муниципального о</w:t>
            </w:r>
            <w:r w:rsidRPr="00655A25">
              <w:rPr>
                <w:sz w:val="24"/>
                <w:szCs w:val="24"/>
              </w:rPr>
              <w:t>б</w:t>
            </w:r>
            <w:r w:rsidRPr="00655A25">
              <w:rPr>
                <w:sz w:val="24"/>
                <w:szCs w:val="24"/>
              </w:rPr>
              <w:t>разования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5A25">
              <w:rPr>
                <w:sz w:val="24"/>
                <w:szCs w:val="24"/>
              </w:rPr>
              <w:t>в.м.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1,5</w:t>
            </w:r>
          </w:p>
        </w:tc>
      </w:tr>
    </w:tbl>
    <w:p w:rsidR="00E64D79" w:rsidRDefault="00E64D79" w:rsidP="000D0164">
      <w:pPr>
        <w:pStyle w:val="ConsPlusNormal"/>
        <w:spacing w:line="276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5408" w:rsidRDefault="00395408" w:rsidP="00AA786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13F" w:rsidRDefault="000D413F" w:rsidP="000D413F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640D2B" w:rsidP="000D413F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655A25" w:rsidRDefault="008B6A30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городов – одна из актуальных проблем современн</w:t>
      </w:r>
      <w:r w:rsidR="00640D2B" w:rsidRPr="00655A25">
        <w:rPr>
          <w:rFonts w:ascii="Times New Roman" w:hAnsi="Times New Roman" w:cs="Times New Roman"/>
          <w:sz w:val="24"/>
          <w:szCs w:val="24"/>
        </w:rPr>
        <w:t>о</w:t>
      </w:r>
      <w:r w:rsidR="00640D2B" w:rsidRPr="00655A25">
        <w:rPr>
          <w:rFonts w:ascii="Times New Roman" w:hAnsi="Times New Roman" w:cs="Times New Roman"/>
          <w:sz w:val="24"/>
          <w:szCs w:val="24"/>
        </w:rPr>
        <w:t>го градостроительства. Благоустройство городов включает ряд мероприятий по улучшению санитарно-гигиенических условий жилой застройки, транспортному и инженерному обсл</w:t>
      </w:r>
      <w:r w:rsidR="00640D2B" w:rsidRPr="00655A25">
        <w:rPr>
          <w:rFonts w:ascii="Times New Roman" w:hAnsi="Times New Roman" w:cs="Times New Roman"/>
          <w:sz w:val="24"/>
          <w:szCs w:val="24"/>
        </w:rPr>
        <w:t>у</w:t>
      </w:r>
      <w:r w:rsidR="00640D2B" w:rsidRPr="00655A25">
        <w:rPr>
          <w:rFonts w:ascii="Times New Roman" w:hAnsi="Times New Roman" w:cs="Times New Roman"/>
          <w:sz w:val="24"/>
          <w:szCs w:val="24"/>
        </w:rPr>
        <w:t>живанию населения, искусственному освещению городских территорий и оснащению их н</w:t>
      </w:r>
      <w:r w:rsidR="00640D2B" w:rsidRPr="00655A25">
        <w:rPr>
          <w:rFonts w:ascii="Times New Roman" w:hAnsi="Times New Roman" w:cs="Times New Roman"/>
          <w:sz w:val="24"/>
          <w:szCs w:val="24"/>
        </w:rPr>
        <w:t>е</w:t>
      </w:r>
      <w:r w:rsidR="00640D2B" w:rsidRPr="00655A25">
        <w:rPr>
          <w:rFonts w:ascii="Times New Roman" w:hAnsi="Times New Roman" w:cs="Times New Roman"/>
          <w:sz w:val="24"/>
          <w:szCs w:val="24"/>
        </w:rPr>
        <w:t>обходимым оборудованием, оздоровлению городской среды при помощи озеленения, а та</w:t>
      </w:r>
      <w:r w:rsidR="00640D2B" w:rsidRPr="00655A25">
        <w:rPr>
          <w:rFonts w:ascii="Times New Roman" w:hAnsi="Times New Roman" w:cs="Times New Roman"/>
          <w:sz w:val="24"/>
          <w:szCs w:val="24"/>
        </w:rPr>
        <w:t>к</w:t>
      </w:r>
      <w:r w:rsidR="00640D2B" w:rsidRPr="00655A25">
        <w:rPr>
          <w:rFonts w:ascii="Times New Roman" w:hAnsi="Times New Roman" w:cs="Times New Roman"/>
          <w:sz w:val="24"/>
          <w:szCs w:val="24"/>
        </w:rPr>
        <w:t>же средствами санитарной очистки.</w:t>
      </w:r>
    </w:p>
    <w:p w:rsidR="00640D2B" w:rsidRPr="00655A25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Таким образом, городское благоустройство есть совокупность создаваемых городским хозяйством условий, в которые поставлено удовлетворение коллективных потребностей г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родского населения.</w:t>
      </w:r>
    </w:p>
    <w:p w:rsidR="00640D2B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м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стного самоуправления.</w:t>
      </w:r>
      <w:r w:rsidR="005F0D6E">
        <w:rPr>
          <w:rFonts w:ascii="Times New Roman" w:hAnsi="Times New Roman" w:cs="Times New Roman"/>
          <w:sz w:val="24"/>
          <w:szCs w:val="24"/>
        </w:rPr>
        <w:t xml:space="preserve"> </w:t>
      </w:r>
      <w:r w:rsidRPr="00655A25">
        <w:rPr>
          <w:rFonts w:ascii="Times New Roman" w:hAnsi="Times New Roman" w:cs="Times New Roman"/>
          <w:sz w:val="24"/>
          <w:szCs w:val="24"/>
        </w:rPr>
        <w:t>На сегодняшний день в городе в основном обеспечено функци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lastRenderedPageBreak/>
        <w:t>нальное зонирование территорий, заложенное в генеральном плане города Зимы, утверждё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="00EF31D6">
        <w:rPr>
          <w:rFonts w:ascii="Times New Roman" w:hAnsi="Times New Roman" w:cs="Times New Roman"/>
          <w:sz w:val="24"/>
          <w:szCs w:val="24"/>
        </w:rPr>
        <w:t>ном</w:t>
      </w:r>
      <w:r w:rsidRPr="00655A25">
        <w:rPr>
          <w:rFonts w:ascii="Times New Roman" w:hAnsi="Times New Roman" w:cs="Times New Roman"/>
          <w:sz w:val="24"/>
          <w:szCs w:val="24"/>
        </w:rPr>
        <w:t xml:space="preserve"> решением Думы Зиминского городского муниципального образования от 26.06.2008г. № 480. В настоящее время территории развиваются с сохранением заложенного принципа з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 xml:space="preserve">нирования. </w:t>
      </w:r>
    </w:p>
    <w:p w:rsidR="00615DD5" w:rsidRDefault="005C5E26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</w:t>
      </w:r>
      <w:r>
        <w:rPr>
          <w:rFonts w:ascii="Times New Roman" w:hAnsi="Times New Roman" w:cs="Times New Roman"/>
          <w:sz w:val="24"/>
          <w:szCs w:val="24"/>
        </w:rPr>
        <w:t xml:space="preserve">ву практически не производились. </w:t>
      </w:r>
      <w:r w:rsidR="00640D2B" w:rsidRPr="00655A25">
        <w:rPr>
          <w:rFonts w:ascii="Times New Roman" w:hAnsi="Times New Roman" w:cs="Times New Roman"/>
          <w:sz w:val="24"/>
          <w:szCs w:val="24"/>
        </w:rPr>
        <w:t>Основные проблемы благоустро</w:t>
      </w:r>
      <w:r w:rsidR="00640D2B" w:rsidRPr="00655A25">
        <w:rPr>
          <w:rFonts w:ascii="Times New Roman" w:hAnsi="Times New Roman" w:cs="Times New Roman"/>
          <w:sz w:val="24"/>
          <w:szCs w:val="24"/>
        </w:rPr>
        <w:t>й</w:t>
      </w:r>
      <w:r w:rsidR="00640D2B" w:rsidRPr="00655A25">
        <w:rPr>
          <w:rFonts w:ascii="Times New Roman" w:hAnsi="Times New Roman" w:cs="Times New Roman"/>
          <w:sz w:val="24"/>
          <w:szCs w:val="24"/>
        </w:rPr>
        <w:t>ства дворовых территорий это</w:t>
      </w:r>
      <w:r w:rsidR="00615DD5">
        <w:rPr>
          <w:rFonts w:ascii="Times New Roman" w:hAnsi="Times New Roman" w:cs="Times New Roman"/>
          <w:sz w:val="24"/>
          <w:szCs w:val="24"/>
        </w:rPr>
        <w:t>: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A30">
        <w:rPr>
          <w:rFonts w:ascii="Times New Roman" w:hAnsi="Times New Roman" w:cs="Times New Roman"/>
          <w:sz w:val="24"/>
          <w:szCs w:val="24"/>
        </w:rPr>
        <w:t xml:space="preserve"> недостаток парковочных мест</w:t>
      </w:r>
      <w:r>
        <w:rPr>
          <w:rFonts w:ascii="Times New Roman" w:hAnsi="Times New Roman" w:cs="Times New Roman"/>
          <w:sz w:val="24"/>
          <w:szCs w:val="24"/>
        </w:rPr>
        <w:t xml:space="preserve"> для автотранспорта;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состояние внутридворовых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аварийное состояние детских площадок и отсутствие урн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проблемы освещения дворовой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газонов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недостаточное количество скамеек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недостаточное количество </w:t>
      </w:r>
      <w:r w:rsidR="00640D2B" w:rsidRPr="00655A25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>
        <w:rPr>
          <w:rFonts w:ascii="Times New Roman" w:hAnsi="Times New Roman" w:cs="Times New Roman"/>
          <w:sz w:val="24"/>
          <w:szCs w:val="24"/>
        </w:rPr>
        <w:t>жек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зеленых насаждений во дворе. </w:t>
      </w:r>
    </w:p>
    <w:p w:rsidR="00640D2B" w:rsidRPr="00655A25" w:rsidRDefault="00640D2B" w:rsidP="00615D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Для формирования комфортной для проживания городской среды ЗГМО необходимо принятие комплекса мер. Прежде всего, это касается благоустройства дворовых территорий и благоустройства общественных территорий. Долгое время решение данных вопросов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кладывалось. Причина – отсутствие финансирования из бюджетов разных уровней 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 xml:space="preserve">ствие средств на эти цели в местном бюджете.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1236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5E5A63" w:rsidRDefault="0012360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</w:t>
      </w:r>
      <w:r w:rsidRPr="0012360E">
        <w:rPr>
          <w:rFonts w:ascii="Times New Roman" w:hAnsi="Times New Roman" w:cs="Times New Roman"/>
          <w:sz w:val="24"/>
          <w:szCs w:val="24"/>
        </w:rPr>
        <w:t>о</w:t>
      </w:r>
      <w:r w:rsidRPr="0012360E">
        <w:rPr>
          <w:rFonts w:ascii="Times New Roman" w:hAnsi="Times New Roman" w:cs="Times New Roman"/>
          <w:sz w:val="24"/>
          <w:szCs w:val="24"/>
        </w:rPr>
        <w:t>родской среды является выработка мер и реализация</w:t>
      </w:r>
      <w:r w:rsidR="005E1548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5E5A63">
        <w:rPr>
          <w:rFonts w:ascii="Times New Roman" w:hAnsi="Times New Roman" w:cs="Times New Roman"/>
          <w:sz w:val="24"/>
          <w:szCs w:val="24"/>
        </w:rPr>
        <w:t>приоритетных мероприятий</w:t>
      </w:r>
      <w:r w:rsidR="005E5A63">
        <w:rPr>
          <w:rFonts w:ascii="Times New Roman" w:hAnsi="Times New Roman" w:cs="Times New Roman"/>
          <w:sz w:val="24"/>
          <w:szCs w:val="24"/>
        </w:rPr>
        <w:t>,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5E5A63" w:rsidRPr="005E5A63">
        <w:rPr>
          <w:rFonts w:ascii="Times New Roman" w:hAnsi="Times New Roman" w:cs="Times New Roman"/>
          <w:sz w:val="24"/>
          <w:szCs w:val="24"/>
        </w:rPr>
        <w:t>в</w:t>
      </w:r>
      <w:r w:rsidR="005E5A63" w:rsidRPr="005E5A63">
        <w:rPr>
          <w:rFonts w:ascii="Times New Roman" w:hAnsi="Times New Roman" w:cs="Times New Roman"/>
          <w:sz w:val="24"/>
          <w:szCs w:val="24"/>
        </w:rPr>
        <w:t>ленных на значительное повышение условий комфортности в городе, создание привлек</w:t>
      </w:r>
      <w:r w:rsidR="005E5A63" w:rsidRPr="005E5A63">
        <w:rPr>
          <w:rFonts w:ascii="Times New Roman" w:hAnsi="Times New Roman" w:cs="Times New Roman"/>
          <w:sz w:val="24"/>
          <w:szCs w:val="24"/>
        </w:rPr>
        <w:t>а</w:t>
      </w:r>
      <w:r w:rsidR="005E5A63" w:rsidRPr="005E5A63">
        <w:rPr>
          <w:rFonts w:ascii="Times New Roman" w:hAnsi="Times New Roman" w:cs="Times New Roman"/>
          <w:sz w:val="24"/>
          <w:szCs w:val="24"/>
        </w:rPr>
        <w:t>тельной городской атмосферы для жителей, а также привлечение населения к принятию р</w:t>
      </w:r>
      <w:r w:rsidR="005E5A63" w:rsidRPr="005E5A63">
        <w:rPr>
          <w:rFonts w:ascii="Times New Roman" w:hAnsi="Times New Roman" w:cs="Times New Roman"/>
          <w:sz w:val="24"/>
          <w:szCs w:val="24"/>
        </w:rPr>
        <w:t>е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шений и созданию проектов по повышению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5E5A63" w:rsidRPr="005E5A63">
        <w:rPr>
          <w:rFonts w:ascii="Times New Roman" w:hAnsi="Times New Roman" w:cs="Times New Roman"/>
          <w:sz w:val="24"/>
          <w:szCs w:val="24"/>
        </w:rPr>
        <w:t>и дворовых те</w:t>
      </w:r>
      <w:r w:rsidR="005E5A63" w:rsidRPr="005E5A63">
        <w:rPr>
          <w:rFonts w:ascii="Times New Roman" w:hAnsi="Times New Roman" w:cs="Times New Roman"/>
          <w:sz w:val="24"/>
          <w:szCs w:val="24"/>
        </w:rPr>
        <w:t>р</w:t>
      </w:r>
      <w:r w:rsidR="005E5A63" w:rsidRPr="005E5A63">
        <w:rPr>
          <w:rFonts w:ascii="Times New Roman" w:hAnsi="Times New Roman" w:cs="Times New Roman"/>
          <w:sz w:val="24"/>
          <w:szCs w:val="24"/>
        </w:rPr>
        <w:t>риторий.</w:t>
      </w:r>
    </w:p>
    <w:p w:rsidR="005E5A63" w:rsidRPr="005E5A63" w:rsidRDefault="005E5A63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E5A63">
        <w:rPr>
          <w:rFonts w:ascii="Times New Roman" w:hAnsi="Times New Roman" w:cs="Times New Roman"/>
          <w:sz w:val="24"/>
          <w:szCs w:val="24"/>
        </w:rPr>
        <w:t>ель Программ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5E5A63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территории Зиминского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E5A63">
        <w:rPr>
          <w:rFonts w:ascii="Times New Roman" w:hAnsi="Times New Roman" w:cs="Times New Roman"/>
          <w:sz w:val="24"/>
          <w:szCs w:val="24"/>
        </w:rPr>
        <w:t>.</w:t>
      </w:r>
    </w:p>
    <w:p w:rsidR="00E1041E" w:rsidRDefault="008C7906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1.Повышение уровня благоустройства дворовых территорий</w:t>
      </w:r>
      <w:r w:rsidR="00395408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E1041E">
        <w:rPr>
          <w:rFonts w:ascii="Times New Roman" w:hAnsi="Times New Roman" w:cs="Times New Roman"/>
          <w:sz w:val="24"/>
          <w:szCs w:val="24"/>
        </w:rPr>
        <w:t xml:space="preserve"> города Зимы. 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>общественных</w:t>
      </w:r>
      <w:r w:rsidRPr="00E1041E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>
        <w:rPr>
          <w:rFonts w:ascii="Times New Roman" w:hAnsi="Times New Roman" w:cs="Times New Roman"/>
          <w:sz w:val="24"/>
          <w:szCs w:val="24"/>
        </w:rPr>
        <w:t>в, скверов, и т.д.) города Зимы;</w:t>
      </w:r>
    </w:p>
    <w:p w:rsidR="00E1041E" w:rsidRPr="00E1041E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</w:t>
      </w:r>
      <w:r w:rsidRPr="00E1041E">
        <w:rPr>
          <w:rFonts w:ascii="Times New Roman" w:hAnsi="Times New Roman" w:cs="Times New Roman"/>
          <w:sz w:val="24"/>
          <w:szCs w:val="24"/>
        </w:rPr>
        <w:t>и</w:t>
      </w:r>
      <w:r w:rsidRPr="00E1041E">
        <w:rPr>
          <w:rFonts w:ascii="Times New Roman" w:hAnsi="Times New Roman" w:cs="Times New Roman"/>
          <w:sz w:val="24"/>
          <w:szCs w:val="24"/>
        </w:rPr>
        <w:t>зацию мероприятий по благоустройству</w:t>
      </w:r>
      <w:r w:rsidR="005F60D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E1041E">
        <w:rPr>
          <w:rFonts w:ascii="Times New Roman" w:hAnsi="Times New Roman" w:cs="Times New Roman"/>
          <w:sz w:val="24"/>
          <w:szCs w:val="24"/>
        </w:rPr>
        <w:t xml:space="preserve"> города Зимы</w:t>
      </w:r>
      <w:r w:rsidR="00116E37">
        <w:rPr>
          <w:rFonts w:ascii="Times New Roman" w:hAnsi="Times New Roman" w:cs="Times New Roman"/>
          <w:sz w:val="24"/>
          <w:szCs w:val="24"/>
        </w:rPr>
        <w:t>.</w:t>
      </w:r>
    </w:p>
    <w:p w:rsidR="000D413F" w:rsidRDefault="000D413F" w:rsidP="00EF31D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0D413F" w:rsidP="00EF31D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655A25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043C32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6. Прогноз сводных показателей муниципальных заданий на оказание услуг (выполнение работ) муниципальными учреждениями ЗГМО в рамках муниципальной программы</w:t>
      </w:r>
    </w:p>
    <w:p w:rsid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муниципальными учреждениями ЗГМО услуги (раб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ты) не </w:t>
      </w:r>
      <w:r w:rsidR="00922B0E">
        <w:rPr>
          <w:rFonts w:ascii="Times New Roman" w:hAnsi="Times New Roman" w:cs="Times New Roman"/>
          <w:sz w:val="24"/>
          <w:szCs w:val="24"/>
        </w:rPr>
        <w:t>предоставляются (не выполняются).</w:t>
      </w:r>
    </w:p>
    <w:p w:rsidR="00AA0B72" w:rsidRDefault="00AA0B72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922B0E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5F60DF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реализации Программы – 2017 год.         </w:t>
      </w:r>
    </w:p>
    <w:p w:rsidR="009C3A43" w:rsidRPr="009C3A43" w:rsidRDefault="009C3A43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5F60DF">
        <w:rPr>
          <w:rFonts w:ascii="Times New Roman" w:hAnsi="Times New Roman" w:cs="Times New Roman"/>
          <w:sz w:val="24"/>
          <w:szCs w:val="24"/>
        </w:rPr>
        <w:t>П</w:t>
      </w:r>
      <w:r w:rsidRPr="009C3A43">
        <w:rPr>
          <w:rFonts w:ascii="Times New Roman" w:hAnsi="Times New Roman" w:cs="Times New Roman"/>
          <w:sz w:val="24"/>
          <w:szCs w:val="24"/>
        </w:rPr>
        <w:t>рограммы на 2017 год составит</w:t>
      </w:r>
      <w:r w:rsidR="008F31DF">
        <w:rPr>
          <w:rFonts w:ascii="Times New Roman" w:hAnsi="Times New Roman" w:cs="Times New Roman"/>
          <w:sz w:val="24"/>
          <w:szCs w:val="24"/>
        </w:rPr>
        <w:t xml:space="preserve"> </w:t>
      </w:r>
      <w:r w:rsidR="009F2E9B">
        <w:rPr>
          <w:rFonts w:ascii="Times New Roman" w:hAnsi="Times New Roman" w:cs="Times New Roman"/>
          <w:sz w:val="24"/>
          <w:szCs w:val="24"/>
        </w:rPr>
        <w:t>16523,8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F2E9B" w:rsidRDefault="009F2E9B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 – 11110,40 тыс.</w:t>
      </w:r>
      <w:r w:rsidR="008E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>областного бюджета –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006EF9">
        <w:rPr>
          <w:rFonts w:ascii="Times New Roman" w:hAnsi="Times New Roman" w:cs="Times New Roman"/>
          <w:sz w:val="24"/>
          <w:szCs w:val="24"/>
        </w:rPr>
        <w:t xml:space="preserve">4587,20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006EF9">
        <w:rPr>
          <w:rFonts w:ascii="Times New Roman" w:hAnsi="Times New Roman" w:cs="Times New Roman"/>
          <w:sz w:val="24"/>
          <w:szCs w:val="24"/>
        </w:rPr>
        <w:t xml:space="preserve">826,20 </w:t>
      </w:r>
      <w:r w:rsidR="009C3A43" w:rsidRPr="009C3A4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13F" w:rsidRDefault="006D51F5" w:rsidP="0064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D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71" w:rsidRDefault="00AA0B72" w:rsidP="0064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                                                                          </w:t>
      </w:r>
      <w:r w:rsidR="000D41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501">
        <w:rPr>
          <w:rFonts w:ascii="Times New Roman" w:hAnsi="Times New Roman" w:cs="Times New Roman"/>
          <w:sz w:val="24"/>
          <w:szCs w:val="24"/>
        </w:rPr>
        <w:t>Табл.</w:t>
      </w:r>
      <w:r w:rsidR="00DD1071">
        <w:rPr>
          <w:rFonts w:ascii="Times New Roman" w:hAnsi="Times New Roman" w:cs="Times New Roman"/>
          <w:sz w:val="24"/>
          <w:szCs w:val="24"/>
        </w:rPr>
        <w:t xml:space="preserve"> </w:t>
      </w:r>
      <w:r w:rsidR="00C5020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7F1883" w:rsidRPr="00655A25" w:rsidTr="00545915">
        <w:trPr>
          <w:trHeight w:val="429"/>
        </w:trPr>
        <w:tc>
          <w:tcPr>
            <w:tcW w:w="1924" w:type="dxa"/>
            <w:vMerge w:val="restart"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исполнитель, с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исполнитель,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ниципальный з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казчик-координатор, уч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стник</w:t>
            </w:r>
          </w:p>
        </w:tc>
        <w:tc>
          <w:tcPr>
            <w:tcW w:w="1418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Источник финанс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рования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Код бюджетной классиф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кации</w:t>
            </w:r>
          </w:p>
        </w:tc>
        <w:tc>
          <w:tcPr>
            <w:tcW w:w="1241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ных а</w:t>
            </w:r>
            <w:r w:rsidRPr="00655A25">
              <w:rPr>
                <w:sz w:val="24"/>
                <w:szCs w:val="24"/>
              </w:rPr>
              <w:t>с</w:t>
            </w:r>
            <w:r w:rsidRPr="00655A25">
              <w:rPr>
                <w:sz w:val="24"/>
                <w:szCs w:val="24"/>
              </w:rPr>
              <w:t>сигнов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ний (тыс. руб</w:t>
            </w:r>
            <w:r>
              <w:rPr>
                <w:sz w:val="24"/>
                <w:szCs w:val="24"/>
              </w:rPr>
              <w:t>.</w:t>
            </w:r>
            <w:r w:rsidRPr="00655A25">
              <w:rPr>
                <w:sz w:val="24"/>
                <w:szCs w:val="24"/>
              </w:rPr>
              <w:t>)</w:t>
            </w:r>
          </w:p>
        </w:tc>
      </w:tr>
      <w:tr w:rsidR="007F1883" w:rsidRPr="00655A25" w:rsidTr="00545915">
        <w:trPr>
          <w:trHeight w:val="377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Рз</w:t>
            </w:r>
          </w:p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ВР</w:t>
            </w:r>
          </w:p>
        </w:tc>
        <w:tc>
          <w:tcPr>
            <w:tcW w:w="1241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</w:tr>
      <w:tr w:rsidR="007F1883" w:rsidRPr="00655A25" w:rsidTr="00545915">
        <w:trPr>
          <w:trHeight w:val="711"/>
        </w:trPr>
        <w:tc>
          <w:tcPr>
            <w:tcW w:w="1924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униципальная программа «Формирование современной городской ср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ды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Зиминского городского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655A25">
              <w:rPr>
                <w:sz w:val="24"/>
                <w:szCs w:val="24"/>
              </w:rPr>
              <w:t xml:space="preserve"> на 2017 год.</w:t>
            </w:r>
          </w:p>
        </w:tc>
        <w:tc>
          <w:tcPr>
            <w:tcW w:w="2153" w:type="dxa"/>
            <w:vMerge w:val="restart"/>
          </w:tcPr>
          <w:p w:rsidR="007F1883" w:rsidRDefault="00EF31D6" w:rsidP="007F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Зими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городского муниципального образования.</w:t>
            </w:r>
            <w:r w:rsidR="007F1883">
              <w:rPr>
                <w:sz w:val="24"/>
                <w:szCs w:val="24"/>
              </w:rPr>
              <w:t>.</w:t>
            </w:r>
          </w:p>
          <w:p w:rsidR="007F1883" w:rsidRPr="00655A25" w:rsidRDefault="007F1883" w:rsidP="007F1883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ЖКХ, транспорту и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администрации </w:t>
            </w:r>
            <w:r w:rsidRPr="00655A25">
              <w:rPr>
                <w:sz w:val="24"/>
                <w:szCs w:val="24"/>
              </w:rPr>
              <w:t>Зиминского г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родского муниц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пального образ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1883" w:rsidRPr="00655A25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16523,8</w:t>
            </w:r>
          </w:p>
        </w:tc>
      </w:tr>
      <w:tr w:rsidR="007F1883" w:rsidRPr="00655A25" w:rsidTr="00545915">
        <w:trPr>
          <w:trHeight w:val="747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0D413F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4587,2</w:t>
            </w:r>
          </w:p>
        </w:tc>
      </w:tr>
      <w:tr w:rsidR="00555452" w:rsidRPr="00655A25" w:rsidTr="00545915">
        <w:trPr>
          <w:trHeight w:val="747"/>
        </w:trPr>
        <w:tc>
          <w:tcPr>
            <w:tcW w:w="1924" w:type="dxa"/>
            <w:vMerge/>
          </w:tcPr>
          <w:p w:rsidR="00555452" w:rsidRPr="00655A25" w:rsidRDefault="00555452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5452" w:rsidRPr="00655A25" w:rsidRDefault="00555452" w:rsidP="007F18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0D413F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11110,4</w:t>
            </w:r>
          </w:p>
        </w:tc>
      </w:tr>
      <w:tr w:rsidR="007F1883" w:rsidRPr="00655A25" w:rsidTr="00545915">
        <w:trPr>
          <w:trHeight w:val="1272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1883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1883" w:rsidRPr="00545915" w:rsidRDefault="000D413F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F1883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826,2</w:t>
            </w:r>
          </w:p>
        </w:tc>
      </w:tr>
      <w:tr w:rsidR="007F1883" w:rsidRPr="00655A25" w:rsidTr="00545915">
        <w:tc>
          <w:tcPr>
            <w:tcW w:w="1924" w:type="dxa"/>
            <w:tcBorders>
              <w:top w:val="nil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(наименование ответственного исполнителя)</w:t>
            </w:r>
          </w:p>
        </w:tc>
        <w:tc>
          <w:tcPr>
            <w:tcW w:w="1418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883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</w:t>
      </w:r>
      <w:r w:rsidR="008C7906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менее 2/3 объёма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- 1/3 объёма средств подлежит направлению на благоустройство наиболее посещаемых общественных территорий.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0E" w:rsidRDefault="00922B0E" w:rsidP="00922B0E">
      <w:pPr>
        <w:jc w:val="both"/>
        <w:rPr>
          <w:b/>
        </w:rPr>
      </w:pPr>
    </w:p>
    <w:p w:rsidR="009268CE" w:rsidRDefault="00922B0E" w:rsidP="00EF3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8</w:t>
      </w:r>
      <w:r w:rsidR="009268CE" w:rsidRPr="007D593C">
        <w:rPr>
          <w:b/>
        </w:rPr>
        <w:t xml:space="preserve">.  </w:t>
      </w:r>
      <w:r w:rsidR="00732CB6">
        <w:rPr>
          <w:rFonts w:ascii="Times New Roman" w:hAnsi="Times New Roman" w:cs="Times New Roman"/>
          <w:b/>
          <w:sz w:val="24"/>
          <w:szCs w:val="24"/>
        </w:rPr>
        <w:t>Анализ рисков реализации П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 xml:space="preserve">рограммы и описание мер управления рисками </w:t>
      </w:r>
      <w:r w:rsidR="008E10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>реа</w:t>
      </w:r>
      <w:r w:rsidR="00EF31D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                                                                                                                          </w:t>
      </w:r>
      <w:r w:rsidR="008E10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68CE" w:rsidRPr="009268CE">
        <w:rPr>
          <w:rFonts w:ascii="Times New Roman" w:hAnsi="Times New Roman" w:cs="Times New Roman"/>
          <w:sz w:val="24"/>
          <w:szCs w:val="24"/>
        </w:rPr>
        <w:t>Реализация мероприя</w:t>
      </w:r>
      <w:r w:rsidR="009268CE">
        <w:rPr>
          <w:rFonts w:ascii="Times New Roman" w:hAnsi="Times New Roman" w:cs="Times New Roman"/>
          <w:sz w:val="24"/>
          <w:szCs w:val="24"/>
        </w:rPr>
        <w:t xml:space="preserve">тий </w:t>
      </w:r>
      <w:r w:rsidR="00732CB6">
        <w:rPr>
          <w:rFonts w:ascii="Times New Roman" w:hAnsi="Times New Roman" w:cs="Times New Roman"/>
          <w:sz w:val="24"/>
          <w:szCs w:val="24"/>
        </w:rPr>
        <w:t>П</w:t>
      </w:r>
      <w:r w:rsidR="009268CE" w:rsidRPr="009268CE">
        <w:rPr>
          <w:rFonts w:ascii="Times New Roman" w:hAnsi="Times New Roman" w:cs="Times New Roman"/>
          <w:sz w:val="24"/>
          <w:szCs w:val="24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</w:t>
      </w:r>
      <w:r w:rsidR="009268CE" w:rsidRPr="009268CE">
        <w:rPr>
          <w:rFonts w:ascii="Times New Roman" w:hAnsi="Times New Roman" w:cs="Times New Roman"/>
          <w:sz w:val="24"/>
          <w:szCs w:val="24"/>
        </w:rPr>
        <w:t>т</w:t>
      </w:r>
      <w:r w:rsidR="009268CE" w:rsidRPr="009268CE">
        <w:rPr>
          <w:rFonts w:ascii="Times New Roman" w:hAnsi="Times New Roman" w:cs="Times New Roman"/>
          <w:sz w:val="24"/>
          <w:szCs w:val="24"/>
        </w:rPr>
        <w:t>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</w:t>
      </w:r>
      <w:r w:rsidR="009268CE" w:rsidRPr="009B295E">
        <w:rPr>
          <w:rFonts w:ascii="Times New Roman" w:hAnsi="Times New Roman" w:cs="Times New Roman"/>
          <w:sz w:val="24"/>
          <w:szCs w:val="24"/>
        </w:rPr>
        <w:t>, возникающи</w:t>
      </w:r>
      <w:r>
        <w:rPr>
          <w:rFonts w:ascii="Times New Roman" w:hAnsi="Times New Roman" w:cs="Times New Roman"/>
          <w:sz w:val="24"/>
          <w:szCs w:val="24"/>
        </w:rPr>
        <w:t>х при реализации мероприятий П</w:t>
      </w:r>
      <w:r w:rsidR="009268CE" w:rsidRPr="009B295E">
        <w:rPr>
          <w:rFonts w:ascii="Times New Roman" w:hAnsi="Times New Roman" w:cs="Times New Roman"/>
          <w:sz w:val="24"/>
          <w:szCs w:val="24"/>
        </w:rPr>
        <w:t>рограммы, приве</w:t>
      </w:r>
      <w:r w:rsidR="006D51F5" w:rsidRPr="009B295E">
        <w:rPr>
          <w:rFonts w:ascii="Times New Roman" w:hAnsi="Times New Roman" w:cs="Times New Roman"/>
          <w:sz w:val="24"/>
          <w:szCs w:val="24"/>
        </w:rPr>
        <w:t>дена в таблице 4</w:t>
      </w:r>
      <w:r w:rsidR="009D1613" w:rsidRPr="009B295E">
        <w:rPr>
          <w:rFonts w:ascii="Times New Roman" w:hAnsi="Times New Roman" w:cs="Times New Roman"/>
          <w:sz w:val="24"/>
          <w:szCs w:val="24"/>
        </w:rPr>
        <w:t>.</w:t>
      </w:r>
    </w:p>
    <w:p w:rsidR="00FA12E1" w:rsidRDefault="00732CB6" w:rsidP="00E46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6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68CE" w:rsidRPr="009268CE">
        <w:rPr>
          <w:rFonts w:ascii="Times New Roman" w:hAnsi="Times New Roman" w:cs="Times New Roman"/>
          <w:sz w:val="24"/>
          <w:szCs w:val="24"/>
        </w:rPr>
        <w:t xml:space="preserve"> </w:t>
      </w:r>
      <w:r w:rsidR="00C50202">
        <w:rPr>
          <w:rFonts w:ascii="Times New Roman" w:hAnsi="Times New Roman" w:cs="Times New Roman"/>
          <w:sz w:val="24"/>
          <w:szCs w:val="24"/>
        </w:rPr>
        <w:t>Табл. 3</w:t>
      </w:r>
    </w:p>
    <w:tbl>
      <w:tblPr>
        <w:tblStyle w:val="a7"/>
        <w:tblW w:w="0" w:type="auto"/>
        <w:tblLook w:val="04A0"/>
      </w:tblPr>
      <w:tblGrid>
        <w:gridCol w:w="516"/>
        <w:gridCol w:w="2912"/>
        <w:gridCol w:w="6426"/>
      </w:tblGrid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 w:rsidRPr="009268CE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6426" w:type="dxa"/>
          </w:tcPr>
          <w:p w:rsidR="00FA12E1" w:rsidRDefault="00FA12E1" w:rsidP="00E4630F">
            <w:pPr>
              <w:rPr>
                <w:sz w:val="24"/>
                <w:szCs w:val="24"/>
              </w:rPr>
            </w:pPr>
            <w:r w:rsidRPr="009268CE">
              <w:rPr>
                <w:sz w:val="24"/>
                <w:szCs w:val="24"/>
              </w:rPr>
              <w:t>Меры по снижению рисков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E4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федерального и регионального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 в сфере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 Программы 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следствий. Актуализация нормативных, правовых актов Зиминского городского муниципального </w:t>
            </w:r>
            <w:r w:rsidR="00922B0E">
              <w:rPr>
                <w:sz w:val="24"/>
                <w:szCs w:val="24"/>
              </w:rPr>
              <w:t>образования в сфере реализации П</w:t>
            </w:r>
            <w:r>
              <w:rPr>
                <w:sz w:val="24"/>
                <w:szCs w:val="24"/>
              </w:rPr>
              <w:t>рограммы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8E1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риски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активность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с применением всех форм вовлечения граждан, организаций в процесс реализации Программы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8E1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Финансовые, бюджетные риски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недостаточной обеспеченности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ресурсами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печенности расходов местного бюджета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8E1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риски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управленческих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в сфере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E4630F" w:rsidRDefault="00E4630F" w:rsidP="00E4630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53" w:rsidRDefault="00922B0E" w:rsidP="00E463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A12E1" w:rsidRPr="00655A25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FA12E1" w:rsidRDefault="00FA12E1" w:rsidP="00C502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E6">
        <w:rPr>
          <w:rFonts w:ascii="Times New Roman" w:hAnsi="Times New Roman" w:cs="Times New Roman"/>
          <w:sz w:val="24"/>
          <w:szCs w:val="24"/>
        </w:rPr>
        <w:t xml:space="preserve"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E145E6">
        <w:rPr>
          <w:rFonts w:ascii="Times New Roman" w:hAnsi="Times New Roman" w:cs="Times New Roman"/>
          <w:sz w:val="24"/>
          <w:szCs w:val="24"/>
        </w:rPr>
        <w:t xml:space="preserve"> №</w:t>
      </w:r>
      <w:r w:rsidR="0010559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048">
        <w:rPr>
          <w:rFonts w:ascii="Times New Roman" w:hAnsi="Times New Roman" w:cs="Times New Roman"/>
          <w:sz w:val="24"/>
          <w:szCs w:val="24"/>
        </w:rPr>
        <w:t xml:space="preserve"> </w:t>
      </w:r>
      <w:r w:rsidR="00E4630F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     Табл.4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42"/>
        <w:gridCol w:w="1559"/>
        <w:gridCol w:w="142"/>
        <w:gridCol w:w="851"/>
        <w:gridCol w:w="141"/>
        <w:gridCol w:w="764"/>
        <w:gridCol w:w="229"/>
        <w:gridCol w:w="1983"/>
        <w:gridCol w:w="993"/>
        <w:gridCol w:w="142"/>
        <w:gridCol w:w="1099"/>
      </w:tblGrid>
      <w:tr w:rsidR="00AD70DD" w:rsidTr="00E4630F">
        <w:trPr>
          <w:trHeight w:val="210"/>
        </w:trPr>
        <w:tc>
          <w:tcPr>
            <w:tcW w:w="1809" w:type="dxa"/>
            <w:vMerge w:val="restart"/>
          </w:tcPr>
          <w:p w:rsidR="001C5B7B" w:rsidRPr="001C5B7B" w:rsidRDefault="001C5B7B" w:rsidP="001C5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основного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gridSpan w:val="2"/>
            <w:vMerge w:val="restart"/>
          </w:tcPr>
          <w:p w:rsidR="001C5B7B" w:rsidRP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</w:tcBorders>
          </w:tcPr>
          <w:p w:rsidR="001C5B7B" w:rsidRPr="00AD70DD" w:rsidRDefault="00AD70DD" w:rsidP="00AD7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2" w:type="dxa"/>
            <w:gridSpan w:val="2"/>
            <w:vMerge w:val="restart"/>
          </w:tcPr>
          <w:p w:rsidR="001C5B7B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AD70DD" w:rsidRPr="00AD70DD" w:rsidRDefault="00E4630F" w:rsidP="00AD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0DD">
              <w:rPr>
                <w:rFonts w:ascii="Times New Roman" w:hAnsi="Times New Roman" w:cs="Times New Roman"/>
                <w:sz w:val="24"/>
                <w:szCs w:val="24"/>
              </w:rPr>
              <w:t>осредственный результат (краткое описание)</w:t>
            </w:r>
          </w:p>
        </w:tc>
        <w:tc>
          <w:tcPr>
            <w:tcW w:w="1135" w:type="dxa"/>
            <w:gridSpan w:val="2"/>
            <w:vMerge w:val="restart"/>
          </w:tcPr>
          <w:p w:rsidR="001C5B7B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Основ-ные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        реали-зации</w:t>
            </w:r>
          </w:p>
        </w:tc>
        <w:tc>
          <w:tcPr>
            <w:tcW w:w="1099" w:type="dxa"/>
            <w:vMerge w:val="restart"/>
          </w:tcPr>
          <w:p w:rsidR="001C5B7B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D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показа-</w:t>
            </w:r>
          </w:p>
          <w:p w:rsid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  <w:p w:rsidR="00AD70DD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</w:p>
        </w:tc>
      </w:tr>
      <w:tr w:rsidR="00E4630F" w:rsidTr="00E4630F">
        <w:trPr>
          <w:trHeight w:val="105"/>
        </w:trPr>
        <w:tc>
          <w:tcPr>
            <w:tcW w:w="1809" w:type="dxa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C5B7B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1C5B7B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лии-</w:t>
            </w:r>
          </w:p>
          <w:p w:rsidR="00AD70DD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212" w:type="dxa"/>
            <w:gridSpan w:val="2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0DD" w:rsidTr="00E4630F">
        <w:tc>
          <w:tcPr>
            <w:tcW w:w="9854" w:type="dxa"/>
            <w:gridSpan w:val="12"/>
          </w:tcPr>
          <w:p w:rsidR="00AD70DD" w:rsidRPr="00AD70DD" w:rsidRDefault="00AD70DD" w:rsidP="00AD7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E4630F" w:rsidTr="00105593">
        <w:tc>
          <w:tcPr>
            <w:tcW w:w="195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1. Основное м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роприятие 1.1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Благоуст-ройство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701" w:type="dxa"/>
            <w:gridSpan w:val="2"/>
          </w:tcPr>
          <w:p w:rsidR="00AD70DD" w:rsidRPr="00436F0E" w:rsidRDefault="00922B0E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ЗГМО</w:t>
            </w:r>
            <w:r w:rsidR="00AD70DD" w:rsidRPr="00436F0E">
              <w:rPr>
                <w:sz w:val="24"/>
                <w:szCs w:val="24"/>
              </w:rPr>
              <w:t>.</w:t>
            </w:r>
            <w:r w:rsidR="00AD70DD" w:rsidRPr="00436F0E">
              <w:t xml:space="preserve">  </w:t>
            </w:r>
          </w:p>
        </w:tc>
        <w:tc>
          <w:tcPr>
            <w:tcW w:w="992" w:type="dxa"/>
            <w:gridSpan w:val="2"/>
          </w:tcPr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rPr>
                <w:sz w:val="24"/>
                <w:szCs w:val="24"/>
                <w:highlight w:val="yellow"/>
              </w:rPr>
            </w:pPr>
            <w:r w:rsidRPr="00BE7DE0">
              <w:rPr>
                <w:sz w:val="24"/>
                <w:szCs w:val="24"/>
              </w:rPr>
              <w:t>2017 г.</w:t>
            </w:r>
          </w:p>
        </w:tc>
        <w:tc>
          <w:tcPr>
            <w:tcW w:w="993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983" w:type="dxa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Увеличение д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ли отремонти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</w:t>
            </w:r>
            <w:r w:rsidRPr="00655A25">
              <w:rPr>
                <w:sz w:val="24"/>
                <w:szCs w:val="24"/>
              </w:rPr>
              <w:t>ных дворов многократных домов на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 xml:space="preserve">тории города Зимы.                                   </w:t>
            </w:r>
          </w:p>
        </w:tc>
        <w:tc>
          <w:tcPr>
            <w:tcW w:w="993" w:type="dxa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Показа-тель 1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Показа-тель 2</w:t>
            </w:r>
          </w:p>
        </w:tc>
      </w:tr>
      <w:tr w:rsidR="00E4630F" w:rsidTr="00105593">
        <w:tc>
          <w:tcPr>
            <w:tcW w:w="195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2. Основное м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роприятие 1.2</w:t>
            </w:r>
          </w:p>
          <w:p w:rsidR="00AD70DD" w:rsidRDefault="00E4630F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Благоуст-ройство об-щественных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gridSpan w:val="2"/>
          </w:tcPr>
          <w:p w:rsidR="00AD70DD" w:rsidRPr="00436F0E" w:rsidRDefault="00922B0E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ЗГМО</w:t>
            </w:r>
            <w:r w:rsidRPr="00436F0E">
              <w:rPr>
                <w:sz w:val="24"/>
                <w:szCs w:val="24"/>
              </w:rPr>
              <w:t>.</w:t>
            </w:r>
            <w:r w:rsidRPr="00436F0E">
              <w:t xml:space="preserve">  </w:t>
            </w:r>
          </w:p>
        </w:tc>
        <w:tc>
          <w:tcPr>
            <w:tcW w:w="992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E4630F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993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E4630F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983" w:type="dxa"/>
          </w:tcPr>
          <w:p w:rsidR="00AD70DD" w:rsidRPr="00655A25" w:rsidRDefault="00AD70DD" w:rsidP="00AD70DD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 Улучшение внешнего облика города Зимы, в том числе мест массового отд</w:t>
            </w:r>
            <w:r w:rsidRPr="00655A25">
              <w:rPr>
                <w:sz w:val="24"/>
                <w:szCs w:val="24"/>
              </w:rPr>
              <w:t>ы</w:t>
            </w:r>
            <w:r w:rsidRPr="00655A2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993" w:type="dxa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Показа-тель 1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</w:t>
            </w:r>
            <w:r w:rsidR="00E4630F">
              <w:rPr>
                <w:sz w:val="24"/>
                <w:szCs w:val="24"/>
              </w:rPr>
              <w:t>з</w:t>
            </w:r>
            <w:r w:rsidR="00E4630F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тель 2</w:t>
            </w:r>
          </w:p>
        </w:tc>
      </w:tr>
    </w:tbl>
    <w:p w:rsidR="00C14444" w:rsidRPr="00655A25" w:rsidRDefault="00C14444" w:rsidP="00436F0E">
      <w:pPr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1570C" w:rsidRPr="00655A25" w:rsidRDefault="0051570C" w:rsidP="00E463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655A25" w:rsidSect="00B919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DD1071" w:rsidP="00640D2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50202">
        <w:rPr>
          <w:rFonts w:ascii="Times New Roman" w:hAnsi="Times New Roman" w:cs="Times New Roman"/>
          <w:sz w:val="24"/>
          <w:szCs w:val="24"/>
        </w:rPr>
        <w:t>5</w:t>
      </w:r>
    </w:p>
    <w:p w:rsidR="00640D2B" w:rsidRPr="00655A25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979"/>
        <w:gridCol w:w="1701"/>
        <w:gridCol w:w="1263"/>
        <w:gridCol w:w="1147"/>
        <w:gridCol w:w="1133"/>
        <w:gridCol w:w="1038"/>
        <w:gridCol w:w="142"/>
        <w:gridCol w:w="897"/>
      </w:tblGrid>
      <w:tr w:rsidR="00640D2B" w:rsidRPr="00655A25" w:rsidTr="008B6A30">
        <w:tc>
          <w:tcPr>
            <w:tcW w:w="710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263" w:type="dxa"/>
            <w:vMerge w:val="restart"/>
          </w:tcPr>
          <w:p w:rsidR="00640D2B" w:rsidRPr="00655A25" w:rsidRDefault="00640D2B" w:rsidP="008B6A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147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10" w:type="dxa"/>
            <w:gridSpan w:val="4"/>
          </w:tcPr>
          <w:p w:rsidR="00640D2B" w:rsidRDefault="00640D2B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чение из:</w:t>
            </w:r>
          </w:p>
          <w:p w:rsidR="006D51F5" w:rsidRPr="00655A25" w:rsidRDefault="006D51F5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655A25" w:rsidTr="008F5F53">
        <w:trPr>
          <w:trHeight w:val="556"/>
        </w:trPr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обл.                бюдж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038" w:type="dxa"/>
          </w:tcPr>
          <w:p w:rsidR="00640D2B" w:rsidRPr="00655A25" w:rsidRDefault="00B54A1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мест. б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039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ральн. бюджет</w:t>
            </w:r>
          </w:p>
        </w:tc>
      </w:tr>
      <w:tr w:rsidR="00640D2B" w:rsidRPr="00655A25" w:rsidTr="00690634">
        <w:tc>
          <w:tcPr>
            <w:tcW w:w="710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640D2B" w:rsidRPr="00655A25" w:rsidRDefault="00640D2B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35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</w:t>
            </w:r>
            <w:r w:rsidR="00DC2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городской среды 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Зиминского городского м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образования» на 2017 год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40D2B" w:rsidRPr="006A1317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16523,8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4587,2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11110,4</w:t>
            </w: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  <w:r w:rsid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640D2B" w:rsidRPr="00655A25" w:rsidTr="008F5F53">
        <w:trPr>
          <w:trHeight w:val="64"/>
        </w:trPr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</w:tcPr>
          <w:p w:rsidR="00BC34FE" w:rsidRDefault="00BC34FE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2B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4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с адресным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нем 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многоква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тирных домов: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Московский тракт, д. 35;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Московский тракт, д. 39;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Зима, ул. Московский тракт, д. 37;</w:t>
            </w:r>
          </w:p>
          <w:p w:rsidR="00144DF9" w:rsidRDefault="00144DF9" w:rsidP="0014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Зима, ул. Новокшонова, д. 2;</w:t>
            </w:r>
          </w:p>
          <w:p w:rsidR="00405B50" w:rsidRDefault="00144DF9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50">
              <w:rPr>
                <w:rFonts w:ascii="Times New Roman" w:hAnsi="Times New Roman" w:cs="Times New Roman"/>
                <w:sz w:val="24"/>
                <w:szCs w:val="24"/>
              </w:rPr>
              <w:t>- г. Зима, ул. Новокшонова, д. 4;</w:t>
            </w:r>
          </w:p>
          <w:p w:rsidR="00405B50" w:rsidRDefault="00144DF9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05B50">
              <w:rPr>
                <w:rFonts w:ascii="Times New Roman" w:hAnsi="Times New Roman" w:cs="Times New Roman"/>
                <w:sz w:val="24"/>
                <w:szCs w:val="24"/>
              </w:rPr>
              <w:t xml:space="preserve">- г. Зима, ул. </w:t>
            </w:r>
            <w:r w:rsidR="004A0CF4">
              <w:rPr>
                <w:rFonts w:ascii="Times New Roman" w:hAnsi="Times New Roman" w:cs="Times New Roman"/>
                <w:sz w:val="24"/>
                <w:szCs w:val="24"/>
              </w:rPr>
              <w:t>Новокшонова, д. 6.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50" w:rsidRPr="00405B50" w:rsidRDefault="00405B50" w:rsidP="00405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BC34FE" w:rsidRDefault="00BC34F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2B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 w:rsidR="00D70F97">
              <w:rPr>
                <w:rFonts w:ascii="Times New Roman" w:hAnsi="Times New Roman" w:cs="Times New Roman"/>
                <w:sz w:val="24"/>
                <w:szCs w:val="24"/>
              </w:rPr>
              <w:t>дворов многоквартирных</w:t>
            </w:r>
            <w:r w:rsidR="004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жилых домов на территории г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рода Зимы.</w:t>
            </w:r>
          </w:p>
          <w:p w:rsidR="00144DF9" w:rsidRDefault="00144DF9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Pr="00655A25" w:rsidRDefault="00144DF9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34FE" w:rsidRDefault="00BC34F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2B" w:rsidRPr="00655A25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  <w:vMerge w:val="restart"/>
          </w:tcPr>
          <w:p w:rsidR="00640D2B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Pr="00655A25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D51F5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11016,0</w:t>
            </w:r>
          </w:p>
        </w:tc>
        <w:tc>
          <w:tcPr>
            <w:tcW w:w="1133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1180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897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7407,0</w:t>
            </w: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640D2B" w:rsidRPr="00655A25" w:rsidTr="008F5F53">
        <w:trPr>
          <w:trHeight w:val="64"/>
        </w:trPr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5" w:type="dxa"/>
          </w:tcPr>
          <w:p w:rsidR="00640D2B" w:rsidRDefault="004A0CF4" w:rsidP="004A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</w:t>
            </w: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мых территорий общего пользования в соответствии с адресным перечнем территорий общего пользования:</w:t>
            </w:r>
          </w:p>
          <w:p w:rsidR="004A0CF4" w:rsidRPr="004A0CF4" w:rsidRDefault="004A0CF4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благоустройство территории 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дома культуры «Горизонт».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лика города Зимы, в том числе мест массового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="006A1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40D2B" w:rsidRPr="00655A25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  <w:vMerge w:val="restart"/>
          </w:tcPr>
          <w:p w:rsidR="00640D2B" w:rsidRPr="00655A25" w:rsidRDefault="00640D2B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2017год </w:t>
            </w:r>
          </w:p>
        </w:tc>
        <w:tc>
          <w:tcPr>
            <w:tcW w:w="1147" w:type="dxa"/>
          </w:tcPr>
          <w:p w:rsidR="00640D2B" w:rsidRPr="00655A25" w:rsidRDefault="006D51F5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5507,8</w:t>
            </w:r>
          </w:p>
        </w:tc>
        <w:tc>
          <w:tcPr>
            <w:tcW w:w="1133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1529,0</w:t>
            </w:r>
          </w:p>
        </w:tc>
        <w:tc>
          <w:tcPr>
            <w:tcW w:w="1180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897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3703,4</w:t>
            </w: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22B0E" w:rsidRDefault="00922B0E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22B0E" w:rsidRDefault="00922B0E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Default="00EC12FB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</w:t>
      </w:r>
      <w:r w:rsidR="00F40E9D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Default="00DD1071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C5020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7"/>
        <w:tblW w:w="0" w:type="auto"/>
        <w:tblLook w:val="04A0"/>
      </w:tblPr>
      <w:tblGrid>
        <w:gridCol w:w="3673"/>
        <w:gridCol w:w="3858"/>
        <w:gridCol w:w="3200"/>
        <w:gridCol w:w="964"/>
        <w:gridCol w:w="965"/>
        <w:gridCol w:w="830"/>
        <w:gridCol w:w="1296"/>
      </w:tblGrid>
      <w:tr w:rsidR="00F40E9D" w:rsidTr="008B6A30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 Программы</w:t>
            </w: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63" w:type="dxa"/>
            <w:gridSpan w:val="4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F40E9D" w:rsidTr="008B6A30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4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40E9D" w:rsidTr="00F40E9D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0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28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40E9D" w:rsidTr="00F40E9D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9C0" w:rsidRDefault="00D549C0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Pr="00232745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</w:t>
            </w:r>
          </w:p>
        </w:tc>
        <w:tc>
          <w:tcPr>
            <w:tcW w:w="3260" w:type="dxa"/>
          </w:tcPr>
          <w:p w:rsidR="00F40E9D" w:rsidRDefault="00BC34FE" w:rsidP="00BC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ЗГМО</w:t>
            </w:r>
          </w:p>
        </w:tc>
        <w:tc>
          <w:tcPr>
            <w:tcW w:w="992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40E9D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F40E9D" w:rsidTr="00F40E9D">
        <w:tc>
          <w:tcPr>
            <w:tcW w:w="3794" w:type="dxa"/>
          </w:tcPr>
          <w:p w:rsidR="00F40E9D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D549C0" w:rsidRDefault="00D549C0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Pr="00232745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F40E9D" w:rsidRDefault="0094518E" w:rsidP="00BC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ЗГМО</w:t>
            </w:r>
          </w:p>
        </w:tc>
        <w:tc>
          <w:tcPr>
            <w:tcW w:w="992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40E9D" w:rsidRDefault="000A563A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</w:tbl>
    <w:p w:rsidR="00F40E9D" w:rsidRPr="00655A25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655A25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A512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</w:t>
      </w:r>
      <w:r w:rsidR="00E8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Це</w:t>
      </w:r>
      <w:r w:rsidR="00EC12FB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 xml:space="preserve">рограммы в количественном измерении – целевых показателей муниципальной программы.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Планируемые це</w:t>
      </w:r>
      <w:r w:rsidR="00A5122B">
        <w:rPr>
          <w:rFonts w:ascii="Times New Roman" w:hAnsi="Times New Roman" w:cs="Times New Roman"/>
          <w:sz w:val="24"/>
          <w:szCs w:val="24"/>
        </w:rPr>
        <w:t>левые показатели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>рограммы</w:t>
      </w:r>
    </w:p>
    <w:p w:rsidR="00640D2B" w:rsidRDefault="00C50202" w:rsidP="00E865A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7</w:t>
      </w:r>
    </w:p>
    <w:tbl>
      <w:tblPr>
        <w:tblStyle w:val="a7"/>
        <w:tblW w:w="0" w:type="auto"/>
        <w:tblLook w:val="04A0"/>
      </w:tblPr>
      <w:tblGrid>
        <w:gridCol w:w="740"/>
        <w:gridCol w:w="4987"/>
        <w:gridCol w:w="1132"/>
        <w:gridCol w:w="1266"/>
        <w:gridCol w:w="1503"/>
      </w:tblGrid>
      <w:tr w:rsidR="00471617" w:rsidRPr="00655A25" w:rsidTr="00C95DA8">
        <w:tc>
          <w:tcPr>
            <w:tcW w:w="740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4987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2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Единица </w:t>
            </w:r>
          </w:p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изме-рения</w:t>
            </w:r>
          </w:p>
        </w:tc>
        <w:tc>
          <w:tcPr>
            <w:tcW w:w="2769" w:type="dxa"/>
            <w:gridSpan w:val="2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Значения </w:t>
            </w:r>
          </w:p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показателей</w:t>
            </w:r>
          </w:p>
        </w:tc>
      </w:tr>
      <w:tr w:rsidR="00471617" w:rsidRPr="00655A25" w:rsidTr="00C95DA8">
        <w:tc>
          <w:tcPr>
            <w:tcW w:w="740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55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Default="00471617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D549C0" w:rsidRPr="00655A25" w:rsidRDefault="00D549C0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132" w:type="dxa"/>
          </w:tcPr>
          <w:p w:rsidR="00471617" w:rsidRPr="00655A25" w:rsidRDefault="009B295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</w:t>
            </w:r>
            <w:r w:rsidR="00471617" w:rsidRPr="00655A25">
              <w:rPr>
                <w:sz w:val="24"/>
                <w:szCs w:val="24"/>
              </w:rPr>
              <w:t>Кв. м.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31/44496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144DF9" w:rsidRDefault="00C7643E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37/53108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471617" w:rsidRPr="00655A25" w:rsidRDefault="00471617" w:rsidP="00BC34FE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благоустроенных дворовых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  <w:r w:rsidR="00BC34FE">
              <w:rPr>
                <w:sz w:val="24"/>
                <w:szCs w:val="24"/>
              </w:rPr>
              <w:t>/площади дворовых территорий в общем количестве благоустроенных дворовых те</w:t>
            </w:r>
            <w:r w:rsidR="00BC34FE">
              <w:rPr>
                <w:sz w:val="24"/>
                <w:szCs w:val="24"/>
              </w:rPr>
              <w:t>р</w:t>
            </w:r>
            <w:r w:rsidR="00BC34FE">
              <w:rPr>
                <w:sz w:val="24"/>
                <w:szCs w:val="24"/>
              </w:rPr>
              <w:t>риторий/общей площади дворовых террит</w:t>
            </w:r>
            <w:r w:rsidR="00BC34FE">
              <w:rPr>
                <w:sz w:val="24"/>
                <w:szCs w:val="24"/>
              </w:rPr>
              <w:t>о</w:t>
            </w:r>
            <w:r w:rsidR="00BC34FE">
              <w:rPr>
                <w:sz w:val="24"/>
                <w:szCs w:val="24"/>
              </w:rPr>
              <w:t>рий</w:t>
            </w:r>
            <w:r w:rsidRPr="00655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15/18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144DF9" w:rsidRDefault="00C7643E" w:rsidP="00471617">
            <w:pPr>
              <w:jc w:val="center"/>
              <w:rPr>
                <w:sz w:val="24"/>
                <w:szCs w:val="24"/>
                <w:highlight w:val="yellow"/>
              </w:rPr>
            </w:pPr>
            <w:r w:rsidRPr="00C7643E">
              <w:rPr>
                <w:sz w:val="24"/>
                <w:szCs w:val="24"/>
              </w:rPr>
              <w:t>17/21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Охват населения благоустроенными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выми территориями (доля населения, прож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вающего в жилом фонде с благоустроенными дворовыми территориями от общей числе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ности</w:t>
            </w:r>
            <w:r w:rsidR="00EA3559">
              <w:rPr>
                <w:sz w:val="24"/>
                <w:szCs w:val="24"/>
              </w:rPr>
              <w:t xml:space="preserve"> жителей</w:t>
            </w:r>
            <w:r w:rsidRPr="00655A25">
              <w:rPr>
                <w:sz w:val="24"/>
                <w:szCs w:val="24"/>
              </w:rPr>
              <w:t xml:space="preserve"> ЗГМО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18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7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Га.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4,8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5,1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ных территорий к общей площади общес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52,2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55,4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территорий, приходящихся на 1 жителя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Кв.м.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1,5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1,6</w:t>
            </w:r>
          </w:p>
        </w:tc>
      </w:tr>
    </w:tbl>
    <w:p w:rsidR="00471617" w:rsidRPr="00655A25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A5122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муниципальной программы и контроль за ходом ее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Default="00640D2B" w:rsidP="004754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 осуществляют:</w:t>
      </w:r>
    </w:p>
    <w:p w:rsidR="00640D2B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AB599E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655A25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475468">
        <w:rPr>
          <w:rFonts w:ascii="Times New Roman" w:hAnsi="Times New Roman" w:cs="Times New Roman"/>
          <w:sz w:val="24"/>
          <w:szCs w:val="24"/>
        </w:rPr>
        <w:t xml:space="preserve">, отдел по ЖКХ, транспорту и связи администрации ЗГМО </w:t>
      </w:r>
      <w:r w:rsidRPr="00655A25">
        <w:rPr>
          <w:rFonts w:ascii="Times New Roman" w:hAnsi="Times New Roman" w:cs="Times New Roman"/>
          <w:sz w:val="24"/>
          <w:szCs w:val="24"/>
        </w:rPr>
        <w:t xml:space="preserve"> – </w:t>
      </w:r>
      <w:r w:rsidR="00A5122B" w:rsidRPr="00475468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47546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55A25">
        <w:rPr>
          <w:rFonts w:ascii="Times New Roman" w:hAnsi="Times New Roman" w:cs="Times New Roman"/>
          <w:sz w:val="24"/>
          <w:szCs w:val="24"/>
        </w:rPr>
        <w:t>;</w:t>
      </w:r>
    </w:p>
    <w:p w:rsidR="00A5122B" w:rsidRPr="00A5122B" w:rsidRDefault="00A512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-Отдел по ЖКХ, транспорту и связи администрации ЗГМО – </w:t>
      </w:r>
      <w:r>
        <w:rPr>
          <w:rFonts w:ascii="Times New Roman" w:hAnsi="Times New Roman" w:cs="Times New Roman"/>
          <w:i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655A25">
        <w:rPr>
          <w:rFonts w:ascii="Times New Roman" w:hAnsi="Times New Roman" w:cs="Times New Roman"/>
          <w:sz w:val="24"/>
          <w:szCs w:val="24"/>
        </w:rPr>
        <w:t xml:space="preserve">участников Программы; </w:t>
      </w:r>
    </w:p>
    <w:p w:rsidR="00640D2B" w:rsidRPr="00655A25" w:rsidRDefault="007B5A4E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655A25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lastRenderedPageBreak/>
        <w:t>- готовит отчеты о реализации Программы, представляет их в Управление по фина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Pr="00655A25">
        <w:rPr>
          <w:rFonts w:ascii="Times New Roman" w:hAnsi="Times New Roman" w:cs="Times New Roman"/>
          <w:sz w:val="24"/>
          <w:szCs w:val="24"/>
        </w:rPr>
        <w:t>сам и налогам администрации ЗГМО и в управление экономической и инвестиционной пол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тики администрации ЗГМО;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>
        <w:rPr>
          <w:rFonts w:ascii="Times New Roman" w:hAnsi="Times New Roman" w:cs="Times New Roman"/>
          <w:sz w:val="24"/>
          <w:szCs w:val="24"/>
        </w:rPr>
        <w:t>.</w:t>
      </w:r>
    </w:p>
    <w:p w:rsidR="00640D2B" w:rsidRPr="00655A25" w:rsidRDefault="00475468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40D2B" w:rsidRPr="00655A25">
        <w:rPr>
          <w:rFonts w:ascii="Times New Roman" w:hAnsi="Times New Roman" w:cs="Times New Roman"/>
          <w:sz w:val="24"/>
          <w:szCs w:val="24"/>
        </w:rPr>
        <w:t>частники Программы: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</w:t>
      </w:r>
      <w:r w:rsidR="004C0805">
        <w:rPr>
          <w:rFonts w:ascii="Times New Roman" w:hAnsi="Times New Roman" w:cs="Times New Roman"/>
          <w:sz w:val="24"/>
          <w:szCs w:val="24"/>
        </w:rPr>
        <w:t xml:space="preserve">организуют и </w:t>
      </w:r>
      <w:r w:rsidRPr="00655A25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формируют предложения по внесению изменений в Программу, направляют их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ветственному исполнителю.</w:t>
      </w:r>
    </w:p>
    <w:p w:rsidR="00640D2B" w:rsidRPr="00655A25" w:rsidRDefault="00640D2B" w:rsidP="00640D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дующего за отчетным, а также по окончании срока реализации муниципальной программы п</w:t>
      </w:r>
      <w:r w:rsidR="00A5122B">
        <w:rPr>
          <w:rFonts w:ascii="Times New Roman" w:hAnsi="Times New Roman" w:cs="Times New Roman"/>
          <w:sz w:val="24"/>
          <w:szCs w:val="24"/>
        </w:rPr>
        <w:t>одготавливает и представляет в У</w:t>
      </w:r>
      <w:r w:rsidRPr="00655A25">
        <w:rPr>
          <w:rFonts w:ascii="Times New Roman" w:hAnsi="Times New Roman" w:cs="Times New Roman"/>
          <w:sz w:val="24"/>
          <w:szCs w:val="24"/>
        </w:rPr>
        <w:t>правление по финансам и налогам ад</w:t>
      </w:r>
      <w:r w:rsidR="00A5122B">
        <w:rPr>
          <w:rFonts w:ascii="Times New Roman" w:hAnsi="Times New Roman" w:cs="Times New Roman"/>
          <w:sz w:val="24"/>
          <w:szCs w:val="24"/>
        </w:rPr>
        <w:t>министрации ЗГМО и в у</w:t>
      </w:r>
      <w:r w:rsidRPr="00655A25">
        <w:rPr>
          <w:rFonts w:ascii="Times New Roman" w:hAnsi="Times New Roman" w:cs="Times New Roman"/>
          <w:sz w:val="24"/>
          <w:szCs w:val="24"/>
        </w:rPr>
        <w:t>правление экономической и инвестиционной политики администрации ЗГМО отчет о ходе реализации муниципальной программы, в соответствии с   Положением о порядке пр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 xml:space="preserve">нятия решения о разработке, формировании и реализации муниципальных программ ЗГМО.  </w:t>
      </w:r>
    </w:p>
    <w:p w:rsidR="00640D2B" w:rsidRPr="00655A25" w:rsidRDefault="00A5122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655A25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655A25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Основное внима</w:t>
      </w:r>
      <w:r w:rsidR="007B5A4E">
        <w:rPr>
          <w:rFonts w:ascii="Times New Roman" w:hAnsi="Times New Roman" w:cs="Times New Roman"/>
          <w:sz w:val="24"/>
          <w:szCs w:val="24"/>
        </w:rPr>
        <w:t>ние при разработке П</w:t>
      </w:r>
      <w:r w:rsidRPr="00655A25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</w:t>
      </w:r>
      <w:r w:rsidRPr="00655A25">
        <w:rPr>
          <w:rFonts w:ascii="Times New Roman" w:hAnsi="Times New Roman" w:cs="Times New Roman"/>
          <w:sz w:val="24"/>
          <w:szCs w:val="24"/>
        </w:rPr>
        <w:t>у</w:t>
      </w:r>
      <w:r w:rsidRPr="00655A25">
        <w:rPr>
          <w:rFonts w:ascii="Times New Roman" w:hAnsi="Times New Roman" w:cs="Times New Roman"/>
          <w:sz w:val="24"/>
          <w:szCs w:val="24"/>
        </w:rPr>
        <w:t>ществлении программных мероприятий.</w:t>
      </w:r>
    </w:p>
    <w:p w:rsidR="00640D2B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>
        <w:rPr>
          <w:rFonts w:ascii="Times New Roman" w:hAnsi="Times New Roman" w:cs="Times New Roman"/>
          <w:sz w:val="24"/>
          <w:szCs w:val="24"/>
        </w:rPr>
        <w:t xml:space="preserve"> П</w:t>
      </w:r>
      <w:r w:rsidRPr="00655A25">
        <w:rPr>
          <w:rFonts w:ascii="Times New Roman" w:hAnsi="Times New Roman" w:cs="Times New Roman"/>
          <w:sz w:val="24"/>
          <w:szCs w:val="24"/>
        </w:rPr>
        <w:t>рограммы проявится в улучшении соц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альной обстановки на территории Зиминского городского муниципального образован</w:t>
      </w:r>
      <w:r w:rsidR="007B5A4E">
        <w:rPr>
          <w:rFonts w:ascii="Times New Roman" w:hAnsi="Times New Roman" w:cs="Times New Roman"/>
          <w:sz w:val="24"/>
          <w:szCs w:val="24"/>
        </w:rPr>
        <w:t>ия. При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Default="00C50202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8</w:t>
      </w:r>
    </w:p>
    <w:tbl>
      <w:tblPr>
        <w:tblStyle w:val="a7"/>
        <w:tblW w:w="4950" w:type="pct"/>
        <w:tblLayout w:type="fixed"/>
        <w:tblLook w:val="04A0"/>
      </w:tblPr>
      <w:tblGrid>
        <w:gridCol w:w="851"/>
        <w:gridCol w:w="5789"/>
        <w:gridCol w:w="1464"/>
        <w:gridCol w:w="1651"/>
      </w:tblGrid>
      <w:tr w:rsidR="00E865A1" w:rsidRPr="00655A25" w:rsidTr="00E865A1">
        <w:tc>
          <w:tcPr>
            <w:tcW w:w="759" w:type="dxa"/>
            <w:tcBorders>
              <w:top w:val="single" w:sz="4" w:space="0" w:color="auto"/>
            </w:tcBorders>
          </w:tcPr>
          <w:p w:rsidR="00E865A1" w:rsidRPr="00655A25" w:rsidRDefault="00E865A1" w:rsidP="00E865A1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E865A1" w:rsidRPr="00655A25" w:rsidRDefault="00E865A1" w:rsidP="002D577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865A1" w:rsidRPr="00655A25" w:rsidRDefault="00255D60" w:rsidP="00E865A1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865A1" w:rsidRPr="00655A25">
              <w:rPr>
                <w:sz w:val="24"/>
                <w:szCs w:val="24"/>
              </w:rPr>
              <w:t>д</w:t>
            </w:r>
            <w:r w:rsidR="00E865A1">
              <w:rPr>
                <w:sz w:val="24"/>
                <w:szCs w:val="24"/>
              </w:rPr>
              <w:t>. и</w:t>
            </w:r>
            <w:r w:rsidR="00E865A1" w:rsidRPr="00655A25">
              <w:rPr>
                <w:sz w:val="24"/>
                <w:szCs w:val="24"/>
              </w:rPr>
              <w:t>зм</w:t>
            </w:r>
            <w:r w:rsidR="00E865A1">
              <w:rPr>
                <w:sz w:val="24"/>
                <w:szCs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E865A1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дворовых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</w:t>
            </w:r>
          </w:p>
        </w:tc>
        <w:tc>
          <w:tcPr>
            <w:tcW w:w="1305" w:type="dxa"/>
          </w:tcPr>
          <w:p w:rsidR="00E865A1" w:rsidRPr="00655A25" w:rsidRDefault="009B295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</w:t>
            </w:r>
            <w:r w:rsidR="00E865A1">
              <w:rPr>
                <w:sz w:val="24"/>
                <w:szCs w:val="24"/>
              </w:rPr>
              <w:t>к</w:t>
            </w:r>
            <w:r w:rsidR="00E865A1" w:rsidRPr="00655A25">
              <w:rPr>
                <w:sz w:val="24"/>
                <w:szCs w:val="24"/>
              </w:rPr>
              <w:t>в. м.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37/53108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A5122B" w:rsidRDefault="00A5122B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благоустроенных дворовых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  <w:r>
              <w:rPr>
                <w:sz w:val="24"/>
                <w:szCs w:val="24"/>
              </w:rPr>
              <w:t>/площади дворовых территорий в общем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благоустроенных дворовых территорий/общей площади дворовых территорий</w:t>
            </w:r>
          </w:p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17/21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Охват населения благоустроенными дворовыми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</w:t>
            </w:r>
            <w:r>
              <w:rPr>
                <w:sz w:val="24"/>
                <w:szCs w:val="24"/>
              </w:rPr>
              <w:t xml:space="preserve"> жителей</w:t>
            </w:r>
            <w:r w:rsidRPr="00655A25">
              <w:rPr>
                <w:sz w:val="24"/>
                <w:szCs w:val="24"/>
              </w:rPr>
              <w:t xml:space="preserve"> ЗГМО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305" w:type="dxa"/>
          </w:tcPr>
          <w:p w:rsidR="00E865A1" w:rsidRPr="00655A25" w:rsidRDefault="000A563A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65A1" w:rsidRPr="00655A25">
              <w:rPr>
                <w:sz w:val="24"/>
                <w:szCs w:val="24"/>
              </w:rPr>
              <w:t>а.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рий, приходящихся на 1 жителя муниципального о</w:t>
            </w:r>
            <w:r w:rsidRPr="00655A25">
              <w:rPr>
                <w:sz w:val="24"/>
                <w:szCs w:val="24"/>
              </w:rPr>
              <w:t>б</w:t>
            </w:r>
            <w:r w:rsidRPr="00655A25">
              <w:rPr>
                <w:sz w:val="24"/>
                <w:szCs w:val="24"/>
              </w:rPr>
              <w:t>разования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5A25">
              <w:rPr>
                <w:sz w:val="24"/>
                <w:szCs w:val="24"/>
              </w:rPr>
              <w:t>в.м.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</w:tbl>
    <w:p w:rsidR="00F257DE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лей (индикаторов) с их целевыми значениями.</w:t>
      </w:r>
    </w:p>
    <w:p w:rsidR="00AA0B72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B5A4E">
        <w:rPr>
          <w:rFonts w:ascii="Times New Roman" w:hAnsi="Times New Roman" w:cs="Times New Roman"/>
          <w:sz w:val="24"/>
          <w:szCs w:val="24"/>
        </w:rPr>
        <w:t>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с учетом финансирования оценивается путем соотнесения степени достижения основных целевых показателей (индикато</w:t>
      </w:r>
      <w:r w:rsidR="007B5A4E">
        <w:rPr>
          <w:rFonts w:ascii="Times New Roman" w:hAnsi="Times New Roman" w:cs="Times New Roman"/>
          <w:sz w:val="24"/>
          <w:szCs w:val="24"/>
        </w:rPr>
        <w:t>ров)  П</w:t>
      </w:r>
      <w:r w:rsidRPr="00655A25">
        <w:rPr>
          <w:rFonts w:ascii="Times New Roman" w:hAnsi="Times New Roman" w:cs="Times New Roman"/>
          <w:sz w:val="24"/>
          <w:szCs w:val="24"/>
        </w:rPr>
        <w:t>рограммы к уровню ее финансирования с начала реализации.</w:t>
      </w: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</w:t>
      </w:r>
      <w:r w:rsidR="007B5A4E">
        <w:rPr>
          <w:rFonts w:ascii="Times New Roman" w:hAnsi="Times New Roman" w:cs="Times New Roman"/>
          <w:sz w:val="24"/>
          <w:szCs w:val="24"/>
        </w:rPr>
        <w:t>ценка эффективности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проводится по следующим формам:</w:t>
      </w:r>
    </w:p>
    <w:p w:rsidR="00AA0B72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B72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.1. Отчет об исполнении ц</w:t>
      </w:r>
      <w:r w:rsidR="007B5A4E">
        <w:rPr>
          <w:rFonts w:ascii="Times New Roman" w:hAnsi="Times New Roman" w:cs="Times New Roman"/>
          <w:sz w:val="24"/>
          <w:szCs w:val="24"/>
        </w:rPr>
        <w:t>елевых показателей  П</w:t>
      </w:r>
      <w:r w:rsidR="00640D2B" w:rsidRPr="00655A25">
        <w:rPr>
          <w:rFonts w:ascii="Times New Roman" w:hAnsi="Times New Roman" w:cs="Times New Roman"/>
          <w:sz w:val="24"/>
          <w:szCs w:val="24"/>
        </w:rPr>
        <w:t>рограммы _______________________________________________________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640D2B" w:rsidRDefault="00640D2B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p w:rsidR="00C95DA8" w:rsidRPr="00655A25" w:rsidRDefault="00C95DA8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  Табл.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640D2B" w:rsidRPr="00655A25" w:rsidTr="008B6A30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 значен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640D2B" w:rsidRPr="00655A25" w:rsidTr="008B6A30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0D2B" w:rsidRPr="00655A25" w:rsidTr="008B6A3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</w:t>
            </w:r>
            <w:r w:rsidR="00DC237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8A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Зиминского г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родского муниципального образования» на 2017 год</w:t>
            </w:r>
            <w:r w:rsidR="00A2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802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Количество/пло-щадь благоустроен-ных дворовых те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ных дворовых те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 xml:space="preserve">риторий </w:t>
            </w:r>
            <w:r w:rsidR="00EA3559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655A25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BB2DB0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ториями (доля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 в жилом фонде с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роенными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территориями от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населения ЗГМО)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BB2DB0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F257DE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лощадь благоус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роенных общес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общественных территорий к общей площади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роенных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территорий, приходящаяся на 1 жителя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Табл. 10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>Табл. 11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</w:t>
      </w:r>
      <w:r w:rsidR="00B67B6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Зи</w:t>
      </w:r>
      <w:r w:rsidR="00027906" w:rsidRPr="00D80970">
        <w:rPr>
          <w:rFonts w:ascii="Times New Roman" w:hAnsi="Times New Roman" w:cs="Times New Roman"/>
          <w:sz w:val="24"/>
          <w:szCs w:val="24"/>
        </w:rPr>
        <w:t>минского городского муниципа</w:t>
      </w:r>
      <w:r w:rsidR="009256EE" w:rsidRPr="00D80970">
        <w:rPr>
          <w:rFonts w:ascii="Times New Roman" w:hAnsi="Times New Roman" w:cs="Times New Roman"/>
          <w:sz w:val="24"/>
          <w:szCs w:val="24"/>
        </w:rPr>
        <w:t>льного образования» на 2017 год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проект). Содержание 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2. Разработка дизайн-проектов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2.1. Разработка дизайн-проекта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>тории Зиминского городского муниципального образования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города,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2.3. Разработка дизайн-проекта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Pr="00D80970">
        <w:rPr>
          <w:rFonts w:ascii="Times New Roman" w:hAnsi="Times New Roman" w:cs="Times New Roman"/>
          <w:sz w:val="24"/>
          <w:szCs w:val="24"/>
        </w:rPr>
        <w:t>н-проект.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2.4. Срок разработки дизайн-проекта, включенных в адресный перечень дворовых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торий многоквартирных домов - в течение 20 календарных дней со дня утвержде</w:t>
      </w:r>
      <w:r w:rsidR="00EC12FB"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дизайн-проекта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3.1. Обсуждение дизайн-проекта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Зиминского городског</w:t>
      </w:r>
      <w:r w:rsidR="000A12F1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B67B67">
        <w:rPr>
          <w:rFonts w:ascii="Times New Roman" w:hAnsi="Times New Roman" w:cs="Times New Roman"/>
          <w:sz w:val="24"/>
          <w:szCs w:val="24"/>
        </w:rPr>
        <w:t>ния,</w:t>
      </w:r>
      <w:r w:rsidR="000A12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дизайн-проекта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>ботки 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lastRenderedPageBreak/>
        <w:t xml:space="preserve"> 3.3. Согласование дизайн-проекта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3.4. Утверждение дизайн-проекта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министрации</w:t>
      </w:r>
      <w:r w:rsidR="00B67B67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1 июля 2017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90C21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Pr="00D80970">
        <w:rPr>
          <w:rFonts w:ascii="Times New Roman" w:hAnsi="Times New Roman" w:cs="Times New Roman"/>
          <w:sz w:val="24"/>
          <w:szCs w:val="24"/>
        </w:rPr>
        <w:t>муни</w:t>
      </w:r>
      <w:r w:rsidR="00E90C21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0A12F1">
        <w:rPr>
          <w:rFonts w:ascii="Calibri" w:hAnsi="Calibri"/>
        </w:rPr>
        <w:t>.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286"/>
        <w:gridCol w:w="5916"/>
      </w:tblGrid>
      <w:tr w:rsidR="00C50202" w:rsidTr="00962055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069BB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Tr="00962055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Tr="00962055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962055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962055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Pr="007069BB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C50202" w:rsidRPr="007069BB" w:rsidRDefault="00C50202" w:rsidP="00962055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C50202" w:rsidRPr="007069BB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C50202" w:rsidRPr="007069BB" w:rsidRDefault="00C50202" w:rsidP="00962055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C50202" w:rsidTr="00962055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962055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962055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962055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Default="00C50202" w:rsidP="00962055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C50202" w:rsidRPr="007069BB" w:rsidRDefault="00C50202" w:rsidP="00962055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C50202" w:rsidRPr="007069BB" w:rsidRDefault="00C50202" w:rsidP="00962055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C50202" w:rsidRPr="007069BB" w:rsidRDefault="00C50202" w:rsidP="00962055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C50202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17DEA" w:rsidRPr="00D80970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</w:t>
      </w:r>
      <w:r w:rsidR="00217DEA"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217DEA">
        <w:rPr>
          <w:rFonts w:ascii="Times New Roman" w:hAnsi="Times New Roman" w:cs="Times New Roman"/>
          <w:sz w:val="24"/>
          <w:szCs w:val="24"/>
        </w:rPr>
        <w:t xml:space="preserve"> 2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к</w:t>
      </w:r>
      <w:r w:rsidR="00217DE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образования» на 2017 год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EC12FB" w:rsidRPr="00217DEA" w:rsidRDefault="00217DEA" w:rsidP="00E90C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7DEA">
        <w:rPr>
          <w:rFonts w:ascii="Times New Roman" w:hAnsi="Times New Roman"/>
          <w:b/>
          <w:sz w:val="24"/>
          <w:szCs w:val="24"/>
        </w:rPr>
        <w:t xml:space="preserve">Перечень видов </w:t>
      </w:r>
      <w:r>
        <w:rPr>
          <w:rFonts w:ascii="Times New Roman" w:hAnsi="Times New Roman"/>
          <w:b/>
          <w:sz w:val="24"/>
          <w:szCs w:val="24"/>
        </w:rPr>
        <w:t>работ, планируемых к выполнению</w:t>
      </w:r>
      <w:r w:rsidRPr="00217DEA">
        <w:rPr>
          <w:rFonts w:ascii="Times New Roman" w:hAnsi="Times New Roman"/>
          <w:b/>
          <w:sz w:val="24"/>
          <w:szCs w:val="24"/>
        </w:rPr>
        <w:t xml:space="preserve"> с учетом необходимости обесп</w:t>
      </w:r>
      <w:r w:rsidRPr="00217DEA">
        <w:rPr>
          <w:rFonts w:ascii="Times New Roman" w:hAnsi="Times New Roman"/>
          <w:b/>
          <w:sz w:val="24"/>
          <w:szCs w:val="24"/>
        </w:rPr>
        <w:t>е</w:t>
      </w:r>
      <w:r w:rsidRPr="00217DEA">
        <w:rPr>
          <w:rFonts w:ascii="Times New Roman" w:hAnsi="Times New Roman"/>
          <w:b/>
          <w:sz w:val="24"/>
          <w:szCs w:val="24"/>
        </w:rPr>
        <w:t xml:space="preserve">чения физической, пространственной и информационной доступности общественных </w:t>
      </w:r>
      <w:r w:rsidR="0000422B">
        <w:rPr>
          <w:rFonts w:ascii="Times New Roman" w:hAnsi="Times New Roman"/>
          <w:b/>
          <w:sz w:val="24"/>
          <w:szCs w:val="24"/>
        </w:rPr>
        <w:t xml:space="preserve"> и дворовых </w:t>
      </w:r>
      <w:r w:rsidRPr="00217DEA">
        <w:rPr>
          <w:rFonts w:ascii="Times New Roman" w:hAnsi="Times New Roman"/>
          <w:b/>
          <w:sz w:val="24"/>
          <w:szCs w:val="24"/>
        </w:rPr>
        <w:t>территорий для инвалидов и других маломобильных групп населения.</w:t>
      </w:r>
    </w:p>
    <w:tbl>
      <w:tblPr>
        <w:tblStyle w:val="a7"/>
        <w:tblpPr w:leftFromText="180" w:rightFromText="180" w:vertAnchor="text" w:tblpY="278"/>
        <w:tblW w:w="0" w:type="auto"/>
        <w:tblLayout w:type="fixed"/>
        <w:tblLook w:val="04A0"/>
      </w:tblPr>
      <w:tblGrid>
        <w:gridCol w:w="540"/>
        <w:gridCol w:w="2829"/>
        <w:gridCol w:w="6202"/>
      </w:tblGrid>
      <w:tr w:rsidR="00767F4C" w:rsidTr="00767F4C">
        <w:tc>
          <w:tcPr>
            <w:tcW w:w="540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и дворовых</w:t>
            </w:r>
            <w:r w:rsidRPr="00217DEA">
              <w:rPr>
                <w:sz w:val="24"/>
                <w:szCs w:val="24"/>
              </w:rPr>
              <w:t xml:space="preserve"> те</w:t>
            </w:r>
            <w:r w:rsidRPr="00217DEA">
              <w:rPr>
                <w:sz w:val="24"/>
                <w:szCs w:val="24"/>
              </w:rPr>
              <w:t>р</w:t>
            </w:r>
            <w:r w:rsidRPr="00217DEA">
              <w:rPr>
                <w:sz w:val="24"/>
                <w:szCs w:val="24"/>
              </w:rPr>
              <w:t>ритории, подлежа</w:t>
            </w:r>
            <w:r>
              <w:rPr>
                <w:sz w:val="24"/>
                <w:szCs w:val="24"/>
              </w:rPr>
              <w:t>щих</w:t>
            </w:r>
            <w:r w:rsidRPr="00217DEA">
              <w:rPr>
                <w:sz w:val="24"/>
                <w:szCs w:val="24"/>
              </w:rPr>
              <w:t xml:space="preserve"> благоустройству в 2017 году, ото</w:t>
            </w:r>
            <w:r>
              <w:rPr>
                <w:sz w:val="24"/>
                <w:szCs w:val="24"/>
              </w:rPr>
              <w:t>бранных</w:t>
            </w:r>
            <w:r w:rsidRPr="00217DEA">
              <w:rPr>
                <w:sz w:val="24"/>
                <w:szCs w:val="24"/>
              </w:rPr>
              <w:t xml:space="preserve"> с уч</w:t>
            </w:r>
            <w:r w:rsidRPr="00217DEA">
              <w:rPr>
                <w:sz w:val="24"/>
                <w:szCs w:val="24"/>
              </w:rPr>
              <w:t>е</w:t>
            </w:r>
            <w:r w:rsidRPr="00217DEA">
              <w:rPr>
                <w:sz w:val="24"/>
                <w:szCs w:val="24"/>
              </w:rPr>
              <w:t>том результатов общес</w:t>
            </w:r>
            <w:r w:rsidRPr="00217DEA">
              <w:rPr>
                <w:sz w:val="24"/>
                <w:szCs w:val="24"/>
              </w:rPr>
              <w:t>т</w:t>
            </w:r>
            <w:r w:rsidRPr="00217DEA">
              <w:rPr>
                <w:sz w:val="24"/>
                <w:szCs w:val="24"/>
              </w:rPr>
              <w:t>венного обсуждения</w:t>
            </w:r>
          </w:p>
        </w:tc>
        <w:tc>
          <w:tcPr>
            <w:tcW w:w="6202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 w:rsidRPr="00217DEA">
              <w:rPr>
                <w:sz w:val="24"/>
                <w:szCs w:val="24"/>
              </w:rPr>
              <w:t>Перечень видов работ, планируемых к выполне</w:t>
            </w:r>
            <w:r>
              <w:rPr>
                <w:sz w:val="24"/>
                <w:szCs w:val="24"/>
              </w:rPr>
              <w:t xml:space="preserve">нию </w:t>
            </w:r>
            <w:r w:rsidRPr="00217DEA">
              <w:rPr>
                <w:sz w:val="24"/>
                <w:szCs w:val="24"/>
              </w:rPr>
              <w:t xml:space="preserve"> с учетом необходимости обеспечения физической, пр</w:t>
            </w:r>
            <w:r w:rsidRPr="00217DEA">
              <w:rPr>
                <w:sz w:val="24"/>
                <w:szCs w:val="24"/>
              </w:rPr>
              <w:t>о</w:t>
            </w:r>
            <w:r w:rsidRPr="00217DEA">
              <w:rPr>
                <w:sz w:val="24"/>
                <w:szCs w:val="24"/>
              </w:rPr>
              <w:t>странственной и информационной доступности общес</w:t>
            </w:r>
            <w:r w:rsidRPr="00217DEA">
              <w:rPr>
                <w:sz w:val="24"/>
                <w:szCs w:val="24"/>
              </w:rPr>
              <w:t>т</w:t>
            </w:r>
            <w:r w:rsidRPr="00217DEA">
              <w:rPr>
                <w:sz w:val="24"/>
                <w:szCs w:val="24"/>
              </w:rPr>
              <w:t>венных</w:t>
            </w:r>
            <w:r>
              <w:rPr>
                <w:sz w:val="24"/>
                <w:szCs w:val="24"/>
              </w:rPr>
              <w:t xml:space="preserve"> и дворовых</w:t>
            </w:r>
            <w:r w:rsidRPr="00217DEA">
              <w:rPr>
                <w:sz w:val="24"/>
                <w:szCs w:val="24"/>
              </w:rPr>
              <w:t xml:space="preserve"> территорий для инвалидов и других маломобильных групп населения</w:t>
            </w:r>
          </w:p>
        </w:tc>
      </w:tr>
      <w:tr w:rsidR="00767F4C" w:rsidTr="00767F4C">
        <w:tc>
          <w:tcPr>
            <w:tcW w:w="540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232745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  <w:r>
              <w:rPr>
                <w:sz w:val="24"/>
                <w:szCs w:val="24"/>
              </w:rPr>
              <w:t>: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Зима, ул.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тракт, д. 35;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г. Зима, ул.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тракт, д. 39;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Зима, ул.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тракт, д. 37;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Зима, ул. Новокш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нова, д. 2;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г. Зима, ул. Новокш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нова, д. 4;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г. Зима, ул. Новокш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нова, д. 6.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217DEA">
              <w:rPr>
                <w:sz w:val="24"/>
                <w:szCs w:val="24"/>
              </w:rPr>
              <w:t>Благоустройство те</w:t>
            </w:r>
            <w:r w:rsidRPr="00217DEA">
              <w:rPr>
                <w:sz w:val="24"/>
                <w:szCs w:val="24"/>
              </w:rPr>
              <w:t>р</w:t>
            </w:r>
            <w:r w:rsidRPr="00217DEA">
              <w:rPr>
                <w:sz w:val="24"/>
                <w:szCs w:val="24"/>
              </w:rPr>
              <w:t>ритории у городского дома культуры «Гор</w:t>
            </w:r>
            <w:r w:rsidRPr="00217DEA">
              <w:rPr>
                <w:sz w:val="24"/>
                <w:szCs w:val="24"/>
              </w:rPr>
              <w:t>и</w:t>
            </w:r>
            <w:r w:rsidRPr="00217DEA">
              <w:rPr>
                <w:sz w:val="24"/>
                <w:szCs w:val="24"/>
              </w:rPr>
              <w:t>зонт».</w:t>
            </w:r>
          </w:p>
        </w:tc>
        <w:tc>
          <w:tcPr>
            <w:tcW w:w="6202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DEA">
              <w:rPr>
                <w:sz w:val="24"/>
                <w:szCs w:val="24"/>
              </w:rPr>
              <w:t>ля обеспечения возможности  инвалидов и других м</w:t>
            </w:r>
            <w:r w:rsidRPr="00217DEA">
              <w:rPr>
                <w:sz w:val="24"/>
                <w:szCs w:val="24"/>
              </w:rPr>
              <w:t>а</w:t>
            </w:r>
            <w:r w:rsidRPr="00217DEA">
              <w:rPr>
                <w:sz w:val="24"/>
                <w:szCs w:val="24"/>
              </w:rPr>
              <w:t>ломобильных групп населения  вести независимый образ жизни и участвовать в жизни города</w:t>
            </w:r>
            <w:r>
              <w:rPr>
                <w:sz w:val="24"/>
                <w:szCs w:val="24"/>
              </w:rPr>
              <w:t xml:space="preserve"> необходимо при благоустройстве  общественных и дворовых территорий предусмотреть:                                                                                    - </w:t>
            </w:r>
            <w:r w:rsidR="00380673">
              <w:rPr>
                <w:sz w:val="24"/>
                <w:szCs w:val="24"/>
              </w:rPr>
              <w:t xml:space="preserve"> У</w:t>
            </w:r>
            <w:r w:rsidRPr="00217DEA">
              <w:rPr>
                <w:sz w:val="24"/>
                <w:szCs w:val="24"/>
              </w:rPr>
              <w:t>стройство пандусов, дорожного покрытия, наружного освещения территории, установ</w:t>
            </w:r>
            <w:r>
              <w:rPr>
                <w:sz w:val="24"/>
                <w:szCs w:val="24"/>
              </w:rPr>
              <w:t>ку</w:t>
            </w:r>
            <w:r w:rsidRPr="00217DEA">
              <w:rPr>
                <w:sz w:val="24"/>
                <w:szCs w:val="24"/>
              </w:rPr>
              <w:t xml:space="preserve"> малых архитектурных форм и скамей парковых</w:t>
            </w:r>
            <w:r>
              <w:rPr>
                <w:sz w:val="24"/>
                <w:szCs w:val="24"/>
              </w:rPr>
              <w:t>;                                                                                             - оптимальное размещение и оборудование остановок общественного транспорта;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оборудование пешеходных маршрутов площадками для кратковременного отдыха, визуальными и тактильными средствами ориентации, информации, а также средствами вертикальной коммуникации (подъёмниками, эскалат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рами);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оборудование доступных для инвалидов мест отдыха в скверах, садах, парках местного значения и лесопарков;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увеличение количества парковочных мест для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с учётом  реаль</w:t>
            </w:r>
            <w:r w:rsidR="0030252E">
              <w:rPr>
                <w:sz w:val="24"/>
                <w:szCs w:val="24"/>
              </w:rPr>
              <w:t>ной их необходимости</w:t>
            </w:r>
            <w:r>
              <w:rPr>
                <w:sz w:val="24"/>
                <w:szCs w:val="24"/>
              </w:rPr>
              <w:t>.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7DEA" w:rsidRDefault="00217DEA" w:rsidP="00217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1EB" w:rsidRDefault="00B601EB" w:rsidP="00217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DEA" w:rsidRPr="001D19D1" w:rsidRDefault="00217DEA" w:rsidP="00217DEA">
      <w:pPr>
        <w:pStyle w:val="1"/>
        <w:spacing w:before="293" w:after="427"/>
        <w:textAlignment w:val="baseline"/>
        <w:rPr>
          <w:b w:val="0"/>
          <w:color w:val="2D3038"/>
          <w:sz w:val="24"/>
        </w:rPr>
      </w:pPr>
      <w:r>
        <w:rPr>
          <w:b w:val="0"/>
          <w:bCs w:val="0"/>
          <w:color w:val="2D3038"/>
          <w:sz w:val="24"/>
        </w:rPr>
        <w:t xml:space="preserve">                                                                                </w:t>
      </w:r>
    </w:p>
    <w:p w:rsidR="00767F4C" w:rsidRDefault="00767F4C" w:rsidP="00EC12FB">
      <w:pPr>
        <w:spacing w:after="0" w:line="240" w:lineRule="auto"/>
        <w:rPr>
          <w:rFonts w:ascii="Times New Roman" w:hAnsi="Times New Roman"/>
          <w:color w:val="2D3038"/>
          <w:szCs w:val="24"/>
        </w:rPr>
      </w:pPr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EC12FB" w:rsidRDefault="00EC12FB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12FB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962055" w:rsidRDefault="00962055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55" w:rsidRDefault="00962055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55" w:rsidRDefault="00962055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55" w:rsidRDefault="00962055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55" w:rsidRDefault="00962055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55" w:rsidRDefault="00962055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055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01" w:rsidRDefault="001D7901" w:rsidP="0012360E">
      <w:pPr>
        <w:spacing w:after="0" w:line="240" w:lineRule="auto"/>
      </w:pPr>
      <w:r>
        <w:separator/>
      </w:r>
    </w:p>
  </w:endnote>
  <w:endnote w:type="continuationSeparator" w:id="1">
    <w:p w:rsidR="001D7901" w:rsidRDefault="001D7901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01" w:rsidRDefault="001D7901" w:rsidP="0012360E">
      <w:pPr>
        <w:spacing w:after="0" w:line="240" w:lineRule="auto"/>
      </w:pPr>
      <w:r>
        <w:separator/>
      </w:r>
    </w:p>
  </w:footnote>
  <w:footnote w:type="continuationSeparator" w:id="1">
    <w:p w:rsidR="001D7901" w:rsidRDefault="001D7901" w:rsidP="0012360E">
      <w:pPr>
        <w:spacing w:after="0" w:line="240" w:lineRule="auto"/>
      </w:pPr>
      <w:r>
        <w:continuationSeparator/>
      </w:r>
    </w:p>
  </w:footnote>
  <w:footnote w:id="2">
    <w:p w:rsidR="00962055" w:rsidRPr="00CE6685" w:rsidRDefault="00962055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2B"/>
    <w:rsid w:val="0000422B"/>
    <w:rsid w:val="00006EF9"/>
    <w:rsid w:val="000226C2"/>
    <w:rsid w:val="00027906"/>
    <w:rsid w:val="00043C32"/>
    <w:rsid w:val="00067BA9"/>
    <w:rsid w:val="00070630"/>
    <w:rsid w:val="000709C7"/>
    <w:rsid w:val="00091298"/>
    <w:rsid w:val="000A12F1"/>
    <w:rsid w:val="000A563A"/>
    <w:rsid w:val="000A6B18"/>
    <w:rsid w:val="000D0164"/>
    <w:rsid w:val="000D413F"/>
    <w:rsid w:val="000D59A5"/>
    <w:rsid w:val="000E727D"/>
    <w:rsid w:val="000E789D"/>
    <w:rsid w:val="000E7955"/>
    <w:rsid w:val="00101212"/>
    <w:rsid w:val="00105593"/>
    <w:rsid w:val="00116E37"/>
    <w:rsid w:val="00122BC1"/>
    <w:rsid w:val="0012360E"/>
    <w:rsid w:val="00124350"/>
    <w:rsid w:val="001270BB"/>
    <w:rsid w:val="00144DF9"/>
    <w:rsid w:val="00146979"/>
    <w:rsid w:val="0018503E"/>
    <w:rsid w:val="00187DAF"/>
    <w:rsid w:val="00196ADE"/>
    <w:rsid w:val="001C5B7B"/>
    <w:rsid w:val="001C6EEC"/>
    <w:rsid w:val="001D0151"/>
    <w:rsid w:val="001D7901"/>
    <w:rsid w:val="001F3D86"/>
    <w:rsid w:val="001F724F"/>
    <w:rsid w:val="00217DEA"/>
    <w:rsid w:val="00232745"/>
    <w:rsid w:val="00237081"/>
    <w:rsid w:val="00241C61"/>
    <w:rsid w:val="0025266D"/>
    <w:rsid w:val="002550FD"/>
    <w:rsid w:val="00255D60"/>
    <w:rsid w:val="00286596"/>
    <w:rsid w:val="00296553"/>
    <w:rsid w:val="002A169E"/>
    <w:rsid w:val="002A7697"/>
    <w:rsid w:val="002D5770"/>
    <w:rsid w:val="002F7E64"/>
    <w:rsid w:val="0030252E"/>
    <w:rsid w:val="00317401"/>
    <w:rsid w:val="0032069E"/>
    <w:rsid w:val="003267BB"/>
    <w:rsid w:val="00340846"/>
    <w:rsid w:val="00345126"/>
    <w:rsid w:val="00345802"/>
    <w:rsid w:val="00350E56"/>
    <w:rsid w:val="00373182"/>
    <w:rsid w:val="00380673"/>
    <w:rsid w:val="003937C6"/>
    <w:rsid w:val="00395408"/>
    <w:rsid w:val="003D4816"/>
    <w:rsid w:val="003F3A28"/>
    <w:rsid w:val="003F426A"/>
    <w:rsid w:val="00405B50"/>
    <w:rsid w:val="00410BF0"/>
    <w:rsid w:val="00436F0E"/>
    <w:rsid w:val="00443C3E"/>
    <w:rsid w:val="004469DC"/>
    <w:rsid w:val="00471617"/>
    <w:rsid w:val="004720B8"/>
    <w:rsid w:val="00475468"/>
    <w:rsid w:val="004A0CF4"/>
    <w:rsid w:val="004A2A11"/>
    <w:rsid w:val="004A53C1"/>
    <w:rsid w:val="004B0511"/>
    <w:rsid w:val="004C0805"/>
    <w:rsid w:val="004D0B18"/>
    <w:rsid w:val="004E3868"/>
    <w:rsid w:val="00502918"/>
    <w:rsid w:val="005038E3"/>
    <w:rsid w:val="0051570C"/>
    <w:rsid w:val="00527052"/>
    <w:rsid w:val="005322D4"/>
    <w:rsid w:val="005365D3"/>
    <w:rsid w:val="00545915"/>
    <w:rsid w:val="00550854"/>
    <w:rsid w:val="00555452"/>
    <w:rsid w:val="005569D7"/>
    <w:rsid w:val="00573C5C"/>
    <w:rsid w:val="005760FD"/>
    <w:rsid w:val="00584EBE"/>
    <w:rsid w:val="005A61A6"/>
    <w:rsid w:val="005C5E26"/>
    <w:rsid w:val="005E1548"/>
    <w:rsid w:val="005E5A63"/>
    <w:rsid w:val="005F0D6E"/>
    <w:rsid w:val="005F60DF"/>
    <w:rsid w:val="00615DD5"/>
    <w:rsid w:val="00622EB8"/>
    <w:rsid w:val="006255CC"/>
    <w:rsid w:val="00634E6E"/>
    <w:rsid w:val="0063505D"/>
    <w:rsid w:val="00640D2B"/>
    <w:rsid w:val="00655A25"/>
    <w:rsid w:val="0065617C"/>
    <w:rsid w:val="00661258"/>
    <w:rsid w:val="00670AA6"/>
    <w:rsid w:val="00672501"/>
    <w:rsid w:val="00690634"/>
    <w:rsid w:val="006A1317"/>
    <w:rsid w:val="006B3124"/>
    <w:rsid w:val="006D51F5"/>
    <w:rsid w:val="006D7B3B"/>
    <w:rsid w:val="006F654E"/>
    <w:rsid w:val="007164F4"/>
    <w:rsid w:val="00732CB6"/>
    <w:rsid w:val="00767F4C"/>
    <w:rsid w:val="00771473"/>
    <w:rsid w:val="0079401C"/>
    <w:rsid w:val="007951CF"/>
    <w:rsid w:val="007B5A4E"/>
    <w:rsid w:val="007C32EC"/>
    <w:rsid w:val="007D356C"/>
    <w:rsid w:val="007D3D55"/>
    <w:rsid w:val="007D593C"/>
    <w:rsid w:val="007E12C4"/>
    <w:rsid w:val="007E2941"/>
    <w:rsid w:val="007F1883"/>
    <w:rsid w:val="007F355F"/>
    <w:rsid w:val="00812DCB"/>
    <w:rsid w:val="0081440B"/>
    <w:rsid w:val="00842739"/>
    <w:rsid w:val="00852668"/>
    <w:rsid w:val="00863BD3"/>
    <w:rsid w:val="008A14F8"/>
    <w:rsid w:val="008A7B3B"/>
    <w:rsid w:val="008B6A30"/>
    <w:rsid w:val="008C1401"/>
    <w:rsid w:val="008C7906"/>
    <w:rsid w:val="008C7BF4"/>
    <w:rsid w:val="008E1048"/>
    <w:rsid w:val="008E63E5"/>
    <w:rsid w:val="008F31DF"/>
    <w:rsid w:val="008F5F53"/>
    <w:rsid w:val="00916A74"/>
    <w:rsid w:val="009177D8"/>
    <w:rsid w:val="00922B0E"/>
    <w:rsid w:val="009256EE"/>
    <w:rsid w:val="009268CE"/>
    <w:rsid w:val="0093201C"/>
    <w:rsid w:val="009434CF"/>
    <w:rsid w:val="0094518E"/>
    <w:rsid w:val="00962055"/>
    <w:rsid w:val="00973802"/>
    <w:rsid w:val="00986370"/>
    <w:rsid w:val="009B295E"/>
    <w:rsid w:val="009C3A43"/>
    <w:rsid w:val="009C5B3A"/>
    <w:rsid w:val="009D0438"/>
    <w:rsid w:val="009D1613"/>
    <w:rsid w:val="009E45B0"/>
    <w:rsid w:val="009F2E9B"/>
    <w:rsid w:val="00A26167"/>
    <w:rsid w:val="00A26454"/>
    <w:rsid w:val="00A406B3"/>
    <w:rsid w:val="00A5122B"/>
    <w:rsid w:val="00AA0B72"/>
    <w:rsid w:val="00AA786C"/>
    <w:rsid w:val="00AB3553"/>
    <w:rsid w:val="00AB599E"/>
    <w:rsid w:val="00AD4CEC"/>
    <w:rsid w:val="00AD70DD"/>
    <w:rsid w:val="00B12AB1"/>
    <w:rsid w:val="00B12F0F"/>
    <w:rsid w:val="00B429A1"/>
    <w:rsid w:val="00B54A1E"/>
    <w:rsid w:val="00B57DAF"/>
    <w:rsid w:val="00B601EB"/>
    <w:rsid w:val="00B63217"/>
    <w:rsid w:val="00B66585"/>
    <w:rsid w:val="00B67B67"/>
    <w:rsid w:val="00B9190B"/>
    <w:rsid w:val="00B94AB8"/>
    <w:rsid w:val="00BB0081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2C3D"/>
    <w:rsid w:val="00C2312B"/>
    <w:rsid w:val="00C50202"/>
    <w:rsid w:val="00C7643E"/>
    <w:rsid w:val="00C8424D"/>
    <w:rsid w:val="00C95DA8"/>
    <w:rsid w:val="00CC5531"/>
    <w:rsid w:val="00CF1574"/>
    <w:rsid w:val="00D13E8F"/>
    <w:rsid w:val="00D17648"/>
    <w:rsid w:val="00D239BD"/>
    <w:rsid w:val="00D2409A"/>
    <w:rsid w:val="00D421E9"/>
    <w:rsid w:val="00D549C0"/>
    <w:rsid w:val="00D70F97"/>
    <w:rsid w:val="00D80970"/>
    <w:rsid w:val="00DB1EC6"/>
    <w:rsid w:val="00DC2229"/>
    <w:rsid w:val="00DC237B"/>
    <w:rsid w:val="00DC5C9C"/>
    <w:rsid w:val="00DD1071"/>
    <w:rsid w:val="00DE1A5A"/>
    <w:rsid w:val="00E1041E"/>
    <w:rsid w:val="00E145E6"/>
    <w:rsid w:val="00E22661"/>
    <w:rsid w:val="00E32466"/>
    <w:rsid w:val="00E33F40"/>
    <w:rsid w:val="00E35E55"/>
    <w:rsid w:val="00E44ECA"/>
    <w:rsid w:val="00E4630F"/>
    <w:rsid w:val="00E64D79"/>
    <w:rsid w:val="00E865A1"/>
    <w:rsid w:val="00E90C21"/>
    <w:rsid w:val="00EA3559"/>
    <w:rsid w:val="00EC12FB"/>
    <w:rsid w:val="00EC4601"/>
    <w:rsid w:val="00EC74CF"/>
    <w:rsid w:val="00ED00A8"/>
    <w:rsid w:val="00EE772F"/>
    <w:rsid w:val="00EF31D6"/>
    <w:rsid w:val="00EF45B1"/>
    <w:rsid w:val="00EF7A68"/>
    <w:rsid w:val="00F01723"/>
    <w:rsid w:val="00F137E6"/>
    <w:rsid w:val="00F14182"/>
    <w:rsid w:val="00F257DE"/>
    <w:rsid w:val="00F40E9D"/>
    <w:rsid w:val="00F53244"/>
    <w:rsid w:val="00F6176D"/>
    <w:rsid w:val="00F76EC4"/>
    <w:rsid w:val="00F82ACC"/>
    <w:rsid w:val="00FA12E1"/>
    <w:rsid w:val="00FB290A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uiPriority w:val="9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Strong"/>
    <w:basedOn w:val="a0"/>
    <w:uiPriority w:val="22"/>
    <w:qFormat/>
    <w:rsid w:val="00962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F627-1E96-448D-9773-B9EA28A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21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36</cp:revision>
  <cp:lastPrinted>2017-05-24T05:22:00Z</cp:lastPrinted>
  <dcterms:created xsi:type="dcterms:W3CDTF">2017-05-16T05:05:00Z</dcterms:created>
  <dcterms:modified xsi:type="dcterms:W3CDTF">2017-10-16T07:32:00Z</dcterms:modified>
</cp:coreProperties>
</file>