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75" w:rsidRDefault="00065394" w:rsidP="00674E8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3810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  <w:r w:rsidR="00EC619A">
        <w:t xml:space="preserve">    </w:t>
      </w:r>
    </w:p>
    <w:p w:rsidR="00674E8B" w:rsidRDefault="00674E8B" w:rsidP="00674E8B">
      <w:pPr>
        <w:rPr>
          <w:noProof/>
        </w:rPr>
      </w:pPr>
    </w:p>
    <w:p w:rsidR="00674E8B" w:rsidRDefault="00674E8B" w:rsidP="00674E8B">
      <w:pPr>
        <w:rPr>
          <w:noProof/>
        </w:rPr>
      </w:pPr>
    </w:p>
    <w:p w:rsidR="00674E8B" w:rsidRDefault="00674E8B" w:rsidP="00674E8B"/>
    <w:p w:rsidR="00065394" w:rsidRPr="00065394" w:rsidRDefault="00065394" w:rsidP="00065394">
      <w:pPr>
        <w:jc w:val="center"/>
        <w:rPr>
          <w:sz w:val="16"/>
          <w:szCs w:val="16"/>
        </w:rPr>
      </w:pPr>
    </w:p>
    <w:p w:rsidR="00091373" w:rsidRDefault="00091373" w:rsidP="00091373">
      <w:pPr>
        <w:jc w:val="center"/>
      </w:pPr>
      <w:r>
        <w:t>РОССИЙСКАЯ ФЕДЕРАЦИЯ</w:t>
      </w:r>
    </w:p>
    <w:p w:rsidR="00091373" w:rsidRDefault="00091373" w:rsidP="00091373">
      <w:pPr>
        <w:jc w:val="center"/>
      </w:pPr>
      <w:r>
        <w:t>ИРКУТСКАЯ ОБЛАСТЬ</w:t>
      </w:r>
    </w:p>
    <w:p w:rsidR="008B0875" w:rsidRDefault="008B0875" w:rsidP="00091373">
      <w:pPr>
        <w:jc w:val="center"/>
        <w:rPr>
          <w:sz w:val="28"/>
        </w:rPr>
      </w:pPr>
    </w:p>
    <w:p w:rsidR="00091373" w:rsidRDefault="00091373" w:rsidP="0009137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091373" w:rsidRDefault="00091373" w:rsidP="00091373">
      <w:pPr>
        <w:overflowPunct w:val="0"/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AB7224" w:rsidRDefault="00AB7224" w:rsidP="00091373">
      <w:pPr>
        <w:overflowPunct w:val="0"/>
        <w:autoSpaceDE w:val="0"/>
        <w:autoSpaceDN w:val="0"/>
        <w:adjustRightInd w:val="0"/>
        <w:jc w:val="center"/>
        <w:rPr>
          <w:sz w:val="28"/>
        </w:rPr>
      </w:pPr>
    </w:p>
    <w:p w:rsidR="00091373" w:rsidRDefault="00091373" w:rsidP="00091373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2850C9" w:rsidRDefault="002850C9" w:rsidP="00091373">
      <w:pPr>
        <w:jc w:val="center"/>
      </w:pPr>
    </w:p>
    <w:p w:rsidR="00AA447F" w:rsidRDefault="00AA447F" w:rsidP="00091373">
      <w:pPr>
        <w:jc w:val="center"/>
      </w:pPr>
    </w:p>
    <w:p w:rsidR="00091373" w:rsidRPr="00241CFC" w:rsidRDefault="00DC48FF" w:rsidP="00091373">
      <w:pPr>
        <w:jc w:val="center"/>
        <w:rPr>
          <w:u w:val="single"/>
        </w:rPr>
      </w:pPr>
      <w:r>
        <w:t xml:space="preserve">от </w:t>
      </w:r>
      <w:r w:rsidR="00241CFC">
        <w:rPr>
          <w:u w:val="single"/>
        </w:rPr>
        <w:t>16.06.2023</w:t>
      </w:r>
      <w:r w:rsidR="00091373">
        <w:t xml:space="preserve">       </w:t>
      </w:r>
      <w:r w:rsidR="00F039A0">
        <w:t xml:space="preserve">  </w:t>
      </w:r>
      <w:r w:rsidR="00241CFC">
        <w:t xml:space="preserve">              </w:t>
      </w:r>
      <w:r w:rsidR="00F039A0">
        <w:t xml:space="preserve">  </w:t>
      </w:r>
      <w:r w:rsidR="00065394">
        <w:t xml:space="preserve">  </w:t>
      </w:r>
      <w:r w:rsidR="00091373">
        <w:t xml:space="preserve">     Зима           </w:t>
      </w:r>
      <w:r w:rsidR="00241CFC">
        <w:t xml:space="preserve">       </w:t>
      </w:r>
      <w:r w:rsidR="00091373">
        <w:t xml:space="preserve">    </w:t>
      </w:r>
      <w:r w:rsidR="00241CFC">
        <w:t xml:space="preserve">                № </w:t>
      </w:r>
      <w:r w:rsidR="00241CFC" w:rsidRPr="00241CFC">
        <w:rPr>
          <w:u w:val="single"/>
        </w:rPr>
        <w:t>493</w:t>
      </w:r>
    </w:p>
    <w:p w:rsidR="00091373" w:rsidRDefault="00091373" w:rsidP="00091373">
      <w:pPr>
        <w:jc w:val="center"/>
        <w:rPr>
          <w:rFonts w:ascii="Arial" w:hAnsi="Arial"/>
          <w:color w:val="000000"/>
        </w:rPr>
      </w:pPr>
    </w:p>
    <w:p w:rsidR="00AA447F" w:rsidRDefault="00AA447F" w:rsidP="00091373">
      <w:pPr>
        <w:jc w:val="center"/>
        <w:rPr>
          <w:rFonts w:ascii="Arial" w:hAnsi="Arial"/>
          <w:color w:val="000000"/>
        </w:rPr>
      </w:pPr>
    </w:p>
    <w:p w:rsidR="007F6334" w:rsidRPr="005A0685" w:rsidRDefault="00EC619A" w:rsidP="006C0EB9">
      <w:pPr>
        <w:pStyle w:val="a3"/>
        <w:ind w:left="0"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О внесении</w:t>
      </w:r>
      <w:r w:rsidR="00AA447F" w:rsidRPr="00AA447F">
        <w:rPr>
          <w:b/>
          <w:color w:val="000000"/>
          <w:sz w:val="24"/>
        </w:rPr>
        <w:t xml:space="preserve"> изменений в </w:t>
      </w:r>
      <w:r w:rsidR="006C0EB9">
        <w:rPr>
          <w:b/>
          <w:color w:val="000000"/>
          <w:sz w:val="24"/>
        </w:rPr>
        <w:t>постановление администрации Зиминского городского муниципального образования от 01.11.2022 № 1074</w:t>
      </w:r>
    </w:p>
    <w:p w:rsidR="00AA447F" w:rsidRDefault="00AA447F" w:rsidP="00091373">
      <w:pPr>
        <w:pStyle w:val="a3"/>
        <w:ind w:left="0" w:firstLine="0"/>
        <w:jc w:val="both"/>
        <w:rPr>
          <w:color w:val="000000"/>
          <w:sz w:val="24"/>
        </w:rPr>
      </w:pPr>
    </w:p>
    <w:p w:rsidR="00AA447F" w:rsidRDefault="00F039A0" w:rsidP="00AA447F">
      <w:pPr>
        <w:pStyle w:val="2"/>
        <w:ind w:firstLine="708"/>
        <w:jc w:val="both"/>
        <w:rPr>
          <w:color w:val="000000"/>
        </w:rPr>
      </w:pPr>
      <w:r>
        <w:rPr>
          <w:color w:val="auto"/>
        </w:rPr>
        <w:t xml:space="preserve">В целях  </w:t>
      </w:r>
      <w:r w:rsidR="006C0EB9">
        <w:rPr>
          <w:color w:val="auto"/>
        </w:rPr>
        <w:t>уточнения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предпринимательства, физических лиц, не являющихся индивидуальными предпринимателями и применяющие специальный налоговый режим «Налог на профессиональный доход»</w:t>
      </w:r>
      <w:r w:rsidR="00D23D36">
        <w:rPr>
          <w:color w:val="auto"/>
        </w:rPr>
        <w:t>)</w:t>
      </w:r>
      <w:r w:rsidR="006C0EB9">
        <w:rPr>
          <w:color w:val="auto"/>
        </w:rPr>
        <w:t xml:space="preserve">, руководствуясь </w:t>
      </w:r>
      <w:r w:rsidR="00AA447F" w:rsidRPr="006C19D2">
        <w:rPr>
          <w:color w:val="000000"/>
          <w:szCs w:val="24"/>
        </w:rPr>
        <w:t>стать</w:t>
      </w:r>
      <w:r w:rsidR="005A0685" w:rsidRPr="006C19D2">
        <w:rPr>
          <w:color w:val="000000"/>
          <w:szCs w:val="24"/>
        </w:rPr>
        <w:t>ей</w:t>
      </w:r>
      <w:r w:rsidR="00AA447F" w:rsidRPr="006C19D2">
        <w:rPr>
          <w:color w:val="000000"/>
          <w:szCs w:val="24"/>
        </w:rPr>
        <w:t xml:space="preserve"> 28 Устава Зиминского городского муниципального образования,</w:t>
      </w:r>
      <w:r w:rsidR="00A01BAA" w:rsidRPr="006C19D2">
        <w:rPr>
          <w:color w:val="000000"/>
          <w:szCs w:val="24"/>
        </w:rPr>
        <w:t xml:space="preserve"> администрация Зиминского городского муниципального образования</w:t>
      </w:r>
    </w:p>
    <w:p w:rsidR="00AA447F" w:rsidRDefault="00A01BAA" w:rsidP="00AA447F">
      <w:pPr>
        <w:pStyle w:val="3"/>
        <w:jc w:val="both"/>
        <w:rPr>
          <w:b/>
          <w:i w:val="0"/>
          <w:color w:val="000000"/>
          <w:sz w:val="24"/>
        </w:rPr>
      </w:pPr>
      <w:r>
        <w:rPr>
          <w:b/>
          <w:i w:val="0"/>
          <w:color w:val="000000"/>
          <w:sz w:val="24"/>
        </w:rPr>
        <w:t>П О С Т А Н О В Л Я Е Т</w:t>
      </w:r>
      <w:r w:rsidR="00AA447F">
        <w:rPr>
          <w:b/>
          <w:i w:val="0"/>
          <w:color w:val="000000"/>
          <w:sz w:val="24"/>
        </w:rPr>
        <w:t xml:space="preserve"> : </w:t>
      </w:r>
    </w:p>
    <w:p w:rsidR="005A0685" w:rsidRPr="006C0EB9" w:rsidRDefault="00065394" w:rsidP="00C52B5F">
      <w:pPr>
        <w:pStyle w:val="a3"/>
        <w:ind w:left="0" w:firstLine="708"/>
        <w:jc w:val="both"/>
        <w:rPr>
          <w:color w:val="000000"/>
          <w:sz w:val="24"/>
          <w:szCs w:val="24"/>
        </w:rPr>
      </w:pPr>
      <w:r w:rsidRPr="006C0EB9">
        <w:rPr>
          <w:color w:val="000000"/>
          <w:sz w:val="24"/>
          <w:szCs w:val="24"/>
        </w:rPr>
        <w:t>1. </w:t>
      </w:r>
      <w:r w:rsidR="005A0685" w:rsidRPr="006C0EB9">
        <w:rPr>
          <w:color w:val="000000"/>
          <w:sz w:val="24"/>
          <w:szCs w:val="24"/>
        </w:rPr>
        <w:t xml:space="preserve">Внести в </w:t>
      </w:r>
      <w:r w:rsidR="006C0EB9" w:rsidRPr="006C0EB9">
        <w:rPr>
          <w:color w:val="000000"/>
          <w:sz w:val="24"/>
          <w:szCs w:val="24"/>
        </w:rPr>
        <w:t xml:space="preserve">постановление администрации Зиминского городского муниципального образования от 01.11.2022 № 1074 «Об утверждении перечня муниципального имущества, </w:t>
      </w:r>
      <w:r w:rsidR="006C0EB9" w:rsidRPr="006C0EB9">
        <w:rPr>
          <w:sz w:val="24"/>
          <w:szCs w:val="24"/>
        </w:rPr>
        <w:t>свободного от прав третьих лиц (за исключением имущественных прав субъектов малого и среднего предпринимательства, физических лиц, не являющихся индивидуальными предпринимателями и применяющие специальный налоговый режим «Налог на профессиональный доход»</w:t>
      </w:r>
      <w:r w:rsidR="00D23D36">
        <w:rPr>
          <w:sz w:val="24"/>
          <w:szCs w:val="24"/>
        </w:rPr>
        <w:t>)</w:t>
      </w:r>
      <w:r w:rsidR="00277758">
        <w:rPr>
          <w:sz w:val="24"/>
          <w:szCs w:val="24"/>
        </w:rPr>
        <w:t xml:space="preserve"> (далее – постановление)</w:t>
      </w:r>
      <w:r w:rsidR="005A0685" w:rsidRPr="006C0EB9">
        <w:rPr>
          <w:color w:val="000000"/>
          <w:sz w:val="24"/>
          <w:szCs w:val="24"/>
        </w:rPr>
        <w:t>, следующие изменения:</w:t>
      </w:r>
    </w:p>
    <w:p w:rsidR="00D433B8" w:rsidRPr="00277758" w:rsidRDefault="006C0EB9" w:rsidP="00D433B8">
      <w:pPr>
        <w:shd w:val="solid" w:color="FFFFFF" w:fill="auto"/>
        <w:tabs>
          <w:tab w:val="left" w:pos="709"/>
        </w:tabs>
        <w:ind w:firstLine="540"/>
        <w:jc w:val="both"/>
        <w:rPr>
          <w:bCs/>
          <w:color w:val="000000"/>
        </w:rPr>
      </w:pPr>
      <w:r>
        <w:rPr>
          <w:color w:val="000000"/>
        </w:rPr>
        <w:t xml:space="preserve">- дополнить перечень муниципального имущества, изложенный </w:t>
      </w:r>
      <w:r w:rsidR="00277758">
        <w:rPr>
          <w:color w:val="000000"/>
        </w:rPr>
        <w:t xml:space="preserve">в приложении к постановлению следующими словами: «5. Земельный участок по адресу: Иркутская область, город Зима, ул. Коминтерна, 153 «Б», кадастровый № 38:35:010271:56, площадью 5951 кв.м, разрешенное использование – коммунально-складское и производственное предприятие </w:t>
      </w:r>
      <w:r w:rsidR="00277758">
        <w:rPr>
          <w:color w:val="000000"/>
          <w:lang w:val="en-US"/>
        </w:rPr>
        <w:t>IV</w:t>
      </w:r>
      <w:r w:rsidR="00277758">
        <w:rPr>
          <w:color w:val="000000"/>
        </w:rPr>
        <w:t>класса вредности различного профиля.».</w:t>
      </w:r>
    </w:p>
    <w:p w:rsidR="005A77BD" w:rsidRDefault="005A77BD" w:rsidP="005A77BD">
      <w:pPr>
        <w:tabs>
          <w:tab w:val="left" w:pos="1080"/>
        </w:tabs>
        <w:ind w:right="85" w:firstLine="709"/>
        <w:jc w:val="both"/>
      </w:pPr>
      <w:r>
        <w:t>2. Настоящее постановление вступает в силу со дня его размещения на официальном сайте администрации Зиминского городского муниципального образования.</w:t>
      </w:r>
    </w:p>
    <w:p w:rsidR="003857F1" w:rsidRPr="008F618A" w:rsidRDefault="005A77BD" w:rsidP="001356E3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065394" w:rsidRPr="008F618A">
        <w:rPr>
          <w:color w:val="000000" w:themeColor="text1"/>
        </w:rPr>
        <w:t>. </w:t>
      </w:r>
      <w:r w:rsidR="00AA447F" w:rsidRPr="008F618A">
        <w:rPr>
          <w:color w:val="000000" w:themeColor="text1"/>
        </w:rPr>
        <w:t xml:space="preserve">Контроль исполнения настоящего постановления </w:t>
      </w:r>
      <w:r w:rsidR="00991FAA" w:rsidRPr="008F618A">
        <w:rPr>
          <w:color w:val="000000" w:themeColor="text1"/>
        </w:rPr>
        <w:t>возложить на первого заместителя мэра городского округа</w:t>
      </w:r>
      <w:r w:rsidR="00AA447F" w:rsidRPr="008F618A">
        <w:rPr>
          <w:color w:val="000000" w:themeColor="text1"/>
        </w:rPr>
        <w:t>.</w:t>
      </w:r>
    </w:p>
    <w:p w:rsidR="003857F1" w:rsidRDefault="003857F1" w:rsidP="006E5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857F1" w:rsidRDefault="003857F1" w:rsidP="006E5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1356E3" w:rsidRDefault="001356E3" w:rsidP="006E51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A447F" w:rsidRDefault="008F618A" w:rsidP="00AA447F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Мэр</w:t>
      </w:r>
      <w:r w:rsidR="00AA447F" w:rsidRPr="005001D4">
        <w:rPr>
          <w:rFonts w:ascii="Times New Roman" w:hAnsi="Times New Roman" w:cs="Times New Roman"/>
          <w:color w:val="000000"/>
          <w:sz w:val="24"/>
          <w:szCs w:val="24"/>
        </w:rPr>
        <w:t xml:space="preserve"> Зиминского</w:t>
      </w:r>
      <w:r w:rsidR="00AA447F">
        <w:rPr>
          <w:rFonts w:ascii="Times New Roman" w:hAnsi="Times New Roman" w:cs="Times New Roman"/>
          <w:color w:val="000000"/>
          <w:sz w:val="24"/>
          <w:szCs w:val="24"/>
        </w:rPr>
        <w:t xml:space="preserve"> г</w:t>
      </w:r>
      <w:r w:rsidR="00AA447F" w:rsidRPr="005001D4">
        <w:rPr>
          <w:rFonts w:ascii="Times New Roman" w:hAnsi="Times New Roman" w:cs="Times New Roman"/>
          <w:color w:val="000000"/>
          <w:sz w:val="24"/>
          <w:szCs w:val="24"/>
        </w:rPr>
        <w:t>ородского</w:t>
      </w:r>
    </w:p>
    <w:p w:rsidR="00AA447F" w:rsidRDefault="00AA447F" w:rsidP="00AA447F">
      <w:pPr>
        <w:pStyle w:val="ConsNonformat"/>
        <w:widowControl/>
        <w:rPr>
          <w:color w:val="000000"/>
        </w:rPr>
      </w:pPr>
      <w:r w:rsidRPr="005001D4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 </w:t>
      </w:r>
      <w:r w:rsidRPr="005001D4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5001D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8F618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065394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F618A">
        <w:rPr>
          <w:rFonts w:ascii="Times New Roman" w:hAnsi="Times New Roman" w:cs="Times New Roman"/>
          <w:color w:val="000000"/>
          <w:sz w:val="24"/>
          <w:szCs w:val="24"/>
        </w:rPr>
        <w:t>А.Н. Коновалов</w:t>
      </w:r>
    </w:p>
    <w:p w:rsidR="003B0CDF" w:rsidRDefault="003B0CDF" w:rsidP="008E0CE4">
      <w:pPr>
        <w:rPr>
          <w:sz w:val="20"/>
        </w:rPr>
      </w:pPr>
    </w:p>
    <w:p w:rsidR="00E71F06" w:rsidRDefault="00E71F06" w:rsidP="001A5681">
      <w:pPr>
        <w:rPr>
          <w:sz w:val="20"/>
          <w:szCs w:val="20"/>
        </w:rPr>
      </w:pPr>
    </w:p>
    <w:p w:rsidR="00E71F06" w:rsidRDefault="00E71F06" w:rsidP="001A5681">
      <w:pPr>
        <w:rPr>
          <w:sz w:val="20"/>
          <w:szCs w:val="20"/>
        </w:rPr>
      </w:pPr>
    </w:p>
    <w:p w:rsidR="00D433B8" w:rsidRDefault="00D433B8" w:rsidP="00D433B8"/>
    <w:sectPr w:rsidR="00D433B8" w:rsidSect="004F3487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063" w:rsidRDefault="00A90063" w:rsidP="004F3487">
      <w:r>
        <w:separator/>
      </w:r>
    </w:p>
  </w:endnote>
  <w:endnote w:type="continuationSeparator" w:id="1">
    <w:p w:rsidR="00A90063" w:rsidRDefault="00A90063" w:rsidP="004F3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063" w:rsidRDefault="00A90063" w:rsidP="004F3487">
      <w:r>
        <w:separator/>
      </w:r>
    </w:p>
  </w:footnote>
  <w:footnote w:type="continuationSeparator" w:id="1">
    <w:p w:rsidR="00A90063" w:rsidRDefault="00A90063" w:rsidP="004F3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0065"/>
      <w:docPartObj>
        <w:docPartGallery w:val="Page Numbers (Top of Page)"/>
        <w:docPartUnique/>
      </w:docPartObj>
    </w:sdtPr>
    <w:sdtContent>
      <w:p w:rsidR="004F3487" w:rsidRDefault="00B4137A">
        <w:pPr>
          <w:pStyle w:val="a9"/>
          <w:jc w:val="center"/>
        </w:pPr>
      </w:p>
    </w:sdtContent>
  </w:sdt>
  <w:p w:rsidR="004F3487" w:rsidRDefault="004F348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A74F7"/>
    <w:multiLevelType w:val="hybridMultilevel"/>
    <w:tmpl w:val="CFDA9C4E"/>
    <w:lvl w:ilvl="0" w:tplc="6A0013B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F6FD4"/>
    <w:multiLevelType w:val="hybridMultilevel"/>
    <w:tmpl w:val="DFD4597A"/>
    <w:lvl w:ilvl="0" w:tplc="0514349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7B7F5F"/>
    <w:multiLevelType w:val="multilevel"/>
    <w:tmpl w:val="E2DC8FC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1373"/>
    <w:rsid w:val="0000348C"/>
    <w:rsid w:val="000063EA"/>
    <w:rsid w:val="00017A75"/>
    <w:rsid w:val="0002754A"/>
    <w:rsid w:val="00030E0E"/>
    <w:rsid w:val="00035DE0"/>
    <w:rsid w:val="00050C52"/>
    <w:rsid w:val="000514F1"/>
    <w:rsid w:val="00065394"/>
    <w:rsid w:val="0008006F"/>
    <w:rsid w:val="00082F8C"/>
    <w:rsid w:val="00083FC3"/>
    <w:rsid w:val="00091373"/>
    <w:rsid w:val="000E43A1"/>
    <w:rsid w:val="000E71B4"/>
    <w:rsid w:val="000F440E"/>
    <w:rsid w:val="0011428A"/>
    <w:rsid w:val="001356E3"/>
    <w:rsid w:val="00135C71"/>
    <w:rsid w:val="00136008"/>
    <w:rsid w:val="00143CBF"/>
    <w:rsid w:val="0015156D"/>
    <w:rsid w:val="00151DBD"/>
    <w:rsid w:val="00191A59"/>
    <w:rsid w:val="001A5681"/>
    <w:rsid w:val="001C6FC0"/>
    <w:rsid w:val="001E021B"/>
    <w:rsid w:val="0020341A"/>
    <w:rsid w:val="00216436"/>
    <w:rsid w:val="00241CFC"/>
    <w:rsid w:val="00250A79"/>
    <w:rsid w:val="00263FBF"/>
    <w:rsid w:val="0027069E"/>
    <w:rsid w:val="00277758"/>
    <w:rsid w:val="002850C9"/>
    <w:rsid w:val="002935E6"/>
    <w:rsid w:val="002A504E"/>
    <w:rsid w:val="002D189C"/>
    <w:rsid w:val="002D1BEF"/>
    <w:rsid w:val="002E76B5"/>
    <w:rsid w:val="003054BB"/>
    <w:rsid w:val="003263EF"/>
    <w:rsid w:val="00330FA0"/>
    <w:rsid w:val="00342922"/>
    <w:rsid w:val="00362D5D"/>
    <w:rsid w:val="00377D21"/>
    <w:rsid w:val="00381303"/>
    <w:rsid w:val="003857F1"/>
    <w:rsid w:val="00394CEC"/>
    <w:rsid w:val="003B034F"/>
    <w:rsid w:val="003B0CDF"/>
    <w:rsid w:val="003C6A06"/>
    <w:rsid w:val="003D438A"/>
    <w:rsid w:val="003D5EC1"/>
    <w:rsid w:val="003E047B"/>
    <w:rsid w:val="003E1ECF"/>
    <w:rsid w:val="003E2036"/>
    <w:rsid w:val="003E6AB7"/>
    <w:rsid w:val="003F4861"/>
    <w:rsid w:val="00421C05"/>
    <w:rsid w:val="00450574"/>
    <w:rsid w:val="004542FA"/>
    <w:rsid w:val="004560E5"/>
    <w:rsid w:val="004922A6"/>
    <w:rsid w:val="004926BC"/>
    <w:rsid w:val="004A1820"/>
    <w:rsid w:val="004D2137"/>
    <w:rsid w:val="004F3487"/>
    <w:rsid w:val="004F38A7"/>
    <w:rsid w:val="00516EB7"/>
    <w:rsid w:val="00521CA0"/>
    <w:rsid w:val="00555224"/>
    <w:rsid w:val="00557614"/>
    <w:rsid w:val="0056582D"/>
    <w:rsid w:val="005A0685"/>
    <w:rsid w:val="005A77BD"/>
    <w:rsid w:val="005E3F98"/>
    <w:rsid w:val="005F11DC"/>
    <w:rsid w:val="005F2CA7"/>
    <w:rsid w:val="005F5D2F"/>
    <w:rsid w:val="00601DBF"/>
    <w:rsid w:val="0061202D"/>
    <w:rsid w:val="006303FC"/>
    <w:rsid w:val="006350E8"/>
    <w:rsid w:val="00637FD1"/>
    <w:rsid w:val="00653018"/>
    <w:rsid w:val="00657AD4"/>
    <w:rsid w:val="00671F1C"/>
    <w:rsid w:val="00674E8B"/>
    <w:rsid w:val="00684B50"/>
    <w:rsid w:val="006A0573"/>
    <w:rsid w:val="006A5B97"/>
    <w:rsid w:val="006B463B"/>
    <w:rsid w:val="006C0EB9"/>
    <w:rsid w:val="006C19D2"/>
    <w:rsid w:val="006C704E"/>
    <w:rsid w:val="006E51DA"/>
    <w:rsid w:val="006F0F17"/>
    <w:rsid w:val="006F2D66"/>
    <w:rsid w:val="00712441"/>
    <w:rsid w:val="00720D10"/>
    <w:rsid w:val="007413E0"/>
    <w:rsid w:val="00766E4F"/>
    <w:rsid w:val="0079517D"/>
    <w:rsid w:val="007C706E"/>
    <w:rsid w:val="007D6CB2"/>
    <w:rsid w:val="007E1A50"/>
    <w:rsid w:val="007E714C"/>
    <w:rsid w:val="007F4FEA"/>
    <w:rsid w:val="007F6334"/>
    <w:rsid w:val="0080365C"/>
    <w:rsid w:val="00803D9D"/>
    <w:rsid w:val="00804ABD"/>
    <w:rsid w:val="00807CC4"/>
    <w:rsid w:val="00821273"/>
    <w:rsid w:val="00837390"/>
    <w:rsid w:val="00844A6D"/>
    <w:rsid w:val="00871F23"/>
    <w:rsid w:val="008A27BC"/>
    <w:rsid w:val="008B0875"/>
    <w:rsid w:val="008B2D3A"/>
    <w:rsid w:val="008C7A7B"/>
    <w:rsid w:val="008D4D7C"/>
    <w:rsid w:val="008E0CE4"/>
    <w:rsid w:val="008E490C"/>
    <w:rsid w:val="008F4419"/>
    <w:rsid w:val="008F618A"/>
    <w:rsid w:val="009228B6"/>
    <w:rsid w:val="00936DEE"/>
    <w:rsid w:val="00941827"/>
    <w:rsid w:val="0094268A"/>
    <w:rsid w:val="00953A4E"/>
    <w:rsid w:val="009567B5"/>
    <w:rsid w:val="00964ACE"/>
    <w:rsid w:val="009860A0"/>
    <w:rsid w:val="00991FAA"/>
    <w:rsid w:val="00994BBD"/>
    <w:rsid w:val="009B17B3"/>
    <w:rsid w:val="009C70B8"/>
    <w:rsid w:val="009E15CA"/>
    <w:rsid w:val="009E4C9F"/>
    <w:rsid w:val="00A01BAA"/>
    <w:rsid w:val="00A07120"/>
    <w:rsid w:val="00A0742D"/>
    <w:rsid w:val="00A20DDF"/>
    <w:rsid w:val="00A231EA"/>
    <w:rsid w:val="00A46714"/>
    <w:rsid w:val="00A51305"/>
    <w:rsid w:val="00A6202F"/>
    <w:rsid w:val="00A6751B"/>
    <w:rsid w:val="00A755A5"/>
    <w:rsid w:val="00A90063"/>
    <w:rsid w:val="00A91138"/>
    <w:rsid w:val="00AA447F"/>
    <w:rsid w:val="00AB7224"/>
    <w:rsid w:val="00AD01D6"/>
    <w:rsid w:val="00AD3FC4"/>
    <w:rsid w:val="00AE317A"/>
    <w:rsid w:val="00AE71EF"/>
    <w:rsid w:val="00B105F5"/>
    <w:rsid w:val="00B1547B"/>
    <w:rsid w:val="00B16A0A"/>
    <w:rsid w:val="00B1712A"/>
    <w:rsid w:val="00B4137A"/>
    <w:rsid w:val="00B4167D"/>
    <w:rsid w:val="00B7107C"/>
    <w:rsid w:val="00B82594"/>
    <w:rsid w:val="00B93932"/>
    <w:rsid w:val="00BC15E1"/>
    <w:rsid w:val="00BD1F90"/>
    <w:rsid w:val="00BE1CEF"/>
    <w:rsid w:val="00BE4E77"/>
    <w:rsid w:val="00BE504D"/>
    <w:rsid w:val="00BF181B"/>
    <w:rsid w:val="00C00D4B"/>
    <w:rsid w:val="00C12E27"/>
    <w:rsid w:val="00C30210"/>
    <w:rsid w:val="00C346BB"/>
    <w:rsid w:val="00C52B5F"/>
    <w:rsid w:val="00C56130"/>
    <w:rsid w:val="00C70BDE"/>
    <w:rsid w:val="00C747CC"/>
    <w:rsid w:val="00C84A8F"/>
    <w:rsid w:val="00CA4747"/>
    <w:rsid w:val="00CA71E3"/>
    <w:rsid w:val="00CB62BF"/>
    <w:rsid w:val="00CD2A57"/>
    <w:rsid w:val="00CE1241"/>
    <w:rsid w:val="00CF679A"/>
    <w:rsid w:val="00CF7392"/>
    <w:rsid w:val="00D016B2"/>
    <w:rsid w:val="00D15EC0"/>
    <w:rsid w:val="00D23D36"/>
    <w:rsid w:val="00D25E5E"/>
    <w:rsid w:val="00D35E06"/>
    <w:rsid w:val="00D433B8"/>
    <w:rsid w:val="00D43FD9"/>
    <w:rsid w:val="00D472ED"/>
    <w:rsid w:val="00D52D43"/>
    <w:rsid w:val="00D62021"/>
    <w:rsid w:val="00D84005"/>
    <w:rsid w:val="00D9764A"/>
    <w:rsid w:val="00DA560F"/>
    <w:rsid w:val="00DB0318"/>
    <w:rsid w:val="00DC48FF"/>
    <w:rsid w:val="00E11EFC"/>
    <w:rsid w:val="00E257B5"/>
    <w:rsid w:val="00E33774"/>
    <w:rsid w:val="00E71F06"/>
    <w:rsid w:val="00E72C2D"/>
    <w:rsid w:val="00E80FFA"/>
    <w:rsid w:val="00EC619A"/>
    <w:rsid w:val="00EF509B"/>
    <w:rsid w:val="00F039A0"/>
    <w:rsid w:val="00F05121"/>
    <w:rsid w:val="00F1165A"/>
    <w:rsid w:val="00F162C6"/>
    <w:rsid w:val="00F20FA9"/>
    <w:rsid w:val="00F26BF5"/>
    <w:rsid w:val="00F53F14"/>
    <w:rsid w:val="00F63820"/>
    <w:rsid w:val="00F71757"/>
    <w:rsid w:val="00F73CD0"/>
    <w:rsid w:val="00F85878"/>
    <w:rsid w:val="00F87BCB"/>
    <w:rsid w:val="00F90322"/>
    <w:rsid w:val="00F91FF7"/>
    <w:rsid w:val="00F96438"/>
    <w:rsid w:val="00FC7335"/>
    <w:rsid w:val="00FD2DFB"/>
    <w:rsid w:val="00FE6F2A"/>
    <w:rsid w:val="00FF7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91373"/>
    <w:pPr>
      <w:keepNext/>
      <w:outlineLvl w:val="2"/>
    </w:pPr>
    <w:rPr>
      <w:rFonts w:eastAsia="Arial Unicode MS"/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091373"/>
    <w:pPr>
      <w:keepNext/>
      <w:jc w:val="right"/>
      <w:outlineLvl w:val="4"/>
    </w:pPr>
    <w:rPr>
      <w:rFonts w:eastAsia="Arial Unicode MS"/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1373"/>
    <w:rPr>
      <w:rFonts w:ascii="Times New Roman" w:eastAsia="Arial Unicode MS" w:hAnsi="Times New Roman" w:cs="Times New Roman"/>
      <w:i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1373"/>
    <w:rPr>
      <w:rFonts w:ascii="Times New Roman" w:eastAsia="Arial Unicode MS" w:hAnsi="Times New Roman" w:cs="Times New Roman"/>
      <w:color w:val="000080"/>
      <w:sz w:val="24"/>
      <w:szCs w:val="20"/>
      <w:lang w:eastAsia="ru-RU"/>
    </w:rPr>
  </w:style>
  <w:style w:type="paragraph" w:styleId="a3">
    <w:name w:val="List"/>
    <w:basedOn w:val="a"/>
    <w:rsid w:val="00091373"/>
    <w:pPr>
      <w:ind w:left="283" w:hanging="283"/>
    </w:pPr>
    <w:rPr>
      <w:sz w:val="20"/>
      <w:szCs w:val="20"/>
    </w:rPr>
  </w:style>
  <w:style w:type="paragraph" w:styleId="2">
    <w:name w:val="Body Text 2"/>
    <w:basedOn w:val="a"/>
    <w:link w:val="20"/>
    <w:rsid w:val="00091373"/>
    <w:pPr>
      <w:widowControl w:val="0"/>
      <w:snapToGrid w:val="0"/>
    </w:pPr>
    <w:rPr>
      <w:color w:val="000080"/>
      <w:szCs w:val="20"/>
    </w:rPr>
  </w:style>
  <w:style w:type="character" w:customStyle="1" w:styleId="20">
    <w:name w:val="Основной текст 2 Знак"/>
    <w:basedOn w:val="a0"/>
    <w:link w:val="2"/>
    <w:rsid w:val="00091373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customStyle="1" w:styleId="ConsNonformat">
    <w:name w:val="ConsNonformat"/>
    <w:rsid w:val="000913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373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9228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3F486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"/>
    <w:rsid w:val="003F48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qFormat/>
    <w:rsid w:val="003F4861"/>
    <w:pPr>
      <w:widowControl w:val="0"/>
      <w:shd w:val="clear" w:color="auto" w:fill="FFFFFF"/>
      <w:spacing w:before="420" w:line="322" w:lineRule="exact"/>
      <w:ind w:hanging="2080"/>
      <w:jc w:val="both"/>
    </w:pPr>
    <w:rPr>
      <w:sz w:val="27"/>
      <w:szCs w:val="27"/>
      <w:lang w:eastAsia="en-US"/>
    </w:rPr>
  </w:style>
  <w:style w:type="paragraph" w:styleId="a9">
    <w:name w:val="header"/>
    <w:basedOn w:val="a"/>
    <w:link w:val="aa"/>
    <w:uiPriority w:val="99"/>
    <w:unhideWhenUsed/>
    <w:rsid w:val="004F34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3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F34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34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91373"/>
    <w:pPr>
      <w:keepNext/>
      <w:outlineLvl w:val="2"/>
    </w:pPr>
    <w:rPr>
      <w:rFonts w:eastAsia="Arial Unicode MS"/>
      <w:i/>
      <w:sz w:val="32"/>
      <w:szCs w:val="20"/>
    </w:rPr>
  </w:style>
  <w:style w:type="paragraph" w:styleId="5">
    <w:name w:val="heading 5"/>
    <w:basedOn w:val="a"/>
    <w:next w:val="a"/>
    <w:link w:val="50"/>
    <w:qFormat/>
    <w:rsid w:val="00091373"/>
    <w:pPr>
      <w:keepNext/>
      <w:jc w:val="right"/>
      <w:outlineLvl w:val="4"/>
    </w:pPr>
    <w:rPr>
      <w:rFonts w:eastAsia="Arial Unicode MS"/>
      <w:color w:val="00008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1373"/>
    <w:rPr>
      <w:rFonts w:ascii="Times New Roman" w:eastAsia="Arial Unicode MS" w:hAnsi="Times New Roman" w:cs="Times New Roman"/>
      <w:i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91373"/>
    <w:rPr>
      <w:rFonts w:ascii="Times New Roman" w:eastAsia="Arial Unicode MS" w:hAnsi="Times New Roman" w:cs="Times New Roman"/>
      <w:color w:val="000080"/>
      <w:sz w:val="24"/>
      <w:szCs w:val="20"/>
      <w:lang w:eastAsia="ru-RU"/>
    </w:rPr>
  </w:style>
  <w:style w:type="paragraph" w:styleId="a3">
    <w:name w:val="List"/>
    <w:basedOn w:val="a"/>
    <w:rsid w:val="00091373"/>
    <w:pPr>
      <w:ind w:left="283" w:hanging="283"/>
    </w:pPr>
    <w:rPr>
      <w:sz w:val="20"/>
      <w:szCs w:val="20"/>
    </w:rPr>
  </w:style>
  <w:style w:type="paragraph" w:styleId="2">
    <w:name w:val="Body Text 2"/>
    <w:basedOn w:val="a"/>
    <w:link w:val="20"/>
    <w:rsid w:val="00091373"/>
    <w:pPr>
      <w:widowControl w:val="0"/>
      <w:snapToGrid w:val="0"/>
    </w:pPr>
    <w:rPr>
      <w:color w:val="000080"/>
      <w:szCs w:val="20"/>
    </w:rPr>
  </w:style>
  <w:style w:type="character" w:customStyle="1" w:styleId="20">
    <w:name w:val="Основной текст 2 Знак"/>
    <w:basedOn w:val="a0"/>
    <w:link w:val="2"/>
    <w:rsid w:val="00091373"/>
    <w:rPr>
      <w:rFonts w:ascii="Times New Roman" w:eastAsia="Times New Roman" w:hAnsi="Times New Roman" w:cs="Times New Roman"/>
      <w:color w:val="000080"/>
      <w:sz w:val="24"/>
      <w:szCs w:val="20"/>
      <w:lang w:eastAsia="ru-RU"/>
    </w:rPr>
  </w:style>
  <w:style w:type="paragraph" w:customStyle="1" w:styleId="ConsNonformat">
    <w:name w:val="ConsNonformat"/>
    <w:rsid w:val="000913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3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3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9167A-8138-4003-A1B8-870B6DD08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Перфильева В.В.</cp:lastModifiedBy>
  <cp:revision>23</cp:revision>
  <cp:lastPrinted>2023-06-16T07:25:00Z</cp:lastPrinted>
  <dcterms:created xsi:type="dcterms:W3CDTF">2020-06-11T05:45:00Z</dcterms:created>
  <dcterms:modified xsi:type="dcterms:W3CDTF">2023-06-19T01:53:00Z</dcterms:modified>
</cp:coreProperties>
</file>