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CE" w:rsidRPr="000353CE" w:rsidRDefault="007061D8" w:rsidP="000353CE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02.04.2018</w:t>
      </w:r>
      <w:r w:rsidR="000353CE" w:rsidRPr="000353CE">
        <w:rPr>
          <w:rFonts w:ascii="Arial" w:hAnsi="Arial" w:cs="Arial"/>
          <w:b/>
          <w:caps/>
          <w:sz w:val="32"/>
          <w:szCs w:val="32"/>
        </w:rPr>
        <w:t xml:space="preserve">г. </w:t>
      </w:r>
      <w:r w:rsidR="00305395">
        <w:rPr>
          <w:rFonts w:ascii="Arial" w:hAnsi="Arial" w:cs="Arial"/>
          <w:b/>
          <w:caps/>
          <w:sz w:val="32"/>
          <w:szCs w:val="32"/>
        </w:rPr>
        <w:t>№</w:t>
      </w:r>
      <w:r w:rsidR="000353CE" w:rsidRPr="000353CE">
        <w:rPr>
          <w:rFonts w:ascii="Arial" w:hAnsi="Arial" w:cs="Arial"/>
          <w:b/>
          <w:caps/>
          <w:sz w:val="32"/>
          <w:szCs w:val="32"/>
        </w:rPr>
        <w:t>445</w:t>
      </w:r>
    </w:p>
    <w:p w:rsidR="00F27D09" w:rsidRPr="000353CE" w:rsidRDefault="00F27D09" w:rsidP="000353C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0353CE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F27D09" w:rsidRPr="000353CE" w:rsidRDefault="00F27D09" w:rsidP="000353CE">
      <w:pPr>
        <w:tabs>
          <w:tab w:val="center" w:pos="4819"/>
          <w:tab w:val="left" w:pos="6600"/>
        </w:tabs>
        <w:jc w:val="center"/>
        <w:rPr>
          <w:rFonts w:ascii="Arial" w:hAnsi="Arial" w:cs="Arial"/>
          <w:b/>
          <w:caps/>
          <w:sz w:val="32"/>
          <w:szCs w:val="32"/>
        </w:rPr>
      </w:pPr>
      <w:r w:rsidRPr="000353CE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0353CE" w:rsidRDefault="000353CE" w:rsidP="000353CE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0353CE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0353CE" w:rsidRPr="000353CE" w:rsidRDefault="000353CE" w:rsidP="000353CE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32"/>
          <w:szCs w:val="32"/>
        </w:rPr>
      </w:pPr>
      <w:r w:rsidRPr="000353CE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F27D09" w:rsidRPr="000353CE" w:rsidRDefault="000F4A1E" w:rsidP="000353C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0353CE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F27D09" w:rsidRPr="000353CE" w:rsidRDefault="000353CE" w:rsidP="000353CE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  <w:r w:rsidRPr="000353CE">
        <w:rPr>
          <w:rFonts w:ascii="Arial" w:hAnsi="Arial" w:cs="Arial"/>
          <w:b/>
          <w:caps/>
          <w:sz w:val="32"/>
          <w:szCs w:val="32"/>
        </w:rPr>
        <w:t>ПОСТАНОВЛЕНИ</w:t>
      </w:r>
      <w:r w:rsidR="00F27D09" w:rsidRPr="000353CE">
        <w:rPr>
          <w:rFonts w:ascii="Arial" w:hAnsi="Arial" w:cs="Arial"/>
          <w:b/>
          <w:caps/>
          <w:sz w:val="32"/>
          <w:szCs w:val="32"/>
        </w:rPr>
        <w:t>Е</w:t>
      </w:r>
    </w:p>
    <w:p w:rsidR="00F27D09" w:rsidRPr="000353CE" w:rsidRDefault="00F27D09" w:rsidP="000353CE">
      <w:pPr>
        <w:pStyle w:val="ConsNonformat"/>
        <w:widowControl/>
        <w:jc w:val="center"/>
        <w:rPr>
          <w:rFonts w:ascii="Arial" w:hAnsi="Arial" w:cs="Arial"/>
          <w:b/>
          <w:caps/>
          <w:sz w:val="32"/>
          <w:szCs w:val="32"/>
        </w:rPr>
      </w:pPr>
    </w:p>
    <w:p w:rsidR="00B243CF" w:rsidRPr="000353CE" w:rsidRDefault="00B15883" w:rsidP="000353CE">
      <w:pPr>
        <w:jc w:val="center"/>
        <w:rPr>
          <w:rFonts w:ascii="Arial" w:hAnsi="Arial" w:cs="Arial"/>
          <w:b/>
          <w:caps/>
          <w:sz w:val="32"/>
          <w:szCs w:val="32"/>
        </w:rPr>
      </w:pPr>
      <w:r w:rsidRPr="000353CE">
        <w:rPr>
          <w:rFonts w:ascii="Arial" w:hAnsi="Arial" w:cs="Arial"/>
          <w:b/>
          <w:caps/>
          <w:sz w:val="32"/>
          <w:szCs w:val="32"/>
        </w:rPr>
        <w:t>Об утверждении Положения  о конкурсе общественных инициатив</w:t>
      </w:r>
    </w:p>
    <w:p w:rsidR="00B243CF" w:rsidRPr="000353CE" w:rsidRDefault="00B243CF" w:rsidP="00B243CF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412513" w:rsidRPr="000353CE" w:rsidRDefault="00111886" w:rsidP="00412513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353CE">
        <w:rPr>
          <w:rFonts w:ascii="Arial" w:hAnsi="Arial" w:cs="Arial"/>
          <w:sz w:val="24"/>
          <w:szCs w:val="24"/>
        </w:rPr>
        <w:t xml:space="preserve">В целях </w:t>
      </w:r>
      <w:r w:rsidR="00C349E3" w:rsidRPr="000353CE">
        <w:rPr>
          <w:rFonts w:ascii="Arial" w:hAnsi="Arial" w:cs="Arial"/>
          <w:sz w:val="24"/>
          <w:szCs w:val="24"/>
        </w:rPr>
        <w:t xml:space="preserve">оказания поддержки общественной и </w:t>
      </w:r>
      <w:r w:rsidR="00412513" w:rsidRPr="000353CE">
        <w:rPr>
          <w:rFonts w:ascii="Arial" w:hAnsi="Arial" w:cs="Arial"/>
          <w:sz w:val="24"/>
          <w:szCs w:val="24"/>
        </w:rPr>
        <w:t xml:space="preserve">социальной инициативы населения </w:t>
      </w:r>
      <w:r w:rsidR="00C349E3" w:rsidRPr="000353CE">
        <w:rPr>
          <w:rFonts w:ascii="Arial" w:hAnsi="Arial" w:cs="Arial"/>
          <w:sz w:val="24"/>
          <w:szCs w:val="24"/>
        </w:rPr>
        <w:t>города Зимы в области развития культуры, искусства, пропаганды здорового образа жизни, физической культуры и спорта, развития территории</w:t>
      </w:r>
      <w:r w:rsidR="00A9442C" w:rsidRPr="000353CE">
        <w:rPr>
          <w:rFonts w:ascii="Arial" w:hAnsi="Arial" w:cs="Arial"/>
          <w:sz w:val="24"/>
          <w:szCs w:val="24"/>
        </w:rPr>
        <w:t xml:space="preserve">, </w:t>
      </w:r>
      <w:r w:rsidRPr="000353CE">
        <w:rPr>
          <w:rFonts w:ascii="Arial" w:hAnsi="Arial" w:cs="Arial"/>
          <w:sz w:val="24"/>
          <w:szCs w:val="24"/>
        </w:rPr>
        <w:t xml:space="preserve">руководствуясь </w:t>
      </w:r>
      <w:r w:rsidR="00570249" w:rsidRPr="000353CE">
        <w:rPr>
          <w:rFonts w:ascii="Arial" w:hAnsi="Arial" w:cs="Arial"/>
          <w:sz w:val="24"/>
          <w:szCs w:val="24"/>
        </w:rPr>
        <w:t xml:space="preserve">пунктами 17, 19, 20, </w:t>
      </w:r>
      <w:r w:rsidR="00A9442C" w:rsidRPr="000353CE">
        <w:rPr>
          <w:rFonts w:ascii="Arial" w:hAnsi="Arial" w:cs="Arial"/>
          <w:sz w:val="24"/>
          <w:szCs w:val="24"/>
        </w:rPr>
        <w:t>33 части</w:t>
      </w:r>
      <w:r w:rsidR="0075431A" w:rsidRPr="000353CE">
        <w:rPr>
          <w:rFonts w:ascii="Arial" w:hAnsi="Arial" w:cs="Arial"/>
          <w:sz w:val="24"/>
          <w:szCs w:val="24"/>
        </w:rPr>
        <w:t xml:space="preserve"> </w:t>
      </w:r>
      <w:r w:rsidR="00A9442C" w:rsidRPr="000353CE">
        <w:rPr>
          <w:rFonts w:ascii="Arial" w:hAnsi="Arial" w:cs="Arial"/>
          <w:sz w:val="24"/>
          <w:szCs w:val="24"/>
        </w:rPr>
        <w:t xml:space="preserve">1 статьи </w:t>
      </w:r>
      <w:r w:rsidR="00570249" w:rsidRPr="000353CE">
        <w:rPr>
          <w:rFonts w:ascii="Arial" w:hAnsi="Arial" w:cs="Arial"/>
          <w:sz w:val="24"/>
          <w:szCs w:val="24"/>
        </w:rPr>
        <w:t>16</w:t>
      </w:r>
      <w:r w:rsidR="00412513" w:rsidRPr="000353CE">
        <w:rPr>
          <w:rFonts w:ascii="Arial" w:hAnsi="Arial" w:cs="Arial"/>
          <w:sz w:val="24"/>
          <w:szCs w:val="24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</w:t>
      </w:r>
      <w:r w:rsidRPr="000353CE">
        <w:rPr>
          <w:rFonts w:ascii="Arial" w:hAnsi="Arial" w:cs="Arial"/>
          <w:sz w:val="24"/>
          <w:szCs w:val="24"/>
        </w:rPr>
        <w:t xml:space="preserve">, </w:t>
      </w:r>
      <w:r w:rsidR="00412513" w:rsidRPr="000353CE">
        <w:rPr>
          <w:rFonts w:ascii="Arial" w:hAnsi="Arial" w:cs="Arial"/>
          <w:sz w:val="24"/>
          <w:szCs w:val="24"/>
        </w:rPr>
        <w:t>статьей 28 Устава Зиминского городского муниципального образования (далее - ЗГМО),</w:t>
      </w:r>
      <w:proofErr w:type="gramEnd"/>
    </w:p>
    <w:p w:rsidR="00111886" w:rsidRPr="000353CE" w:rsidRDefault="00111886" w:rsidP="00E12752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111886" w:rsidRDefault="00111886" w:rsidP="000353CE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  <w:r w:rsidRPr="000353CE">
        <w:rPr>
          <w:rFonts w:ascii="Arial" w:hAnsi="Arial" w:cs="Arial"/>
          <w:b/>
          <w:sz w:val="30"/>
          <w:szCs w:val="30"/>
        </w:rPr>
        <w:t>ПОСТАНОВЛЯЮ:</w:t>
      </w:r>
    </w:p>
    <w:p w:rsidR="000353CE" w:rsidRPr="000353CE" w:rsidRDefault="000353CE" w:rsidP="000353CE">
      <w:pPr>
        <w:pStyle w:val="ConsNonformat"/>
        <w:widowControl/>
        <w:jc w:val="center"/>
        <w:rPr>
          <w:rFonts w:ascii="Arial" w:hAnsi="Arial" w:cs="Arial"/>
          <w:b/>
          <w:sz w:val="30"/>
          <w:szCs w:val="30"/>
        </w:rPr>
      </w:pPr>
    </w:p>
    <w:p w:rsidR="00A9442C" w:rsidRPr="000353CE" w:rsidRDefault="00111886" w:rsidP="005A5416">
      <w:pPr>
        <w:ind w:firstLine="709"/>
        <w:jc w:val="both"/>
        <w:rPr>
          <w:rFonts w:ascii="Arial" w:hAnsi="Arial" w:cs="Arial"/>
        </w:rPr>
      </w:pPr>
      <w:r w:rsidRPr="000353CE">
        <w:rPr>
          <w:rFonts w:ascii="Arial" w:hAnsi="Arial" w:cs="Arial"/>
        </w:rPr>
        <w:t xml:space="preserve">1. </w:t>
      </w:r>
      <w:r w:rsidR="00A9442C" w:rsidRPr="000353CE">
        <w:rPr>
          <w:rFonts w:ascii="Arial" w:hAnsi="Arial" w:cs="Arial"/>
        </w:rPr>
        <w:t xml:space="preserve">Утвердить Положение о конкурсе </w:t>
      </w:r>
      <w:r w:rsidR="006B5E6D" w:rsidRPr="000353CE">
        <w:rPr>
          <w:rFonts w:ascii="Arial" w:hAnsi="Arial" w:cs="Arial"/>
        </w:rPr>
        <w:t>общественных инициатив</w:t>
      </w:r>
      <w:r w:rsidR="00A9442C" w:rsidRPr="000353CE">
        <w:rPr>
          <w:rFonts w:ascii="Arial" w:hAnsi="Arial" w:cs="Arial"/>
        </w:rPr>
        <w:t xml:space="preserve"> (прилагается).</w:t>
      </w:r>
    </w:p>
    <w:p w:rsidR="001A1D59" w:rsidRPr="000353CE" w:rsidRDefault="00A9442C" w:rsidP="005A541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353CE">
        <w:rPr>
          <w:rFonts w:ascii="Arial" w:hAnsi="Arial" w:cs="Arial"/>
        </w:rPr>
        <w:t xml:space="preserve">2. </w:t>
      </w:r>
      <w:r w:rsidR="001A1D59" w:rsidRPr="000353CE">
        <w:rPr>
          <w:rFonts w:ascii="Arial" w:hAnsi="Arial" w:cs="Arial"/>
          <w:color w:val="000000"/>
          <w:shd w:val="clear" w:color="auto" w:fill="FFFFFF"/>
        </w:rPr>
        <w:t xml:space="preserve">Опубликовать настоящее постановление в </w:t>
      </w:r>
      <w:r w:rsidR="00001C40" w:rsidRPr="000353CE">
        <w:rPr>
          <w:rFonts w:ascii="Arial" w:hAnsi="Arial" w:cs="Arial"/>
          <w:color w:val="000000"/>
          <w:shd w:val="clear" w:color="auto" w:fill="FFFFFF"/>
        </w:rPr>
        <w:t>общественно-политическом еженедельнике г</w:t>
      </w:r>
      <w:proofErr w:type="gramStart"/>
      <w:r w:rsidR="00001C40" w:rsidRPr="000353CE">
        <w:rPr>
          <w:rFonts w:ascii="Arial" w:hAnsi="Arial" w:cs="Arial"/>
          <w:color w:val="000000"/>
          <w:shd w:val="clear" w:color="auto" w:fill="FFFFFF"/>
        </w:rPr>
        <w:t>.З</w:t>
      </w:r>
      <w:proofErr w:type="gramEnd"/>
      <w:r w:rsidR="00001C40" w:rsidRPr="000353CE">
        <w:rPr>
          <w:rFonts w:ascii="Arial" w:hAnsi="Arial" w:cs="Arial"/>
          <w:color w:val="000000"/>
          <w:shd w:val="clear" w:color="auto" w:fill="FFFFFF"/>
        </w:rPr>
        <w:t xml:space="preserve">имы и Зиминского района «Новая Приокская правда» </w:t>
      </w:r>
      <w:r w:rsidR="001A1D59" w:rsidRPr="000353CE">
        <w:rPr>
          <w:rFonts w:ascii="Arial" w:hAnsi="Arial" w:cs="Arial"/>
          <w:shd w:val="clear" w:color="auto" w:fill="FFFFFF"/>
        </w:rPr>
        <w:t xml:space="preserve">и </w:t>
      </w:r>
      <w:r w:rsidR="001A1D59" w:rsidRPr="000353CE">
        <w:rPr>
          <w:rFonts w:ascii="Arial" w:hAnsi="Arial" w:cs="Arial"/>
        </w:rPr>
        <w:t xml:space="preserve">разместить на официальном сайте администрации </w:t>
      </w:r>
      <w:r w:rsidR="005A5416" w:rsidRPr="000353CE">
        <w:rPr>
          <w:rFonts w:ascii="Arial" w:hAnsi="Arial" w:cs="Arial"/>
        </w:rPr>
        <w:t>ЗГМО</w:t>
      </w:r>
      <w:r w:rsidR="001A1D59" w:rsidRPr="000353CE">
        <w:rPr>
          <w:rFonts w:ascii="Arial" w:hAnsi="Arial" w:cs="Arial"/>
        </w:rPr>
        <w:t xml:space="preserve"> в информационно-телекоммуникационной сети «Интернет»</w:t>
      </w:r>
      <w:r w:rsidR="001A1D59" w:rsidRPr="000353CE">
        <w:rPr>
          <w:rStyle w:val="apple-converted-space"/>
          <w:rFonts w:ascii="Arial" w:hAnsi="Arial" w:cs="Arial"/>
          <w:color w:val="000000"/>
          <w:shd w:val="clear" w:color="auto" w:fill="FFFFFF"/>
        </w:rPr>
        <w:t>.</w:t>
      </w:r>
    </w:p>
    <w:p w:rsidR="001A1D59" w:rsidRPr="000353CE" w:rsidRDefault="00C349E3" w:rsidP="005A5416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0353CE">
        <w:rPr>
          <w:rFonts w:ascii="Arial" w:hAnsi="Arial" w:cs="Arial"/>
        </w:rPr>
        <w:t>3</w:t>
      </w:r>
      <w:r w:rsidR="001A1D59" w:rsidRPr="000353CE">
        <w:rPr>
          <w:rFonts w:ascii="Arial" w:hAnsi="Arial" w:cs="Arial"/>
        </w:rPr>
        <w:t xml:space="preserve">. Контроль исполнения настоящего постановления возложить на заместителя мэра городского округа по социальным вопросам, председателя комитета по социальной политике администрации Н.Ю. </w:t>
      </w:r>
      <w:proofErr w:type="spellStart"/>
      <w:r w:rsidR="001A1D59" w:rsidRPr="000353CE">
        <w:rPr>
          <w:rFonts w:ascii="Arial" w:hAnsi="Arial" w:cs="Arial"/>
        </w:rPr>
        <w:t>Гузенко</w:t>
      </w:r>
      <w:proofErr w:type="spellEnd"/>
      <w:r w:rsidR="001A1D59" w:rsidRPr="000353CE">
        <w:rPr>
          <w:rFonts w:ascii="Arial" w:hAnsi="Arial" w:cs="Arial"/>
        </w:rPr>
        <w:t>.</w:t>
      </w:r>
    </w:p>
    <w:p w:rsidR="005C025C" w:rsidRPr="000353CE" w:rsidRDefault="005C025C" w:rsidP="008D0B78">
      <w:pPr>
        <w:ind w:firstLine="708"/>
        <w:jc w:val="both"/>
        <w:rPr>
          <w:rFonts w:ascii="Arial" w:hAnsi="Arial" w:cs="Arial"/>
        </w:rPr>
      </w:pPr>
    </w:p>
    <w:p w:rsidR="00D42B46" w:rsidRPr="000353CE" w:rsidRDefault="00D42B46" w:rsidP="00111886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243CF" w:rsidRPr="000353CE" w:rsidRDefault="00B243CF" w:rsidP="000353CE">
      <w:pPr>
        <w:pStyle w:val="ConsNonformat"/>
        <w:widowControl/>
        <w:tabs>
          <w:tab w:val="left" w:pos="3420"/>
        </w:tabs>
        <w:ind w:firstLine="709"/>
        <w:rPr>
          <w:rFonts w:ascii="Arial" w:hAnsi="Arial" w:cs="Arial"/>
          <w:sz w:val="24"/>
          <w:szCs w:val="24"/>
        </w:rPr>
      </w:pPr>
      <w:r w:rsidRPr="000353CE">
        <w:rPr>
          <w:rFonts w:ascii="Arial" w:hAnsi="Arial" w:cs="Arial"/>
          <w:sz w:val="24"/>
          <w:szCs w:val="24"/>
        </w:rPr>
        <w:t xml:space="preserve">Мэр Зиминского </w:t>
      </w:r>
      <w:proofErr w:type="gramStart"/>
      <w:r w:rsidRPr="000353CE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0353CE" w:rsidRDefault="007061D8" w:rsidP="000353CE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B243CF" w:rsidRPr="000353CE" w:rsidRDefault="004A47F9" w:rsidP="000353CE">
      <w:pPr>
        <w:pStyle w:val="ConsNonformat"/>
        <w:widowControl/>
        <w:ind w:firstLine="709"/>
        <w:rPr>
          <w:rFonts w:ascii="Arial" w:hAnsi="Arial" w:cs="Arial"/>
          <w:sz w:val="24"/>
          <w:szCs w:val="24"/>
        </w:rPr>
      </w:pPr>
      <w:r w:rsidRPr="000353CE">
        <w:rPr>
          <w:rFonts w:ascii="Arial" w:hAnsi="Arial" w:cs="Arial"/>
          <w:sz w:val="24"/>
          <w:szCs w:val="24"/>
        </w:rPr>
        <w:t xml:space="preserve">А.Н. </w:t>
      </w:r>
      <w:proofErr w:type="gramStart"/>
      <w:r w:rsidRPr="000353CE">
        <w:rPr>
          <w:rFonts w:ascii="Arial" w:hAnsi="Arial" w:cs="Arial"/>
          <w:sz w:val="24"/>
          <w:szCs w:val="24"/>
        </w:rPr>
        <w:t>Коновалов</w:t>
      </w:r>
      <w:proofErr w:type="gramEnd"/>
    </w:p>
    <w:p w:rsidR="00B243CF" w:rsidRPr="000353CE" w:rsidRDefault="00B243CF" w:rsidP="00B243CF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C9542E" w:rsidRPr="007061D8" w:rsidRDefault="00C9542E" w:rsidP="007061D8">
      <w:pPr>
        <w:ind w:left="4962" w:firstLine="283"/>
        <w:jc w:val="right"/>
        <w:rPr>
          <w:rFonts w:ascii="Courier New" w:hAnsi="Courier New" w:cs="Courier New"/>
          <w:sz w:val="22"/>
          <w:szCs w:val="22"/>
        </w:rPr>
      </w:pPr>
      <w:r w:rsidRPr="007061D8">
        <w:rPr>
          <w:rFonts w:ascii="Courier New" w:hAnsi="Courier New" w:cs="Courier New"/>
          <w:sz w:val="22"/>
          <w:szCs w:val="22"/>
        </w:rPr>
        <w:t>Утверждено</w:t>
      </w:r>
    </w:p>
    <w:p w:rsidR="007061D8" w:rsidRPr="007061D8" w:rsidRDefault="00C9542E" w:rsidP="007061D8">
      <w:pPr>
        <w:ind w:left="4962" w:firstLine="283"/>
        <w:jc w:val="right"/>
        <w:rPr>
          <w:rFonts w:ascii="Courier New" w:hAnsi="Courier New" w:cs="Courier New"/>
          <w:sz w:val="22"/>
          <w:szCs w:val="22"/>
        </w:rPr>
      </w:pPr>
      <w:r w:rsidRPr="007061D8">
        <w:rPr>
          <w:rFonts w:ascii="Courier New" w:hAnsi="Courier New" w:cs="Courier New"/>
          <w:sz w:val="22"/>
          <w:szCs w:val="22"/>
        </w:rPr>
        <w:t xml:space="preserve">постановлением администрации Зиминского </w:t>
      </w:r>
      <w:proofErr w:type="gramStart"/>
      <w:r w:rsidRPr="007061D8">
        <w:rPr>
          <w:rFonts w:ascii="Courier New" w:hAnsi="Courier New" w:cs="Courier New"/>
          <w:sz w:val="22"/>
          <w:szCs w:val="22"/>
        </w:rPr>
        <w:t>городского</w:t>
      </w:r>
      <w:proofErr w:type="gramEnd"/>
      <w:r w:rsidRPr="007061D8">
        <w:rPr>
          <w:rFonts w:ascii="Courier New" w:hAnsi="Courier New" w:cs="Courier New"/>
          <w:sz w:val="22"/>
          <w:szCs w:val="22"/>
        </w:rPr>
        <w:t xml:space="preserve"> </w:t>
      </w:r>
    </w:p>
    <w:p w:rsidR="00C9542E" w:rsidRPr="007061D8" w:rsidRDefault="00C9542E" w:rsidP="007061D8">
      <w:pPr>
        <w:ind w:left="4962" w:firstLine="283"/>
        <w:jc w:val="right"/>
        <w:rPr>
          <w:rFonts w:ascii="Courier New" w:hAnsi="Courier New" w:cs="Courier New"/>
          <w:sz w:val="22"/>
          <w:szCs w:val="22"/>
        </w:rPr>
      </w:pPr>
      <w:r w:rsidRPr="007061D8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C9542E" w:rsidRPr="007061D8" w:rsidRDefault="007061D8" w:rsidP="007061D8">
      <w:pPr>
        <w:pStyle w:val="ConsNonformat"/>
        <w:widowControl/>
        <w:ind w:left="4962" w:firstLine="283"/>
        <w:jc w:val="right"/>
        <w:rPr>
          <w:b/>
          <w:sz w:val="22"/>
          <w:szCs w:val="22"/>
        </w:rPr>
      </w:pPr>
      <w:r w:rsidRPr="007061D8">
        <w:rPr>
          <w:sz w:val="22"/>
          <w:szCs w:val="22"/>
        </w:rPr>
        <w:t>от 02.04.2018 № 445</w:t>
      </w:r>
    </w:p>
    <w:p w:rsidR="007061D8" w:rsidRPr="007061D8" w:rsidRDefault="007061D8" w:rsidP="00C9542E">
      <w:pPr>
        <w:jc w:val="center"/>
        <w:rPr>
          <w:rFonts w:ascii="Arial" w:hAnsi="Arial" w:cs="Arial"/>
          <w:b/>
        </w:rPr>
      </w:pPr>
    </w:p>
    <w:p w:rsidR="00C9542E" w:rsidRPr="00342913" w:rsidRDefault="00C9542E" w:rsidP="00C9542E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342913">
        <w:rPr>
          <w:rFonts w:ascii="Arial" w:hAnsi="Arial" w:cs="Arial"/>
          <w:b/>
          <w:caps/>
          <w:sz w:val="30"/>
          <w:szCs w:val="30"/>
        </w:rPr>
        <w:t>ПОЛОЖЕНИЕ</w:t>
      </w:r>
    </w:p>
    <w:p w:rsidR="00C9542E" w:rsidRPr="00342913" w:rsidRDefault="00C9542E" w:rsidP="00C9542E">
      <w:pPr>
        <w:jc w:val="center"/>
        <w:rPr>
          <w:rFonts w:ascii="Arial" w:hAnsi="Arial" w:cs="Arial"/>
          <w:b/>
          <w:caps/>
          <w:sz w:val="30"/>
          <w:szCs w:val="30"/>
        </w:rPr>
      </w:pPr>
      <w:r w:rsidRPr="00342913">
        <w:rPr>
          <w:rFonts w:ascii="Arial" w:hAnsi="Arial" w:cs="Arial"/>
          <w:b/>
          <w:caps/>
          <w:sz w:val="30"/>
          <w:szCs w:val="30"/>
        </w:rPr>
        <w:t>о конкурсе общественных инициатив</w:t>
      </w:r>
    </w:p>
    <w:p w:rsidR="00C9542E" w:rsidRPr="007061D8" w:rsidRDefault="00C9542E" w:rsidP="00C9542E">
      <w:pPr>
        <w:jc w:val="center"/>
        <w:rPr>
          <w:rFonts w:ascii="Arial" w:hAnsi="Arial" w:cs="Arial"/>
          <w:b/>
        </w:rPr>
      </w:pPr>
    </w:p>
    <w:p w:rsidR="00C9542E" w:rsidRDefault="00C9542E" w:rsidP="00C9542E">
      <w:pPr>
        <w:jc w:val="center"/>
        <w:rPr>
          <w:rFonts w:ascii="Arial" w:hAnsi="Arial" w:cs="Arial"/>
          <w:b/>
        </w:rPr>
      </w:pPr>
      <w:r w:rsidRPr="007061D8">
        <w:rPr>
          <w:rFonts w:ascii="Arial" w:hAnsi="Arial" w:cs="Arial"/>
          <w:b/>
        </w:rPr>
        <w:t>1. Общие положения</w:t>
      </w:r>
    </w:p>
    <w:p w:rsidR="007061D8" w:rsidRPr="007061D8" w:rsidRDefault="007061D8" w:rsidP="00C9542E">
      <w:pPr>
        <w:jc w:val="center"/>
        <w:rPr>
          <w:rFonts w:ascii="Arial" w:hAnsi="Arial" w:cs="Arial"/>
          <w:b/>
        </w:rPr>
      </w:pP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1.1. Настоящее Положение определяет порядок проведения конкурса по выбору лучших социальных проектов, предложенных участниками конкурса, условия </w:t>
      </w:r>
      <w:r w:rsidRPr="007061D8">
        <w:rPr>
          <w:rFonts w:ascii="Arial" w:hAnsi="Arial" w:cs="Arial"/>
        </w:rPr>
        <w:lastRenderedPageBreak/>
        <w:t xml:space="preserve">участия в нем, порядок определения победителей конкурса и структуру дальнейшего финансирования проектов-победителей. Конкурс общественных инициатив (далее - Конкурс) - это открытый конкурс на поддержку проектных инициатив в области социальной политики. 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1.2. Конкурс проводится в целях оказания поддержки общественной и социальной инициативы населению города Зимы в области развития культуры, искусства, пропаганды здорового образа жизни, физической культуры и спорта, развития территории и т.д. 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1.3. Задачи конкурса: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вовлечь горожан в решение социальных проблем территории, формирование культуры добровольческого труда;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объединить усилия власти, бизнеса, некоммерческих организаций, СМИ и жителей для решения конкретных проблем территории;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выявить и поддержать лучшие социальные проекты.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1.4. Организатором конкурса является администрация Зиминского городского муниципального образования (далее – администрация, Организатор). 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</w:p>
    <w:p w:rsidR="00C9542E" w:rsidRDefault="00C9542E" w:rsidP="00C9542E">
      <w:pPr>
        <w:jc w:val="center"/>
        <w:rPr>
          <w:rFonts w:ascii="Arial" w:hAnsi="Arial" w:cs="Arial"/>
          <w:b/>
        </w:rPr>
      </w:pPr>
      <w:r w:rsidRPr="007061D8">
        <w:rPr>
          <w:rFonts w:ascii="Arial" w:hAnsi="Arial" w:cs="Arial"/>
          <w:b/>
        </w:rPr>
        <w:t>2. Условия и сроки проведения Конкурса</w:t>
      </w:r>
    </w:p>
    <w:p w:rsidR="007061D8" w:rsidRPr="007061D8" w:rsidRDefault="007061D8" w:rsidP="00C9542E">
      <w:pPr>
        <w:jc w:val="center"/>
        <w:rPr>
          <w:rFonts w:ascii="Arial" w:hAnsi="Arial" w:cs="Arial"/>
          <w:b/>
        </w:rPr>
      </w:pP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2.1. На конкурс могут быть представлены проекты по следующим номинациям: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а) «Гармония жизни». Цель номинации – поддержка проектов и инициатив, отражающих взаимосвязь человека и общества, человека и окружающей среды, а также проектов, способствующих созданию благоприятной, комфортной окружающей среды.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б)  «Доброе сердце». Цель номинации – поддержка инициатив и проектов, направленных на развитие добровольческой деятельности по оказанию помощи, поддержка культурно-экологических, волонтерских инициатив, сохранение исторического наследия города.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в) «Будь здоров». Цель номинации – поиск и поддержка социальных проектов и инициатив, направленных на популяризацию здорового образа жизни, развитие детских дворовых и спортивных площадок, на решение проблемы занятости населения и др.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г) «По-хозяйски». Цель номинации – поиск и поддержка социальных проектов и инициатив, направленных на благоустройство территории проживания.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2.2. К участию в конкурсе допускаются предприятия любых организационно-правовых форм, общественные объединения, некоммерческие организации, трудовые коллективы, государственные и муниципальные учреждения, а также инициативные группы граждан (состав инициативной группы не менее 3-х человек от 18 до 85 лет).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2.3. Ограничения по участию в конкурсе: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от одного юридического лица или одной инициативной группы могут быть представлены заявки по нескольким номинациям (но не более одной в каждой номинации);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 от одного юридического лица или одной инициативной группы по итогам конкурса может быть признан победителем только один проект по каждой номинации;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в конкурсе не могут участвовать политические партии и религиозные организации.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2.4. Максимальный размер гранта на поддержку выдвигаемых инициатив составляет не более 50 тыс. рублей. Одно из условий получения гранта – вклад собственных средств и нематериальных ресурсов претендента на реализацию проекта (не менее 10 % от запрашиваемой суммы).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lastRenderedPageBreak/>
        <w:t xml:space="preserve">2.5. Собственный вклад заявителя включает: 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денежный эквивалент собственных ресурсов заявителя, необходимых для реализации проектов;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частичное финансирование по грантам, полученным от других благотворительных фондов и организаций на реализацию данного проекта;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спонсорские средства и пожертвования, привлеченные самостоятельно для реализации проекта;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труд волонтеров.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2.6. Конкурс проводится в 3 этапа: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 - 1 этап – объявление Конкурса, анонсирование его в средствах массовой информации;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- 2 этап – начало Конкурса. Сбор проектов;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- 3 этап -  работа Комиссии по анализу проектов и инициатив. Определение победителей в номинациях.</w:t>
      </w:r>
    </w:p>
    <w:p w:rsidR="00C9542E" w:rsidRPr="007061D8" w:rsidRDefault="00C9542E" w:rsidP="00C9542E">
      <w:pPr>
        <w:jc w:val="center"/>
        <w:rPr>
          <w:rFonts w:ascii="Arial" w:hAnsi="Arial" w:cs="Arial"/>
          <w:b/>
        </w:rPr>
      </w:pPr>
    </w:p>
    <w:p w:rsidR="00C9542E" w:rsidRDefault="00C9542E" w:rsidP="00C9542E">
      <w:pPr>
        <w:jc w:val="center"/>
        <w:rPr>
          <w:rFonts w:ascii="Arial" w:hAnsi="Arial" w:cs="Arial"/>
          <w:b/>
        </w:rPr>
      </w:pPr>
      <w:r w:rsidRPr="007061D8">
        <w:rPr>
          <w:rFonts w:ascii="Arial" w:hAnsi="Arial" w:cs="Arial"/>
          <w:b/>
        </w:rPr>
        <w:t>3. Комиссия по подготовке и проведению Конкурса</w:t>
      </w:r>
    </w:p>
    <w:p w:rsidR="007D42BA" w:rsidRPr="007061D8" w:rsidRDefault="007D42BA" w:rsidP="00C9542E">
      <w:pPr>
        <w:jc w:val="center"/>
        <w:rPr>
          <w:rFonts w:ascii="Arial" w:hAnsi="Arial" w:cs="Arial"/>
          <w:b/>
        </w:rPr>
      </w:pP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3.1. Для организации и подведения итогов Конкурса создается конкурсная комиссия по подготовке и проведению конкурса общественных инициатив (далее - Комиссия). </w:t>
      </w:r>
    </w:p>
    <w:p w:rsidR="00C9542E" w:rsidRPr="007061D8" w:rsidRDefault="00C9542E" w:rsidP="00C9542E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61D8">
        <w:rPr>
          <w:rFonts w:ascii="Arial" w:hAnsi="Arial" w:cs="Arial"/>
          <w:sz w:val="24"/>
          <w:szCs w:val="24"/>
        </w:rPr>
        <w:t>3.2. Состав Комиссии утверждается постановлением администрации ЗГМО.</w:t>
      </w:r>
    </w:p>
    <w:p w:rsidR="00C9542E" w:rsidRPr="007061D8" w:rsidRDefault="00C9542E" w:rsidP="00C9542E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61D8">
        <w:rPr>
          <w:rFonts w:ascii="Arial" w:hAnsi="Arial" w:cs="Arial"/>
          <w:sz w:val="24"/>
          <w:szCs w:val="24"/>
        </w:rPr>
        <w:t>3.3. Комиссия осуществляет свою деятельность в форме заседаний.</w:t>
      </w:r>
    </w:p>
    <w:p w:rsidR="00C9542E" w:rsidRPr="007061D8" w:rsidRDefault="00C9542E" w:rsidP="00C9542E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61D8">
        <w:rPr>
          <w:rFonts w:ascii="Arial" w:hAnsi="Arial" w:cs="Arial"/>
          <w:sz w:val="24"/>
          <w:szCs w:val="24"/>
        </w:rPr>
        <w:t>3.4.  Заседание Комиссии считается правомочным, если на нем присутствует не менее одной второй от общего числа её членов.</w:t>
      </w:r>
    </w:p>
    <w:p w:rsidR="00C9542E" w:rsidRPr="007061D8" w:rsidRDefault="00C9542E" w:rsidP="00C9542E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61D8">
        <w:rPr>
          <w:rFonts w:ascii="Arial" w:hAnsi="Arial" w:cs="Arial"/>
          <w:sz w:val="24"/>
          <w:szCs w:val="24"/>
        </w:rPr>
        <w:t>3.5. Комиссия принимает решение о признании участников Конкурса победителями конкурса и готовит мотивированное предложение о распределении грантов между победителями Конкурса.</w:t>
      </w:r>
    </w:p>
    <w:p w:rsidR="00C9542E" w:rsidRPr="007061D8" w:rsidRDefault="00C9542E" w:rsidP="00C9542E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61D8">
        <w:rPr>
          <w:rFonts w:ascii="Arial" w:hAnsi="Arial" w:cs="Arial"/>
          <w:sz w:val="24"/>
          <w:szCs w:val="24"/>
        </w:rPr>
        <w:t xml:space="preserve">3.6. Решения Комиссии по результатам конкурсного отбора принимаются открытым голосованием простым большинством голосов её членов, присутствующих на заседании. При равенстве голосов решающим является голос председателя Комиссии. </w:t>
      </w:r>
    </w:p>
    <w:p w:rsidR="00C9542E" w:rsidRPr="007061D8" w:rsidRDefault="00C9542E" w:rsidP="00C9542E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61D8">
        <w:rPr>
          <w:rFonts w:ascii="Arial" w:hAnsi="Arial" w:cs="Arial"/>
          <w:sz w:val="24"/>
          <w:szCs w:val="24"/>
        </w:rPr>
        <w:t>3.7. Результаты голосования Комиссии оформляются протоколом, который подписывается председателем Комиссии и ответственным секретарем.</w:t>
      </w:r>
    </w:p>
    <w:p w:rsidR="00C9542E" w:rsidRPr="007061D8" w:rsidRDefault="00C9542E" w:rsidP="00C9542E">
      <w:pPr>
        <w:pStyle w:val="a6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61D8">
        <w:rPr>
          <w:rFonts w:ascii="Arial" w:hAnsi="Arial" w:cs="Arial"/>
          <w:sz w:val="24"/>
          <w:szCs w:val="24"/>
        </w:rPr>
        <w:t>3.8. В своей деятельности Комиссия руководствуется федеральным законодательством, законодательством Иркутской области, а также настоящим Положением.</w:t>
      </w:r>
    </w:p>
    <w:p w:rsidR="00C9542E" w:rsidRPr="007061D8" w:rsidRDefault="00C9542E" w:rsidP="00C9542E">
      <w:pPr>
        <w:ind w:firstLine="709"/>
        <w:jc w:val="center"/>
        <w:rPr>
          <w:rFonts w:ascii="Arial" w:hAnsi="Arial" w:cs="Arial"/>
          <w:b/>
        </w:rPr>
      </w:pPr>
    </w:p>
    <w:p w:rsidR="00C9542E" w:rsidRDefault="00C9542E" w:rsidP="00C9542E">
      <w:pPr>
        <w:ind w:firstLine="709"/>
        <w:jc w:val="center"/>
        <w:rPr>
          <w:rFonts w:ascii="Arial" w:hAnsi="Arial" w:cs="Arial"/>
          <w:b/>
        </w:rPr>
      </w:pPr>
      <w:r w:rsidRPr="007061D8">
        <w:rPr>
          <w:rFonts w:ascii="Arial" w:hAnsi="Arial" w:cs="Arial"/>
          <w:b/>
        </w:rPr>
        <w:t>4. Порядок подачи заявок на участие в Конкурсе</w:t>
      </w:r>
    </w:p>
    <w:p w:rsidR="007061D8" w:rsidRPr="007061D8" w:rsidRDefault="007061D8" w:rsidP="00C9542E">
      <w:pPr>
        <w:ind w:firstLine="709"/>
        <w:jc w:val="center"/>
        <w:rPr>
          <w:rFonts w:ascii="Arial" w:hAnsi="Arial" w:cs="Arial"/>
          <w:b/>
        </w:rPr>
      </w:pP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4.1. Для участия в Конкурсе принимаются заявки, оформленные по установленной настоящим Положением форме (Приложение к положению о конкурсе общественных инициатив), и имеющие все необходимые приложения и документы. 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4.2. При составлении бюджета проекта необходимо представить комментарии, поясняющие необходимость планируемых затрат.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4.3. Дополнительно к проекту могут быть приложены фото-, видеоматериалы, схемы и таблицы.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4.4. Организации и инициативные группы, чьи проекты прошли конкурсный отбор, будут профинансированы за счет средств муниципальной программы Зиминского городского муниципального образования «Социальная поддержка населения» на 2016-2020 годы.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lastRenderedPageBreak/>
        <w:t>4.5. В рамках данного конкурса не будут поддерживаться расходы на: оплату труда, оплату информационной поддержки со стороны средств массовой информации, приобретение основных средств, оплату текущих расходов и долгов организации. Так же в рамках данного конкурса не будут поддерживаться исследовательские проекты и проекты, направленные на осуществление предпринимательской деятельности.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4.6. Заявки на участие в конкурсе представляются Организатору по адресу: г. Зима, ул. Ленина, д.5, </w:t>
      </w:r>
      <w:proofErr w:type="spellStart"/>
      <w:r w:rsidRPr="007061D8">
        <w:rPr>
          <w:rFonts w:ascii="Arial" w:hAnsi="Arial" w:cs="Arial"/>
        </w:rPr>
        <w:t>каб</w:t>
      </w:r>
      <w:proofErr w:type="spellEnd"/>
      <w:r w:rsidRPr="007061D8">
        <w:rPr>
          <w:rFonts w:ascii="Arial" w:hAnsi="Arial" w:cs="Arial"/>
        </w:rPr>
        <w:t>. 207а.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4.7. Заявки, поданные после даты окончания приема заявок, не допускаются к участию в Конкурсе.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4.8.   К заявке должны быть приложены копии следующих документов: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1)  для юридических лиц -  свидетельство о внесении записи в Единый государственный реестр юридических лиц о создании организации;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2) для физических лиц – первая страница паспорта гражданина РФ.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4.9. К заявкам, касающимся вопросов благоустройства земельных участков или придомовых территорий, требуется приложение </w:t>
      </w:r>
      <w:proofErr w:type="gramStart"/>
      <w:r w:rsidRPr="007061D8">
        <w:rPr>
          <w:rFonts w:ascii="Arial" w:hAnsi="Arial" w:cs="Arial"/>
        </w:rPr>
        <w:t>копии решения общего собрания собственников помещений многоквартирного жилого</w:t>
      </w:r>
      <w:proofErr w:type="gramEnd"/>
      <w:r w:rsidRPr="007061D8">
        <w:rPr>
          <w:rFonts w:ascii="Arial" w:hAnsi="Arial" w:cs="Arial"/>
        </w:rPr>
        <w:t xml:space="preserve"> дома, принятого большинством не менее двух третей голосов от общего числа голосов собственников помещений в многоквартирном доме, относительно благоустройства территории либо выписки из такого решения. В случаях, когда придомовая территория/</w:t>
      </w:r>
      <w:proofErr w:type="gramStart"/>
      <w:r w:rsidRPr="007061D8">
        <w:rPr>
          <w:rFonts w:ascii="Arial" w:hAnsi="Arial" w:cs="Arial"/>
        </w:rPr>
        <w:t>земельный</w:t>
      </w:r>
      <w:proofErr w:type="gramEnd"/>
      <w:r w:rsidRPr="007061D8">
        <w:rPr>
          <w:rFonts w:ascii="Arial" w:hAnsi="Arial" w:cs="Arial"/>
        </w:rPr>
        <w:t xml:space="preserve"> участок, расположены и относятся  к нескольким многоквартирным жилым домам, то необходимо предоставить решения собственников каждого из этих домов.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4.10. В случае неполного или неправильного заполнения заявки, неполного комплекта необходимых документов, а также несоответствия представленных документов, предъявляемым к ним требованиям, если такие недостатки не устранены до окончания срока приема заявок, заявка считается не поданной. В данном случае Заявителю направляется уведомление о недостатках, обнаруженных в представленных документах.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4.11. По желанию заявителя предоставляются дополнительные материалы (рекомендательные письма, гарантийные письма </w:t>
      </w:r>
      <w:proofErr w:type="spellStart"/>
      <w:r w:rsidRPr="007061D8">
        <w:rPr>
          <w:rFonts w:ascii="Arial" w:hAnsi="Arial" w:cs="Arial"/>
        </w:rPr>
        <w:t>софинансирующих</w:t>
      </w:r>
      <w:proofErr w:type="spellEnd"/>
      <w:r w:rsidRPr="007061D8">
        <w:rPr>
          <w:rFonts w:ascii="Arial" w:hAnsi="Arial" w:cs="Arial"/>
        </w:rPr>
        <w:t xml:space="preserve"> организаций, буклеты, дипломы и т.д.). Поданные на Конкурс материалы не возвращаются.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</w:p>
    <w:p w:rsidR="00C9542E" w:rsidRDefault="00C9542E" w:rsidP="00C9542E">
      <w:pPr>
        <w:ind w:firstLine="709"/>
        <w:jc w:val="center"/>
        <w:rPr>
          <w:rFonts w:ascii="Arial" w:hAnsi="Arial" w:cs="Arial"/>
          <w:b/>
        </w:rPr>
      </w:pPr>
      <w:r w:rsidRPr="007061D8">
        <w:rPr>
          <w:rFonts w:ascii="Arial" w:hAnsi="Arial" w:cs="Arial"/>
          <w:b/>
        </w:rPr>
        <w:t>5. Оценка конкурсных проектов и признание победителей.</w:t>
      </w:r>
    </w:p>
    <w:p w:rsidR="007061D8" w:rsidRPr="007061D8" w:rsidRDefault="007061D8" w:rsidP="00C9542E">
      <w:pPr>
        <w:ind w:firstLine="709"/>
        <w:jc w:val="center"/>
        <w:rPr>
          <w:rFonts w:ascii="Arial" w:hAnsi="Arial" w:cs="Arial"/>
          <w:b/>
        </w:rPr>
      </w:pPr>
    </w:p>
    <w:p w:rsidR="00C9542E" w:rsidRPr="007061D8" w:rsidRDefault="00C9542E" w:rsidP="00C9542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5.1. Основными критериями выбора победителей конкурса являются:</w:t>
      </w:r>
    </w:p>
    <w:p w:rsidR="00C9542E" w:rsidRPr="007061D8" w:rsidRDefault="00C9542E" w:rsidP="00C9542E">
      <w:pPr>
        <w:ind w:firstLine="709"/>
        <w:rPr>
          <w:rFonts w:ascii="Arial" w:hAnsi="Arial" w:cs="Arial"/>
        </w:rPr>
      </w:pPr>
      <w:r w:rsidRPr="007061D8">
        <w:rPr>
          <w:rFonts w:ascii="Arial" w:hAnsi="Arial" w:cs="Arial"/>
        </w:rPr>
        <w:t>- соответствие целям и задачам Конкурса;</w:t>
      </w:r>
    </w:p>
    <w:p w:rsidR="00C9542E" w:rsidRPr="007061D8" w:rsidRDefault="00C9542E" w:rsidP="00C9542E">
      <w:pPr>
        <w:ind w:firstLine="709"/>
        <w:rPr>
          <w:rFonts w:ascii="Arial" w:hAnsi="Arial" w:cs="Arial"/>
        </w:rPr>
      </w:pPr>
      <w:r w:rsidRPr="007061D8">
        <w:rPr>
          <w:rFonts w:ascii="Arial" w:hAnsi="Arial" w:cs="Arial"/>
        </w:rPr>
        <w:t>- актуальность проекта;</w:t>
      </w:r>
    </w:p>
    <w:p w:rsidR="00C9542E" w:rsidRPr="007061D8" w:rsidRDefault="00C9542E" w:rsidP="00C9542E">
      <w:pPr>
        <w:ind w:firstLine="709"/>
        <w:rPr>
          <w:rFonts w:ascii="Arial" w:hAnsi="Arial" w:cs="Arial"/>
        </w:rPr>
      </w:pPr>
      <w:r w:rsidRPr="007061D8">
        <w:rPr>
          <w:rFonts w:ascii="Arial" w:hAnsi="Arial" w:cs="Arial"/>
        </w:rPr>
        <w:t>- реалистичность исполнения проекта;</w:t>
      </w:r>
    </w:p>
    <w:p w:rsidR="00C9542E" w:rsidRPr="007061D8" w:rsidRDefault="00C9542E" w:rsidP="00C9542E">
      <w:pPr>
        <w:ind w:firstLine="709"/>
        <w:rPr>
          <w:rFonts w:ascii="Arial" w:hAnsi="Arial" w:cs="Arial"/>
        </w:rPr>
      </w:pPr>
      <w:r w:rsidRPr="007061D8">
        <w:rPr>
          <w:rFonts w:ascii="Arial" w:hAnsi="Arial" w:cs="Arial"/>
        </w:rPr>
        <w:t>- достижение конкретных результатов в ходе проекта;</w:t>
      </w:r>
    </w:p>
    <w:p w:rsidR="00C9542E" w:rsidRPr="007061D8" w:rsidRDefault="00C9542E" w:rsidP="00C9542E">
      <w:pPr>
        <w:ind w:firstLine="709"/>
        <w:rPr>
          <w:rFonts w:ascii="Arial" w:hAnsi="Arial" w:cs="Arial"/>
        </w:rPr>
      </w:pPr>
      <w:r w:rsidRPr="007061D8">
        <w:rPr>
          <w:rFonts w:ascii="Arial" w:hAnsi="Arial" w:cs="Arial"/>
        </w:rPr>
        <w:t>- обоснованность затрат на реализацию проекта;</w:t>
      </w:r>
    </w:p>
    <w:p w:rsidR="00C9542E" w:rsidRPr="007061D8" w:rsidRDefault="00C9542E" w:rsidP="00C9542E">
      <w:pPr>
        <w:ind w:firstLine="709"/>
        <w:rPr>
          <w:rFonts w:ascii="Arial" w:hAnsi="Arial" w:cs="Arial"/>
        </w:rPr>
      </w:pPr>
      <w:r w:rsidRPr="007061D8">
        <w:rPr>
          <w:rFonts w:ascii="Arial" w:hAnsi="Arial" w:cs="Arial"/>
        </w:rPr>
        <w:t>- широкое вовлечение граждан в мероприятия в рамках проекта;</w:t>
      </w:r>
    </w:p>
    <w:p w:rsidR="00C9542E" w:rsidRPr="007061D8" w:rsidRDefault="00C9542E" w:rsidP="00C9542E">
      <w:pPr>
        <w:ind w:firstLine="709"/>
        <w:rPr>
          <w:rFonts w:ascii="Arial" w:hAnsi="Arial" w:cs="Arial"/>
        </w:rPr>
      </w:pPr>
      <w:r w:rsidRPr="007061D8">
        <w:rPr>
          <w:rFonts w:ascii="Arial" w:hAnsi="Arial" w:cs="Arial"/>
        </w:rPr>
        <w:t>- привлечение внимания общественности к ходу реализации и результатам проекта;</w:t>
      </w:r>
    </w:p>
    <w:p w:rsidR="00C9542E" w:rsidRPr="007061D8" w:rsidRDefault="00C9542E" w:rsidP="00C9542E">
      <w:pPr>
        <w:ind w:firstLine="709"/>
        <w:rPr>
          <w:rFonts w:ascii="Arial" w:hAnsi="Arial" w:cs="Arial"/>
        </w:rPr>
      </w:pPr>
      <w:r w:rsidRPr="007061D8">
        <w:rPr>
          <w:rFonts w:ascii="Arial" w:hAnsi="Arial" w:cs="Arial"/>
        </w:rPr>
        <w:t>- предоставление в бюджете заявки детального обоснования затрат на реализацию проекта.</w:t>
      </w:r>
    </w:p>
    <w:p w:rsidR="00C9542E" w:rsidRPr="007061D8" w:rsidRDefault="00C9542E" w:rsidP="00C9542E">
      <w:pPr>
        <w:ind w:firstLine="709"/>
        <w:rPr>
          <w:rFonts w:ascii="Arial" w:hAnsi="Arial" w:cs="Arial"/>
        </w:rPr>
      </w:pPr>
      <w:r w:rsidRPr="007061D8">
        <w:rPr>
          <w:rFonts w:ascii="Arial" w:hAnsi="Arial" w:cs="Arial"/>
        </w:rPr>
        <w:t>5.2. Каждый критерий оценивается членом комиссии от 1 до 5 баллов.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5.3. Для получения оценки (значения в баллах) по критерию для каждой заявки вычисляется среднее арифметическое оценок в баллах, присвоенных всеми членами комиссии по критерию. Количество баллов для каждой заявки на участие в конкурсе суммируется по всем критериям оценки.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lastRenderedPageBreak/>
        <w:t xml:space="preserve">5.4. Победителями конкурса признаются проекты, набравшие наибольшее количество баллов. </w:t>
      </w:r>
    </w:p>
    <w:p w:rsidR="00C9542E" w:rsidRPr="007061D8" w:rsidRDefault="00C9542E" w:rsidP="00C9542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5.5. По результатам оценки проектов комиссия принимает одно из решений:</w:t>
      </w:r>
    </w:p>
    <w:p w:rsidR="00C9542E" w:rsidRPr="007061D8" w:rsidRDefault="00C9542E" w:rsidP="00C9542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поддержать проект на запрашиваемую сумму;</w:t>
      </w:r>
    </w:p>
    <w:p w:rsidR="00C9542E" w:rsidRPr="007061D8" w:rsidRDefault="00C9542E" w:rsidP="00C9542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поддержать проект частично с указанием суммы;</w:t>
      </w:r>
    </w:p>
    <w:p w:rsidR="00C9542E" w:rsidRPr="007061D8" w:rsidRDefault="00C9542E" w:rsidP="00C9542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отклонить проект.</w:t>
      </w:r>
    </w:p>
    <w:p w:rsidR="00C9542E" w:rsidRPr="007061D8" w:rsidRDefault="00C9542E" w:rsidP="00C9542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Результаты конкурса и решение комиссии оформляется протоколом.</w:t>
      </w:r>
    </w:p>
    <w:p w:rsidR="00C9542E" w:rsidRPr="007061D8" w:rsidRDefault="00C9542E" w:rsidP="00C9542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5.3. Список победителей утверждается постановлением администрации Зиминского городского муниципального образования.</w:t>
      </w:r>
    </w:p>
    <w:p w:rsidR="00C9542E" w:rsidRPr="007061D8" w:rsidRDefault="00C9542E" w:rsidP="00C9542E">
      <w:pPr>
        <w:ind w:firstLine="709"/>
        <w:jc w:val="both"/>
        <w:rPr>
          <w:rFonts w:ascii="Arial" w:hAnsi="Arial" w:cs="Arial"/>
        </w:rPr>
      </w:pPr>
    </w:p>
    <w:p w:rsidR="007061D8" w:rsidRPr="007061D8" w:rsidRDefault="007061D8" w:rsidP="007061D8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</w:t>
      </w:r>
    </w:p>
    <w:p w:rsidR="007061D8" w:rsidRPr="007061D8" w:rsidRDefault="007061D8" w:rsidP="007061D8">
      <w:pPr>
        <w:jc w:val="right"/>
        <w:rPr>
          <w:rFonts w:ascii="Courier New" w:hAnsi="Courier New" w:cs="Courier New"/>
          <w:sz w:val="22"/>
          <w:szCs w:val="22"/>
        </w:rPr>
      </w:pPr>
      <w:r w:rsidRPr="007061D8">
        <w:rPr>
          <w:rFonts w:ascii="Courier New" w:hAnsi="Courier New" w:cs="Courier New"/>
          <w:sz w:val="22"/>
          <w:szCs w:val="22"/>
        </w:rPr>
        <w:t>к положению о конкурсе</w:t>
      </w:r>
    </w:p>
    <w:p w:rsidR="00C9542E" w:rsidRDefault="007061D8" w:rsidP="007061D8">
      <w:pPr>
        <w:jc w:val="right"/>
      </w:pPr>
      <w:r w:rsidRPr="007061D8">
        <w:rPr>
          <w:rFonts w:ascii="Courier New" w:hAnsi="Courier New" w:cs="Courier New"/>
          <w:sz w:val="22"/>
          <w:szCs w:val="22"/>
        </w:rPr>
        <w:t xml:space="preserve"> общественных инициатив</w:t>
      </w:r>
    </w:p>
    <w:p w:rsidR="00C9542E" w:rsidRPr="007061D8" w:rsidRDefault="00C9542E" w:rsidP="00C9542E">
      <w:pPr>
        <w:pStyle w:val="a7"/>
        <w:jc w:val="center"/>
        <w:rPr>
          <w:rFonts w:ascii="Arial" w:hAnsi="Arial" w:cs="Arial"/>
        </w:rPr>
      </w:pPr>
    </w:p>
    <w:p w:rsidR="00C9542E" w:rsidRPr="007061D8" w:rsidRDefault="00C9542E" w:rsidP="00C9542E">
      <w:pPr>
        <w:jc w:val="right"/>
        <w:rPr>
          <w:rFonts w:ascii="Arial" w:hAnsi="Arial" w:cs="Arial"/>
          <w:i/>
        </w:rPr>
      </w:pPr>
      <w:r w:rsidRPr="007061D8">
        <w:rPr>
          <w:rFonts w:ascii="Arial" w:hAnsi="Arial" w:cs="Arial"/>
          <w:i/>
        </w:rPr>
        <w:t>Форма заявки</w:t>
      </w:r>
    </w:p>
    <w:p w:rsidR="00C9542E" w:rsidRPr="007D42BA" w:rsidRDefault="00C9542E" w:rsidP="00C9542E">
      <w:pPr>
        <w:rPr>
          <w:rFonts w:ascii="Arial" w:hAnsi="Arial" w:cs="Arial"/>
          <w:caps/>
          <w:sz w:val="30"/>
          <w:szCs w:val="30"/>
        </w:rPr>
      </w:pPr>
    </w:p>
    <w:p w:rsidR="00C9542E" w:rsidRPr="007D42BA" w:rsidRDefault="00C9542E" w:rsidP="00C9542E">
      <w:pPr>
        <w:pStyle w:val="a8"/>
        <w:spacing w:line="240" w:lineRule="auto"/>
        <w:ind w:left="0"/>
        <w:rPr>
          <w:rFonts w:ascii="Arial" w:hAnsi="Arial" w:cs="Arial"/>
          <w:caps/>
          <w:sz w:val="30"/>
          <w:szCs w:val="30"/>
        </w:rPr>
      </w:pPr>
      <w:r w:rsidRPr="007D42BA">
        <w:rPr>
          <w:rFonts w:ascii="Arial" w:hAnsi="Arial" w:cs="Arial"/>
          <w:caps/>
          <w:sz w:val="30"/>
          <w:szCs w:val="30"/>
        </w:rPr>
        <w:t>Заявка</w:t>
      </w:r>
    </w:p>
    <w:p w:rsidR="00C9542E" w:rsidRPr="007D42BA" w:rsidRDefault="00C9542E" w:rsidP="00C9542E">
      <w:pPr>
        <w:jc w:val="center"/>
        <w:rPr>
          <w:rFonts w:ascii="Arial" w:hAnsi="Arial" w:cs="Arial"/>
          <w:b/>
          <w:bCs/>
          <w:caps/>
          <w:sz w:val="30"/>
          <w:szCs w:val="30"/>
        </w:rPr>
      </w:pPr>
      <w:r w:rsidRPr="007D42BA">
        <w:rPr>
          <w:rFonts w:ascii="Arial" w:hAnsi="Arial" w:cs="Arial"/>
          <w:b/>
          <w:caps/>
          <w:sz w:val="30"/>
          <w:szCs w:val="30"/>
        </w:rPr>
        <w:t xml:space="preserve">на участие в </w:t>
      </w:r>
      <w:r w:rsidRPr="007D42BA">
        <w:rPr>
          <w:rFonts w:ascii="Arial" w:hAnsi="Arial" w:cs="Arial"/>
          <w:b/>
          <w:bCs/>
          <w:caps/>
          <w:sz w:val="30"/>
          <w:szCs w:val="30"/>
        </w:rPr>
        <w:t>конкурсе общественных инициатив</w:t>
      </w:r>
    </w:p>
    <w:p w:rsidR="00C9542E" w:rsidRPr="009814B2" w:rsidRDefault="00C9542E" w:rsidP="00C9542E">
      <w:pPr>
        <w:pStyle w:val="a8"/>
        <w:spacing w:line="240" w:lineRule="auto"/>
        <w:ind w:left="0"/>
        <w:rPr>
          <w:b w:val="0"/>
          <w:bCs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73"/>
        <w:gridCol w:w="6073"/>
      </w:tblGrid>
      <w:tr w:rsidR="00C9542E" w:rsidRPr="007061D8" w:rsidTr="007061D8">
        <w:tc>
          <w:tcPr>
            <w:tcW w:w="3808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1. Дата получения заявки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96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</w:tc>
      </w:tr>
      <w:tr w:rsidR="00C9542E" w:rsidRPr="007061D8" w:rsidTr="007061D8">
        <w:tc>
          <w:tcPr>
            <w:tcW w:w="3808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2. Номинация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96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</w:tc>
      </w:tr>
      <w:tr w:rsidR="00C9542E" w:rsidRPr="007061D8" w:rsidTr="007061D8">
        <w:tc>
          <w:tcPr>
            <w:tcW w:w="3808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3. Название проекта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96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</w:tc>
      </w:tr>
      <w:tr w:rsidR="00C9542E" w:rsidRPr="007061D8" w:rsidTr="007061D8">
        <w:tc>
          <w:tcPr>
            <w:tcW w:w="3808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4. Инициативная группа, организация, учреждение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96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</w:tc>
      </w:tr>
      <w:tr w:rsidR="00C9542E" w:rsidRPr="007061D8" w:rsidTr="007061D8">
        <w:tc>
          <w:tcPr>
            <w:tcW w:w="3808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5. Адрес, телефон организации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96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</w:tc>
      </w:tr>
      <w:tr w:rsidR="00C9542E" w:rsidRPr="007061D8" w:rsidTr="007061D8">
        <w:tc>
          <w:tcPr>
            <w:tcW w:w="3808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6. Руководитель проекта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ФИО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Адрес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Телефон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96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</w:tc>
      </w:tr>
      <w:tr w:rsidR="00C9542E" w:rsidRPr="007061D8" w:rsidTr="007061D8">
        <w:tc>
          <w:tcPr>
            <w:tcW w:w="3808" w:type="dxa"/>
          </w:tcPr>
          <w:p w:rsidR="00C9542E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7. Общий бюджет проекта</w:t>
            </w:r>
          </w:p>
          <w:p w:rsidR="007061D8" w:rsidRPr="007061D8" w:rsidRDefault="007061D8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96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</w:tc>
      </w:tr>
      <w:tr w:rsidR="00C9542E" w:rsidRPr="007061D8" w:rsidTr="007061D8">
        <w:tc>
          <w:tcPr>
            <w:tcW w:w="3808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96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</w:p>
        </w:tc>
      </w:tr>
      <w:tr w:rsidR="00C9542E" w:rsidRPr="007061D8" w:rsidTr="007061D8">
        <w:tc>
          <w:tcPr>
            <w:tcW w:w="3808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8. География проекта (название населенного пункта, организация, где будет выполнен проект)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96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</w:tc>
      </w:tr>
      <w:tr w:rsidR="00C9542E" w:rsidRPr="007061D8" w:rsidTr="007061D8">
        <w:tc>
          <w:tcPr>
            <w:tcW w:w="3808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9. Партнеры</w:t>
            </w:r>
          </w:p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096" w:type="dxa"/>
          </w:tcPr>
          <w:p w:rsidR="00C9542E" w:rsidRPr="007061D8" w:rsidRDefault="00C9542E" w:rsidP="00A87A3F">
            <w:pPr>
              <w:pStyle w:val="a8"/>
              <w:spacing w:line="240" w:lineRule="auto"/>
              <w:ind w:left="0"/>
              <w:jc w:val="left"/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 w:val="0"/>
                <w:bCs w:val="0"/>
                <w:sz w:val="22"/>
                <w:szCs w:val="22"/>
              </w:rPr>
              <w:t>__________________________________________</w:t>
            </w:r>
          </w:p>
        </w:tc>
      </w:tr>
    </w:tbl>
    <w:p w:rsidR="00C9542E" w:rsidRPr="007061D8" w:rsidRDefault="00C9542E" w:rsidP="00C9542E">
      <w:pPr>
        <w:pStyle w:val="a8"/>
        <w:spacing w:line="240" w:lineRule="auto"/>
        <w:ind w:left="0"/>
        <w:jc w:val="both"/>
        <w:rPr>
          <w:rFonts w:ascii="Arial" w:hAnsi="Arial" w:cs="Arial"/>
          <w:b w:val="0"/>
          <w:sz w:val="24"/>
        </w:rPr>
      </w:pPr>
      <w:r w:rsidRPr="007061D8">
        <w:rPr>
          <w:rFonts w:ascii="Arial" w:hAnsi="Arial" w:cs="Arial"/>
          <w:b w:val="0"/>
          <w:sz w:val="24"/>
        </w:rPr>
        <w:t>Настоящим подтверждаю достоверность предоставляемой мной информации.</w:t>
      </w:r>
    </w:p>
    <w:p w:rsidR="00C9542E" w:rsidRPr="007061D8" w:rsidRDefault="00C9542E" w:rsidP="00C9542E">
      <w:pPr>
        <w:pStyle w:val="a8"/>
        <w:spacing w:line="240" w:lineRule="auto"/>
        <w:ind w:left="0"/>
        <w:jc w:val="left"/>
        <w:rPr>
          <w:rFonts w:ascii="Arial" w:hAnsi="Arial" w:cs="Arial"/>
          <w:sz w:val="24"/>
        </w:rPr>
      </w:pPr>
    </w:p>
    <w:p w:rsidR="00C9542E" w:rsidRPr="007061D8" w:rsidRDefault="00C9542E" w:rsidP="00C9542E">
      <w:pPr>
        <w:pStyle w:val="a8"/>
        <w:spacing w:line="240" w:lineRule="auto"/>
        <w:ind w:left="0"/>
        <w:jc w:val="left"/>
        <w:rPr>
          <w:rFonts w:ascii="Arial" w:hAnsi="Arial" w:cs="Arial"/>
          <w:b w:val="0"/>
          <w:bCs w:val="0"/>
          <w:sz w:val="24"/>
        </w:rPr>
      </w:pPr>
      <w:r w:rsidRPr="007061D8">
        <w:rPr>
          <w:rFonts w:ascii="Arial" w:hAnsi="Arial" w:cs="Arial"/>
          <w:b w:val="0"/>
          <w:sz w:val="24"/>
        </w:rPr>
        <w:t xml:space="preserve">Подпись руководителя проекта                _____________________________    </w:t>
      </w:r>
      <w:r w:rsidRPr="007061D8">
        <w:rPr>
          <w:rFonts w:ascii="Arial" w:hAnsi="Arial" w:cs="Arial"/>
          <w:b w:val="0"/>
          <w:bCs w:val="0"/>
          <w:sz w:val="24"/>
        </w:rPr>
        <w:t xml:space="preserve">  </w:t>
      </w:r>
    </w:p>
    <w:p w:rsidR="00C9542E" w:rsidRPr="007061D8" w:rsidRDefault="00C9542E" w:rsidP="00C9542E">
      <w:pPr>
        <w:pStyle w:val="a8"/>
        <w:spacing w:line="240" w:lineRule="auto"/>
        <w:ind w:left="0"/>
        <w:jc w:val="left"/>
        <w:rPr>
          <w:rFonts w:ascii="Arial" w:hAnsi="Arial" w:cs="Arial"/>
          <w:b w:val="0"/>
          <w:bCs w:val="0"/>
          <w:sz w:val="24"/>
        </w:rPr>
      </w:pPr>
    </w:p>
    <w:p w:rsidR="00C9542E" w:rsidRPr="007061D8" w:rsidRDefault="00C9542E" w:rsidP="00C9542E">
      <w:pPr>
        <w:pStyle w:val="a8"/>
        <w:spacing w:line="240" w:lineRule="auto"/>
        <w:ind w:left="0"/>
        <w:jc w:val="left"/>
        <w:rPr>
          <w:rFonts w:ascii="Arial" w:hAnsi="Arial" w:cs="Arial"/>
          <w:b w:val="0"/>
          <w:sz w:val="24"/>
        </w:rPr>
      </w:pPr>
      <w:r w:rsidRPr="007061D8">
        <w:rPr>
          <w:rFonts w:ascii="Arial" w:hAnsi="Arial" w:cs="Arial"/>
          <w:b w:val="0"/>
          <w:sz w:val="24"/>
        </w:rPr>
        <w:t xml:space="preserve">Дата_________________________ </w:t>
      </w:r>
    </w:p>
    <w:p w:rsidR="00C9542E" w:rsidRPr="007061D8" w:rsidRDefault="00C9542E" w:rsidP="00C9542E">
      <w:pPr>
        <w:pStyle w:val="a8"/>
        <w:spacing w:line="240" w:lineRule="auto"/>
        <w:ind w:left="0"/>
        <w:rPr>
          <w:rFonts w:ascii="Arial" w:hAnsi="Arial" w:cs="Arial"/>
          <w:b w:val="0"/>
          <w:bCs w:val="0"/>
          <w:sz w:val="24"/>
        </w:rPr>
      </w:pPr>
    </w:p>
    <w:p w:rsidR="00C9542E" w:rsidRPr="007061D8" w:rsidRDefault="00C9542E" w:rsidP="00C9542E">
      <w:pPr>
        <w:pStyle w:val="a8"/>
        <w:spacing w:line="240" w:lineRule="auto"/>
        <w:ind w:left="0" w:firstLine="709"/>
        <w:jc w:val="both"/>
        <w:rPr>
          <w:rFonts w:ascii="Arial" w:hAnsi="Arial" w:cs="Arial"/>
          <w:b w:val="0"/>
          <w:bCs w:val="0"/>
          <w:sz w:val="24"/>
        </w:rPr>
      </w:pPr>
      <w:r w:rsidRPr="007061D8">
        <w:rPr>
          <w:rFonts w:ascii="Arial" w:hAnsi="Arial" w:cs="Arial"/>
          <w:b w:val="0"/>
          <w:bCs w:val="0"/>
          <w:sz w:val="24"/>
        </w:rPr>
        <w:t>Заявка на участие должна быть подписана руководителем организации, имеющим право финансовой подписи, и заверена печатью организации.</w:t>
      </w:r>
    </w:p>
    <w:p w:rsidR="00C9542E" w:rsidRPr="007061D8" w:rsidRDefault="00C9542E" w:rsidP="00C9542E">
      <w:pPr>
        <w:pStyle w:val="a8"/>
        <w:spacing w:line="240" w:lineRule="auto"/>
        <w:ind w:left="0"/>
        <w:jc w:val="both"/>
        <w:rPr>
          <w:rFonts w:ascii="Arial" w:hAnsi="Arial" w:cs="Arial"/>
          <w:b w:val="0"/>
          <w:bCs w:val="0"/>
          <w:sz w:val="24"/>
        </w:rPr>
      </w:pPr>
    </w:p>
    <w:p w:rsidR="00C9542E" w:rsidRPr="007061D8" w:rsidRDefault="00C9542E" w:rsidP="00C9542E">
      <w:pPr>
        <w:jc w:val="center"/>
        <w:rPr>
          <w:rFonts w:ascii="Arial" w:hAnsi="Arial" w:cs="Arial"/>
          <w:b/>
          <w:bCs/>
        </w:rPr>
      </w:pPr>
      <w:r w:rsidRPr="007061D8">
        <w:rPr>
          <w:rFonts w:ascii="Arial" w:hAnsi="Arial" w:cs="Arial"/>
          <w:b/>
          <w:bCs/>
        </w:rPr>
        <w:t>Описание проекта</w:t>
      </w:r>
    </w:p>
    <w:p w:rsidR="00C9542E" w:rsidRPr="007061D8" w:rsidRDefault="00C9542E" w:rsidP="00C9542E">
      <w:pPr>
        <w:pStyle w:val="aa"/>
        <w:spacing w:before="120"/>
        <w:jc w:val="both"/>
        <w:rPr>
          <w:rFonts w:ascii="Arial" w:hAnsi="Arial" w:cs="Arial"/>
        </w:rPr>
      </w:pP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Аннотация (не более 5 – 7 предложений)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Краткое описание сути проекта, отвечающее на вопросы:</w:t>
      </w:r>
    </w:p>
    <w:p w:rsidR="00C9542E" w:rsidRPr="007061D8" w:rsidRDefault="00C9542E" w:rsidP="00C9542E">
      <w:pPr>
        <w:pStyle w:val="aa"/>
        <w:ind w:firstLine="284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Для чего необходимо реализовать проект?;</w:t>
      </w:r>
    </w:p>
    <w:p w:rsidR="00C9542E" w:rsidRPr="007061D8" w:rsidRDefault="00C9542E" w:rsidP="00C9542E">
      <w:pPr>
        <w:pStyle w:val="aa"/>
        <w:ind w:firstLine="284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Что будет сделано?;</w:t>
      </w:r>
    </w:p>
    <w:p w:rsidR="00C9542E" w:rsidRPr="007061D8" w:rsidRDefault="00C9542E" w:rsidP="00C9542E">
      <w:pPr>
        <w:pStyle w:val="aa"/>
        <w:ind w:firstLine="284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- Что получится в результате реализации проекта?  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Об организации (не более 0,5 страниц)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Краткое описание истории, целей, задач и основной деятельности организации Участника Конкурса, ее перспективы на последующие два года.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О населенном пункте (не более 0,5 страниц)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Краткое описание населённого пункта (история, население, организации, социальные объекты и т.п.). 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Постановка проблемы (не более 0,5 страниц)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Описание того, что именно побудило организацию обратиться к выбранной теме, почему этот проект необходим, как он будет решать проблему. Определение целевой группы. Постановка проблемы, обоснование ее важности.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Цели и задачи проекта (не более 0,5 страниц)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Описание включает последовательное перечисление  целей, которые ставит перед собой организация для решения поставленной проблемы, задач, которые для достижения этих целей необходимо решить (в конкретной, сжатой форме).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Рабочий план реализации проекта (не более 1 страницы)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План-график мероприятий с указанием:</w:t>
      </w:r>
    </w:p>
    <w:p w:rsidR="00C9542E" w:rsidRPr="007061D8" w:rsidRDefault="00C9542E" w:rsidP="00C9542E">
      <w:pPr>
        <w:pStyle w:val="aa"/>
        <w:spacing w:before="60"/>
        <w:ind w:left="360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перечня мероприятий, запланированных для реализации проекта;</w:t>
      </w:r>
    </w:p>
    <w:p w:rsidR="00C9542E" w:rsidRPr="007061D8" w:rsidRDefault="00C9542E" w:rsidP="00C9542E">
      <w:pPr>
        <w:pStyle w:val="aa"/>
        <w:spacing w:before="60"/>
        <w:ind w:left="360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- сроков проведения указанных мероприятий; </w:t>
      </w:r>
    </w:p>
    <w:p w:rsidR="00C9542E" w:rsidRPr="007061D8" w:rsidRDefault="00C9542E" w:rsidP="00C9542E">
      <w:pPr>
        <w:pStyle w:val="aa"/>
        <w:spacing w:before="60"/>
        <w:ind w:left="360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Ф.И.О. исполнителей мероприятий;</w:t>
      </w:r>
    </w:p>
    <w:p w:rsidR="00C9542E" w:rsidRPr="007061D8" w:rsidRDefault="00C9542E" w:rsidP="00C9542E">
      <w:pPr>
        <w:pStyle w:val="aa"/>
        <w:spacing w:before="60"/>
        <w:ind w:left="360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- источников финансирования (статьи бюджета, комментарии) мероприятий.</w:t>
      </w:r>
    </w:p>
    <w:p w:rsidR="00C9542E" w:rsidRPr="007061D8" w:rsidRDefault="00C9542E" w:rsidP="00C9542E">
      <w:pPr>
        <w:pStyle w:val="aa"/>
        <w:spacing w:before="120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Ожидаемые результаты (не более 0,5 страниц)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Описание количественных и качественных показателей, получение которых планируется в ходе реализации проекта.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</w:p>
    <w:p w:rsidR="00C9542E" w:rsidRPr="007061D8" w:rsidRDefault="00C9542E" w:rsidP="007061D8">
      <w:pPr>
        <w:pStyle w:val="aa"/>
        <w:jc w:val="right"/>
        <w:rPr>
          <w:rFonts w:ascii="Courier New" w:hAnsi="Courier New" w:cs="Courier New"/>
          <w:sz w:val="22"/>
          <w:szCs w:val="22"/>
        </w:rPr>
      </w:pPr>
      <w:r w:rsidRPr="007061D8">
        <w:rPr>
          <w:rFonts w:ascii="Courier New" w:hAnsi="Courier New" w:cs="Courier New"/>
          <w:sz w:val="22"/>
          <w:szCs w:val="22"/>
        </w:rPr>
        <w:t>Приложение</w:t>
      </w:r>
    </w:p>
    <w:p w:rsidR="00C9542E" w:rsidRPr="007061D8" w:rsidRDefault="00C9542E" w:rsidP="007061D8">
      <w:pPr>
        <w:pStyle w:val="aa"/>
        <w:jc w:val="right"/>
        <w:rPr>
          <w:rFonts w:ascii="Courier New" w:hAnsi="Courier New" w:cs="Courier New"/>
          <w:sz w:val="22"/>
          <w:szCs w:val="22"/>
        </w:rPr>
      </w:pPr>
      <w:r w:rsidRPr="007061D8">
        <w:rPr>
          <w:rFonts w:ascii="Courier New" w:hAnsi="Courier New" w:cs="Courier New"/>
          <w:sz w:val="22"/>
          <w:szCs w:val="22"/>
        </w:rPr>
        <w:t xml:space="preserve">к заявке на участие в конкурсе </w:t>
      </w:r>
    </w:p>
    <w:p w:rsidR="00C9542E" w:rsidRPr="007061D8" w:rsidRDefault="00C9542E" w:rsidP="007061D8">
      <w:pPr>
        <w:pStyle w:val="aa"/>
        <w:jc w:val="right"/>
        <w:rPr>
          <w:rFonts w:ascii="Courier New" w:hAnsi="Courier New" w:cs="Courier New"/>
          <w:sz w:val="22"/>
          <w:szCs w:val="22"/>
        </w:rPr>
      </w:pPr>
      <w:r w:rsidRPr="007061D8">
        <w:rPr>
          <w:rFonts w:ascii="Courier New" w:hAnsi="Courier New" w:cs="Courier New"/>
          <w:sz w:val="22"/>
          <w:szCs w:val="22"/>
        </w:rPr>
        <w:t>общественных инициатив</w:t>
      </w:r>
    </w:p>
    <w:p w:rsidR="00C9542E" w:rsidRPr="007061D8" w:rsidRDefault="00C9542E" w:rsidP="00C9542E">
      <w:pPr>
        <w:pStyle w:val="aa"/>
        <w:spacing w:before="60"/>
        <w:jc w:val="both"/>
        <w:rPr>
          <w:rFonts w:ascii="Arial" w:hAnsi="Arial" w:cs="Arial"/>
        </w:rPr>
      </w:pPr>
    </w:p>
    <w:p w:rsidR="00C9542E" w:rsidRPr="007061D8" w:rsidRDefault="00C9542E" w:rsidP="00C9542E">
      <w:pPr>
        <w:pStyle w:val="aa"/>
        <w:spacing w:before="120"/>
        <w:jc w:val="center"/>
        <w:rPr>
          <w:rFonts w:ascii="Arial" w:hAnsi="Arial" w:cs="Arial"/>
          <w:b/>
          <w:bCs/>
        </w:rPr>
      </w:pPr>
      <w:r w:rsidRPr="007061D8">
        <w:rPr>
          <w:rFonts w:ascii="Arial" w:hAnsi="Arial" w:cs="Arial"/>
          <w:b/>
          <w:bCs/>
        </w:rPr>
        <w:t>БЮДЖЕТ ПРОЕКТА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  <w:b/>
        </w:rPr>
      </w:pP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 xml:space="preserve"> </w:t>
      </w:r>
    </w:p>
    <w:p w:rsidR="007061D8" w:rsidRDefault="00C9542E" w:rsidP="007061D8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________________________________________________________________________</w:t>
      </w:r>
    </w:p>
    <w:p w:rsidR="00C9542E" w:rsidRPr="007061D8" w:rsidRDefault="007061D8" w:rsidP="007061D8">
      <w:pPr>
        <w:pStyle w:val="aa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C9542E" w:rsidRPr="007061D8">
        <w:rPr>
          <w:rFonts w:ascii="Arial" w:hAnsi="Arial" w:cs="Arial"/>
        </w:rPr>
        <w:t>название проекта)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_____________________________________________</w:t>
      </w:r>
      <w:r w:rsidR="007061D8">
        <w:rPr>
          <w:rFonts w:ascii="Arial" w:hAnsi="Arial" w:cs="Arial"/>
        </w:rPr>
        <w:t>___________________________</w:t>
      </w:r>
    </w:p>
    <w:p w:rsidR="00C9542E" w:rsidRPr="007061D8" w:rsidRDefault="00C9542E" w:rsidP="00C9542E">
      <w:pPr>
        <w:pStyle w:val="aa"/>
        <w:jc w:val="center"/>
        <w:rPr>
          <w:rFonts w:ascii="Arial" w:hAnsi="Arial" w:cs="Arial"/>
        </w:rPr>
      </w:pPr>
      <w:r w:rsidRPr="007061D8">
        <w:rPr>
          <w:rFonts w:ascii="Arial" w:hAnsi="Arial" w:cs="Arial"/>
        </w:rPr>
        <w:t>(наименование организации, инициативной группы)</w:t>
      </w:r>
    </w:p>
    <w:p w:rsidR="00C9542E" w:rsidRPr="007061D8" w:rsidRDefault="00C9542E" w:rsidP="00C9542E">
      <w:pPr>
        <w:pStyle w:val="aa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558"/>
        <w:gridCol w:w="1842"/>
        <w:gridCol w:w="1416"/>
        <w:gridCol w:w="1421"/>
        <w:gridCol w:w="1559"/>
      </w:tblGrid>
      <w:tr w:rsidR="00C9542E" w:rsidRPr="007061D8" w:rsidTr="007061D8">
        <w:tc>
          <w:tcPr>
            <w:tcW w:w="2235" w:type="dxa"/>
            <w:shd w:val="clear" w:color="auto" w:fill="auto"/>
          </w:tcPr>
          <w:p w:rsidR="00C9542E" w:rsidRPr="007061D8" w:rsidRDefault="00C9542E" w:rsidP="00A87A3F">
            <w:pPr>
              <w:pStyle w:val="aa"/>
              <w:spacing w:before="6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Наименование </w:t>
            </w: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статьи</w:t>
            </w:r>
          </w:p>
        </w:tc>
        <w:tc>
          <w:tcPr>
            <w:tcW w:w="1558" w:type="dxa"/>
            <w:shd w:val="clear" w:color="auto" w:fill="auto"/>
          </w:tcPr>
          <w:p w:rsidR="00C9542E" w:rsidRPr="007061D8" w:rsidRDefault="00C9542E" w:rsidP="00A87A3F">
            <w:pPr>
              <w:pStyle w:val="aa"/>
              <w:spacing w:before="6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Запрашивае</w:t>
            </w: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мые средства</w:t>
            </w:r>
          </w:p>
        </w:tc>
        <w:tc>
          <w:tcPr>
            <w:tcW w:w="1842" w:type="dxa"/>
            <w:shd w:val="clear" w:color="auto" w:fill="auto"/>
          </w:tcPr>
          <w:p w:rsidR="00C9542E" w:rsidRPr="007061D8" w:rsidRDefault="00C9542E" w:rsidP="00A87A3F">
            <w:pPr>
              <w:pStyle w:val="aa"/>
              <w:spacing w:before="6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 xml:space="preserve">Имеющиеся </w:t>
            </w: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16" w:type="dxa"/>
            <w:shd w:val="clear" w:color="auto" w:fill="auto"/>
          </w:tcPr>
          <w:p w:rsidR="00C9542E" w:rsidRPr="007061D8" w:rsidRDefault="00C9542E" w:rsidP="00A87A3F">
            <w:pPr>
              <w:pStyle w:val="aa"/>
              <w:spacing w:before="6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Привлечён</w:t>
            </w: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ные средства</w:t>
            </w:r>
          </w:p>
        </w:tc>
        <w:tc>
          <w:tcPr>
            <w:tcW w:w="1421" w:type="dxa"/>
            <w:shd w:val="clear" w:color="auto" w:fill="auto"/>
          </w:tcPr>
          <w:p w:rsidR="00C9542E" w:rsidRPr="007061D8" w:rsidRDefault="00C9542E" w:rsidP="00A87A3F">
            <w:pPr>
              <w:pStyle w:val="aa"/>
              <w:spacing w:before="6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559" w:type="dxa"/>
            <w:shd w:val="clear" w:color="auto" w:fill="auto"/>
          </w:tcPr>
          <w:p w:rsidR="00C9542E" w:rsidRPr="007061D8" w:rsidRDefault="00C9542E" w:rsidP="00A87A3F">
            <w:pPr>
              <w:pStyle w:val="aa"/>
              <w:spacing w:before="6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t xml:space="preserve">Источник </w:t>
            </w:r>
            <w:r w:rsidRPr="007061D8">
              <w:rPr>
                <w:rFonts w:ascii="Courier New" w:hAnsi="Courier New" w:cs="Courier New"/>
                <w:b/>
                <w:bCs/>
                <w:sz w:val="22"/>
                <w:szCs w:val="22"/>
              </w:rPr>
              <w:lastRenderedPageBreak/>
              <w:t>финансирования</w:t>
            </w:r>
          </w:p>
        </w:tc>
      </w:tr>
      <w:tr w:rsidR="00C9542E" w:rsidRPr="007061D8" w:rsidTr="00A87A3F">
        <w:trPr>
          <w:cantSplit/>
        </w:trPr>
        <w:tc>
          <w:tcPr>
            <w:tcW w:w="10031" w:type="dxa"/>
            <w:gridSpan w:val="6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/>
                <w:sz w:val="22"/>
                <w:szCs w:val="22"/>
              </w:rPr>
              <w:lastRenderedPageBreak/>
              <w:t>Прямые расходы</w:t>
            </w:r>
          </w:p>
        </w:tc>
      </w:tr>
      <w:tr w:rsidR="00C9542E" w:rsidRPr="007061D8" w:rsidTr="00A87A3F">
        <w:tc>
          <w:tcPr>
            <w:tcW w:w="2235" w:type="dxa"/>
          </w:tcPr>
          <w:p w:rsidR="00C9542E" w:rsidRPr="007061D8" w:rsidRDefault="00C9542E" w:rsidP="00C9542E">
            <w:pPr>
              <w:pStyle w:val="aa"/>
              <w:numPr>
                <w:ilvl w:val="0"/>
                <w:numId w:val="2"/>
              </w:numPr>
              <w:spacing w:before="60"/>
              <w:ind w:left="142" w:hanging="142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8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1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542E" w:rsidRPr="007061D8" w:rsidTr="00A87A3F">
        <w:tc>
          <w:tcPr>
            <w:tcW w:w="2235" w:type="dxa"/>
          </w:tcPr>
          <w:p w:rsidR="00C9542E" w:rsidRPr="007061D8" w:rsidRDefault="00C9542E" w:rsidP="00C9542E">
            <w:pPr>
              <w:pStyle w:val="aa"/>
              <w:numPr>
                <w:ilvl w:val="0"/>
                <w:numId w:val="2"/>
              </w:numPr>
              <w:spacing w:before="60"/>
              <w:ind w:left="0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8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1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542E" w:rsidRPr="007061D8" w:rsidTr="00A87A3F">
        <w:tc>
          <w:tcPr>
            <w:tcW w:w="2235" w:type="dxa"/>
          </w:tcPr>
          <w:p w:rsidR="00C9542E" w:rsidRPr="007061D8" w:rsidRDefault="00C9542E" w:rsidP="00C9542E">
            <w:pPr>
              <w:pStyle w:val="aa"/>
              <w:numPr>
                <w:ilvl w:val="0"/>
                <w:numId w:val="2"/>
              </w:numPr>
              <w:spacing w:before="60"/>
              <w:ind w:left="0" w:firstLine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8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1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542E" w:rsidRPr="007061D8" w:rsidTr="00A87A3F">
        <w:trPr>
          <w:cantSplit/>
        </w:trPr>
        <w:tc>
          <w:tcPr>
            <w:tcW w:w="10031" w:type="dxa"/>
            <w:gridSpan w:val="6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b/>
                <w:sz w:val="22"/>
                <w:szCs w:val="22"/>
              </w:rPr>
              <w:t>Прочие расходы:</w:t>
            </w:r>
          </w:p>
        </w:tc>
      </w:tr>
      <w:tr w:rsidR="00C9542E" w:rsidRPr="007061D8" w:rsidTr="00A87A3F">
        <w:tc>
          <w:tcPr>
            <w:tcW w:w="2235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</w:p>
        </w:tc>
        <w:tc>
          <w:tcPr>
            <w:tcW w:w="1558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1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542E" w:rsidRPr="007061D8" w:rsidTr="00A87A3F">
        <w:tc>
          <w:tcPr>
            <w:tcW w:w="2235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</w:p>
        </w:tc>
        <w:tc>
          <w:tcPr>
            <w:tcW w:w="1558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1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9542E" w:rsidRPr="007061D8" w:rsidTr="00A87A3F">
        <w:tc>
          <w:tcPr>
            <w:tcW w:w="2235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sz w:val="22"/>
                <w:szCs w:val="22"/>
              </w:rPr>
              <w:t>ВСЕГО РАСХОДОВ ПО ПРОЕКТУ:</w:t>
            </w:r>
          </w:p>
        </w:tc>
        <w:tc>
          <w:tcPr>
            <w:tcW w:w="1558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2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6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21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</w:tcPr>
          <w:p w:rsidR="00C9542E" w:rsidRPr="007061D8" w:rsidRDefault="00C9542E" w:rsidP="00A87A3F">
            <w:pPr>
              <w:pStyle w:val="aa"/>
              <w:spacing w:before="60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C9542E" w:rsidRPr="007061D8" w:rsidRDefault="00C9542E" w:rsidP="007061D8">
      <w:pPr>
        <w:pStyle w:val="a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Courier New" w:hAnsi="Courier New" w:cs="Courier New"/>
          <w:sz w:val="22"/>
          <w:szCs w:val="22"/>
          <w:lang w:val="en-US"/>
        </w:rPr>
      </w:pPr>
    </w:p>
    <w:tbl>
      <w:tblPr>
        <w:tblW w:w="9855" w:type="dxa"/>
        <w:tblLayout w:type="fixed"/>
        <w:tblLook w:val="0000"/>
      </w:tblPr>
      <w:tblGrid>
        <w:gridCol w:w="3652"/>
        <w:gridCol w:w="1134"/>
        <w:gridCol w:w="1134"/>
        <w:gridCol w:w="3935"/>
      </w:tblGrid>
      <w:tr w:rsidR="00C9542E" w:rsidRPr="007061D8" w:rsidTr="00A87A3F">
        <w:tc>
          <w:tcPr>
            <w:tcW w:w="3652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i/>
                <w:sz w:val="22"/>
                <w:szCs w:val="22"/>
              </w:rPr>
              <w:t>Полная стоимость проекта: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i/>
                <w:sz w:val="22"/>
                <w:szCs w:val="22"/>
              </w:rPr>
              <w:t>рублей</w:t>
            </w:r>
          </w:p>
        </w:tc>
        <w:tc>
          <w:tcPr>
            <w:tcW w:w="3935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C9542E" w:rsidRPr="007061D8" w:rsidTr="00A87A3F">
        <w:tc>
          <w:tcPr>
            <w:tcW w:w="3652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i/>
                <w:sz w:val="22"/>
                <w:szCs w:val="22"/>
              </w:rPr>
              <w:t>Имеющиеся средства:</w:t>
            </w: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7061D8">
              <w:rPr>
                <w:rFonts w:ascii="Courier New" w:hAnsi="Courier New" w:cs="Courier New"/>
                <w:i/>
                <w:sz w:val="22"/>
                <w:szCs w:val="22"/>
              </w:rPr>
              <w:t>рублей</w:t>
            </w:r>
          </w:p>
        </w:tc>
        <w:tc>
          <w:tcPr>
            <w:tcW w:w="3935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ind w:left="-108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C9542E" w:rsidRPr="007061D8" w:rsidTr="00A87A3F">
        <w:tc>
          <w:tcPr>
            <w:tcW w:w="3652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i/>
                <w:sz w:val="22"/>
                <w:szCs w:val="22"/>
              </w:rPr>
              <w:t>Запрашиваемые средства: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7061D8">
              <w:rPr>
                <w:rFonts w:ascii="Courier New" w:hAnsi="Courier New" w:cs="Courier New"/>
                <w:i/>
                <w:sz w:val="22"/>
                <w:szCs w:val="22"/>
              </w:rPr>
              <w:t>рублей</w:t>
            </w:r>
          </w:p>
        </w:tc>
        <w:tc>
          <w:tcPr>
            <w:tcW w:w="3935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C9542E" w:rsidRPr="007061D8" w:rsidTr="00A87A3F">
        <w:tc>
          <w:tcPr>
            <w:tcW w:w="3652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7061D8">
              <w:rPr>
                <w:rFonts w:ascii="Courier New" w:hAnsi="Courier New" w:cs="Courier New"/>
                <w:i/>
                <w:sz w:val="22"/>
                <w:szCs w:val="22"/>
              </w:rPr>
              <w:t>Привлечённые средства: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7061D8">
              <w:rPr>
                <w:rFonts w:ascii="Courier New" w:hAnsi="Courier New" w:cs="Courier New"/>
                <w:i/>
                <w:sz w:val="22"/>
                <w:szCs w:val="22"/>
              </w:rPr>
              <w:t>рублей</w:t>
            </w:r>
          </w:p>
        </w:tc>
        <w:tc>
          <w:tcPr>
            <w:tcW w:w="3935" w:type="dxa"/>
          </w:tcPr>
          <w:p w:rsidR="00C9542E" w:rsidRPr="007061D8" w:rsidRDefault="00C9542E" w:rsidP="007061D8">
            <w:pPr>
              <w:pStyle w:val="aa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/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</w:tbl>
    <w:p w:rsidR="00C9542E" w:rsidRPr="007061D8" w:rsidRDefault="00C9542E" w:rsidP="00C9542E">
      <w:pPr>
        <w:pStyle w:val="aa"/>
        <w:jc w:val="both"/>
        <w:rPr>
          <w:rFonts w:ascii="Arial" w:hAnsi="Arial" w:cs="Arial"/>
          <w:lang w:val="en-US"/>
        </w:rPr>
      </w:pP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r w:rsidRPr="007061D8">
        <w:rPr>
          <w:rFonts w:ascii="Arial" w:hAnsi="Arial" w:cs="Arial"/>
        </w:rPr>
        <w:t>Бюджет составил:                                           _____________________/___________/</w:t>
      </w:r>
    </w:p>
    <w:p w:rsidR="00C9542E" w:rsidRPr="007061D8" w:rsidRDefault="00C9542E" w:rsidP="00C9542E">
      <w:pPr>
        <w:pStyle w:val="aa"/>
        <w:jc w:val="both"/>
        <w:rPr>
          <w:rFonts w:ascii="Arial" w:hAnsi="Arial" w:cs="Arial"/>
        </w:rPr>
      </w:pPr>
      <w:proofErr w:type="gramStart"/>
      <w:r w:rsidRPr="007061D8">
        <w:rPr>
          <w:rFonts w:ascii="Arial" w:hAnsi="Arial" w:cs="Arial"/>
        </w:rPr>
        <w:t xml:space="preserve">(руководитель организации,                                    </w:t>
      </w:r>
      <w:r w:rsidRPr="007061D8">
        <w:rPr>
          <w:rFonts w:ascii="Arial" w:hAnsi="Arial" w:cs="Arial"/>
          <w:b/>
          <w:i/>
        </w:rPr>
        <w:t xml:space="preserve">   </w:t>
      </w:r>
      <w:r w:rsidRPr="007061D8">
        <w:rPr>
          <w:rFonts w:ascii="Arial" w:hAnsi="Arial" w:cs="Arial"/>
        </w:rPr>
        <w:t>(подпись)                    (Ф.И.О.)</w:t>
      </w:r>
      <w:proofErr w:type="gramEnd"/>
    </w:p>
    <w:p w:rsidR="00C9542E" w:rsidRPr="007061D8" w:rsidRDefault="00C9542E" w:rsidP="00C9542E">
      <w:pPr>
        <w:pStyle w:val="a7"/>
        <w:rPr>
          <w:rFonts w:ascii="Arial" w:hAnsi="Arial" w:cs="Arial"/>
        </w:rPr>
      </w:pPr>
      <w:r w:rsidRPr="007061D8">
        <w:rPr>
          <w:rFonts w:ascii="Arial" w:hAnsi="Arial" w:cs="Arial"/>
        </w:rPr>
        <w:t>инициативной группы)</w:t>
      </w:r>
    </w:p>
    <w:p w:rsidR="00C9542E" w:rsidRPr="007061D8" w:rsidRDefault="00C9542E" w:rsidP="00C9542E">
      <w:pPr>
        <w:rPr>
          <w:rFonts w:ascii="Arial" w:hAnsi="Arial" w:cs="Arial"/>
        </w:rPr>
      </w:pPr>
    </w:p>
    <w:p w:rsidR="00C9542E" w:rsidRPr="007061D8" w:rsidRDefault="00C9542E" w:rsidP="00C9542E">
      <w:pPr>
        <w:rPr>
          <w:rFonts w:ascii="Arial" w:hAnsi="Arial" w:cs="Arial"/>
        </w:rPr>
      </w:pPr>
    </w:p>
    <w:p w:rsidR="00C9542E" w:rsidRPr="007061D8" w:rsidRDefault="00C9542E" w:rsidP="00C9542E">
      <w:pPr>
        <w:rPr>
          <w:rFonts w:ascii="Arial" w:hAnsi="Arial" w:cs="Arial"/>
        </w:rPr>
      </w:pPr>
      <w:r w:rsidRPr="007061D8">
        <w:rPr>
          <w:rFonts w:ascii="Arial" w:hAnsi="Arial" w:cs="Arial"/>
        </w:rPr>
        <w:t>М.П.</w:t>
      </w:r>
    </w:p>
    <w:p w:rsidR="00925291" w:rsidRPr="007061D8" w:rsidRDefault="00925291" w:rsidP="00B243CF">
      <w:pPr>
        <w:pStyle w:val="ConsNonformat"/>
        <w:widowControl/>
        <w:rPr>
          <w:rFonts w:ascii="Arial" w:hAnsi="Arial" w:cs="Arial"/>
          <w:sz w:val="24"/>
          <w:szCs w:val="24"/>
        </w:rPr>
      </w:pPr>
    </w:p>
    <w:sectPr w:rsidR="00925291" w:rsidRPr="007061D8" w:rsidSect="005765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81359"/>
    <w:multiLevelType w:val="hybridMultilevel"/>
    <w:tmpl w:val="EB9C4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A4440E"/>
    <w:multiLevelType w:val="multilevel"/>
    <w:tmpl w:val="4AA88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8E7"/>
    <w:rsid w:val="00001C40"/>
    <w:rsid w:val="00032BEE"/>
    <w:rsid w:val="000353CE"/>
    <w:rsid w:val="000F4A1E"/>
    <w:rsid w:val="000F6869"/>
    <w:rsid w:val="00111886"/>
    <w:rsid w:val="00196166"/>
    <w:rsid w:val="001A1D59"/>
    <w:rsid w:val="001C070D"/>
    <w:rsid w:val="00201DBC"/>
    <w:rsid w:val="00213C52"/>
    <w:rsid w:val="00241BAD"/>
    <w:rsid w:val="00305395"/>
    <w:rsid w:val="003225F8"/>
    <w:rsid w:val="00342913"/>
    <w:rsid w:val="00351FE9"/>
    <w:rsid w:val="00412513"/>
    <w:rsid w:val="004A47F9"/>
    <w:rsid w:val="004B4068"/>
    <w:rsid w:val="00542603"/>
    <w:rsid w:val="00556846"/>
    <w:rsid w:val="00570249"/>
    <w:rsid w:val="00576512"/>
    <w:rsid w:val="005963DA"/>
    <w:rsid w:val="005A5416"/>
    <w:rsid w:val="005C025C"/>
    <w:rsid w:val="005D1AAE"/>
    <w:rsid w:val="005E21A4"/>
    <w:rsid w:val="00602224"/>
    <w:rsid w:val="006B5E6D"/>
    <w:rsid w:val="006D4EC6"/>
    <w:rsid w:val="007061D8"/>
    <w:rsid w:val="00716F7D"/>
    <w:rsid w:val="00741C3B"/>
    <w:rsid w:val="0075431A"/>
    <w:rsid w:val="00792404"/>
    <w:rsid w:val="007B572A"/>
    <w:rsid w:val="007D42BA"/>
    <w:rsid w:val="007E707A"/>
    <w:rsid w:val="008638E7"/>
    <w:rsid w:val="0086751A"/>
    <w:rsid w:val="008D0B78"/>
    <w:rsid w:val="008E086D"/>
    <w:rsid w:val="008E5F18"/>
    <w:rsid w:val="008F2D30"/>
    <w:rsid w:val="009179BD"/>
    <w:rsid w:val="00925291"/>
    <w:rsid w:val="00941ED3"/>
    <w:rsid w:val="009618E6"/>
    <w:rsid w:val="00982F92"/>
    <w:rsid w:val="0099359F"/>
    <w:rsid w:val="00A44CB4"/>
    <w:rsid w:val="00A562CC"/>
    <w:rsid w:val="00A658FD"/>
    <w:rsid w:val="00A76633"/>
    <w:rsid w:val="00A9442C"/>
    <w:rsid w:val="00AE7A5B"/>
    <w:rsid w:val="00B15883"/>
    <w:rsid w:val="00B243CF"/>
    <w:rsid w:val="00B83958"/>
    <w:rsid w:val="00BA2090"/>
    <w:rsid w:val="00BA3B71"/>
    <w:rsid w:val="00BD6454"/>
    <w:rsid w:val="00BF44CF"/>
    <w:rsid w:val="00C349E3"/>
    <w:rsid w:val="00C34A68"/>
    <w:rsid w:val="00C5715F"/>
    <w:rsid w:val="00C75383"/>
    <w:rsid w:val="00C7623F"/>
    <w:rsid w:val="00C82E50"/>
    <w:rsid w:val="00C90C11"/>
    <w:rsid w:val="00C9542E"/>
    <w:rsid w:val="00CB55C3"/>
    <w:rsid w:val="00CB6F01"/>
    <w:rsid w:val="00CC435C"/>
    <w:rsid w:val="00CC6B3C"/>
    <w:rsid w:val="00D13394"/>
    <w:rsid w:val="00D33A74"/>
    <w:rsid w:val="00D42B46"/>
    <w:rsid w:val="00D60563"/>
    <w:rsid w:val="00D72D26"/>
    <w:rsid w:val="00D80063"/>
    <w:rsid w:val="00E00E2F"/>
    <w:rsid w:val="00E12752"/>
    <w:rsid w:val="00E720C6"/>
    <w:rsid w:val="00E800C0"/>
    <w:rsid w:val="00E92E6A"/>
    <w:rsid w:val="00E95B9E"/>
    <w:rsid w:val="00F041FC"/>
    <w:rsid w:val="00F27D09"/>
    <w:rsid w:val="00F60467"/>
    <w:rsid w:val="00F73313"/>
    <w:rsid w:val="00FC51C7"/>
    <w:rsid w:val="00FD1E8A"/>
    <w:rsid w:val="00FD2162"/>
    <w:rsid w:val="00FD6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D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27D0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semiHidden/>
    <w:rsid w:val="008638E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11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720C6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1">
    <w:name w:val="Обычный (веб)1"/>
    <w:basedOn w:val="a"/>
    <w:rsid w:val="00E720C6"/>
    <w:pPr>
      <w:widowControl w:val="0"/>
      <w:suppressAutoHyphens/>
      <w:spacing w:before="28" w:after="119" w:line="100" w:lineRule="atLeast"/>
    </w:pPr>
    <w:rPr>
      <w:kern w:val="2"/>
      <w:lang w:val="de-DE" w:eastAsia="fa-IR" w:bidi="fa-IR"/>
    </w:rPr>
  </w:style>
  <w:style w:type="paragraph" w:customStyle="1" w:styleId="ConsPlusNormal">
    <w:name w:val="ConsPlusNormal"/>
    <w:rsid w:val="0099359F"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a0"/>
    <w:rsid w:val="001A1D59"/>
  </w:style>
  <w:style w:type="character" w:styleId="a5">
    <w:name w:val="Hyperlink"/>
    <w:basedOn w:val="a0"/>
    <w:rsid w:val="00A9442C"/>
    <w:rPr>
      <w:color w:val="0000FF"/>
      <w:u w:val="single"/>
    </w:rPr>
  </w:style>
  <w:style w:type="paragraph" w:styleId="a6">
    <w:name w:val="List Paragraph"/>
    <w:basedOn w:val="a"/>
    <w:qFormat/>
    <w:rsid w:val="00C954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Таблицы (моноширинный)"/>
    <w:basedOn w:val="a"/>
    <w:next w:val="a"/>
    <w:rsid w:val="00C954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C9542E"/>
    <w:pPr>
      <w:spacing w:line="360" w:lineRule="auto"/>
      <w:ind w:left="480"/>
      <w:jc w:val="center"/>
    </w:pPr>
    <w:rPr>
      <w:b/>
      <w:bCs/>
      <w:sz w:val="48"/>
    </w:rPr>
  </w:style>
  <w:style w:type="character" w:customStyle="1" w:styleId="a9">
    <w:name w:val="Основной текст с отступом Знак"/>
    <w:basedOn w:val="a0"/>
    <w:link w:val="a8"/>
    <w:rsid w:val="00C9542E"/>
    <w:rPr>
      <w:b/>
      <w:bCs/>
      <w:sz w:val="48"/>
      <w:szCs w:val="24"/>
    </w:rPr>
  </w:style>
  <w:style w:type="paragraph" w:styleId="aa">
    <w:name w:val="footer"/>
    <w:basedOn w:val="a"/>
    <w:link w:val="ab"/>
    <w:rsid w:val="00C954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9542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oo\Application%20Data\Microsoft\&#1064;&#1072;&#1073;&#1083;&#1086;&#1085;&#1099;\&#1055;&#1086;&#1089;&#1090;&#1072;&#1085;&#1086;&#1074;&#1083;&#1077;&#1085;&#1080;&#1077;%20&#1084;&#1101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A39F-0FB9-4939-AC10-CB07401A2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мэра.dot</Template>
  <TotalTime>17</TotalTime>
  <Pages>7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Comp3101</dc:creator>
  <cp:lastModifiedBy>Шептякова И.Н.</cp:lastModifiedBy>
  <cp:revision>8</cp:revision>
  <cp:lastPrinted>2018-03-21T00:28:00Z</cp:lastPrinted>
  <dcterms:created xsi:type="dcterms:W3CDTF">2018-05-03T02:54:00Z</dcterms:created>
  <dcterms:modified xsi:type="dcterms:W3CDTF">2018-05-07T23:59:00Z</dcterms:modified>
</cp:coreProperties>
</file>