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87" w:rsidRPr="009C4887" w:rsidRDefault="009C4887" w:rsidP="009C48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48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Громыко Е.Д., </w:t>
      </w:r>
    </w:p>
    <w:p w:rsidR="009C4887" w:rsidRPr="009C4887" w:rsidRDefault="009C4887" w:rsidP="009C48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48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психолог ОГКУ «Центр профилактики наркомании»</w:t>
      </w:r>
    </w:p>
    <w:p w:rsidR="00663178" w:rsidRPr="00663178" w:rsidRDefault="009C4887" w:rsidP="00663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НАРКОТИЧЕСКОГО ОПЬЯНЕНИЯ</w:t>
      </w:r>
    </w:p>
    <w:p w:rsidR="0032415C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распознавания и подтверждения употребления наркотиков</w:t>
      </w:r>
    </w:p>
    <w:p w:rsidR="0032415C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факт употребления наркотиков можно несколькими путями:</w:t>
      </w:r>
    </w:p>
    <w:p w:rsidR="0032415C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 помощью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экспресс-тестов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наркотики</w:t>
      </w:r>
    </w:p>
    <w:p w:rsidR="0032415C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косвенным признакам употребления наркотиков и наркотической зав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симости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процессе наркологической экспертизы</w:t>
      </w:r>
    </w:p>
    <w:p w:rsidR="0032415C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Наркологическая экспертиза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необходимо доказать, что кто-либо злоупотребляет наркотиками или находится в состоянии наркотического опьянения в настоящей момент, и от этого зависит решение спорных юридических вопросов, то необходимо пр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судебно-наркологической экспертизы.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Судебно-наркологическая эк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пертиза является одной из разновидностей судебно-медицинской экспертизы и проводится только специалистами государственных наркологических лечебных учреждений и только по запросу органов МВД или юстиции. Это значит, что ее можно провести по решению суда, если, например, Ваши имущественные сп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ры разбирает суд.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проведение срочной экспертизы по решению ГАИ, когда она 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сается лиц, управляющих транспортными средствами. Если Вам просто захот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уличить своего близкого или знакомого человека в потреблении наркот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в проведении официальной экспертизы, конечно, Вам откажут - это уще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права человека.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Наркологическая экспертиза в г. Иркутске проводится, например, в Ирку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областном психоневрологическом диспансере и в других наркологических диспансерах и психиатрических больницах Иркутской области.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Экспресс-тесты</w:t>
      </w:r>
      <w:proofErr w:type="gramEnd"/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определения наркотиков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домашних условиях можно узнать об употреблении наркотиков с высокой степенью достоверности с помощью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экспресс-тестов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определение наркот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в моче.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Экспресс-тесты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наркотики по виду и устройству похожи на 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 для определения беременности, если Вам приходилось их видеть</w:t>
      </w:r>
      <w:r w:rsidR="004D11E6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Видите, система для тестирования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из себя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бумажную полоску, на которую наклеено нечто вреде промокашки. Эта «промокашка» пропитана в определенных местах несколькими химическими и белковыми составами. Ра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 наркотика (например, моча наркомана) поднимается вверх по «промока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ке» и вступает с упомянутыми составами в серию последовательных реакций. В результате появляется окрашивание в том месте, где происходит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них. Реакции являются иммунохимическими, то есть происходят между антителами и антигенами, имеющимися в «промокашке», и очень чувствител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ны. В моче, например, экспресс-те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 улавливает следы наркотиков-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опиатов на протяжении 5 суток после однократного приема.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 тест выполняется так: Вы просите подозреваемого помочиться в бано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после чего на 5 секунд опускаете в мочу полоску до обозначенного горизо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тальной чертой уровня в нижней ее части.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5 минут в средней части полоски появятся две коричневато-красных поперечных черточки, то все в порядке - наркотик не обнаружен. Если поперечная черточка будет одна, то в образце мочи есть наркотик. Наконец, 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черточек вообще нет, значит, тест проведен неправильно и его надо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для определения беременности результат должен быть обратным: две поперечных черточки свидетельствуют о ее наличии. Каждая тест-система обычно рассчитана на определение только одного типа наркотиков. Сейчас в </w:t>
      </w:r>
      <w:r w:rsidR="00013FE4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аптеках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полоски для обнаружения </w:t>
      </w:r>
      <w:r w:rsidR="00D53A28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5 типов наркотиков.</w:t>
      </w:r>
      <w:r w:rsidR="00D94A0B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Купить их можно в </w:t>
      </w:r>
      <w:r w:rsidR="00013FE4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аптеках города и области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FE4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признаки употребления наркотиков и наркотической зав</w:t>
      </w: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симости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Вообще, наружность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употребляющих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наркотики не всегда бывает сове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 ужасной. Если Вы будете ориентироваться на внешние признаки, помните, что они не подходят к наркоманам с небольшим стажем: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Длинные рукава одежды всегда, независимо от погоды и обстановки.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Неестественно узкие или широкие зрачки независимо от освещения.</w:t>
      </w:r>
    </w:p>
    <w:p w:rsidR="00260221" w:rsidRPr="00663178" w:rsidRDefault="00260221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Отрешенный взгляд.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Часто - неряшливый вид, сухие волосы, отекшие кисти рук; темные, ра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рушенные, «обломанные» зубы в виде «пеньков».</w:t>
      </w:r>
      <w:proofErr w:type="gramEnd"/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Осанка чаще сутулая.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Невнятная, «растянутая» речь.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Неуклюжие и замедленные движения при отсутствии запаха алкоголя изо рта.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Явное стремление избегать встреч с представителями властей.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Раздражительность, резкость и непочтительность в ответах на вопросы.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После его появления в доме у Вас пропадают вещи или деньги.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Следы уколов наркоманы обычно не показывают, но иногда их можно з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метить на тыльной стороне кистей, а вообще-то наркоманы со стажем делают себе инъекции куда угодно, и следы нужно искать во всех областях тела, не 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ключая кожи на голове под волосами. Часто следы уколов выглядят не просто как множественные красные точки, а сливаются в плотные синевато-багровые тяжи по ходу вен.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Предположить употребление наркотиков по косвенным признакам легче людям, которые постоянно встречаются или живут с подозреваемым, и</w:t>
      </w:r>
      <w:r w:rsidR="00EF368B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лению, такими людьми чаще всего являются родители.</w:t>
      </w:r>
      <w:proofErr w:type="gramEnd"/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признаки наркотизации могут быть специфичными для отдел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препаратов и общими, характерными для всех наркотиков. Что касается общих для всех наркотиков признаков, то они беспокоят внимательных родит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лей в первую очередь. Правда, иногда их считают «вполне нормальным для подростка поведением». Вот они: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Нарастающая скрытность ребенка (возможно, без ухудшения отношений с родителями). Часто она сопровождается учащением и увеличением времени «гуляний», когда ребенок уходит из дома в то время, которое раньше проводил в семье или за уроками.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Возможно, ребенок слишком поздно ложится спать и все дольше залеж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в постели с утра.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Падает интерес к учебе или к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привычным увлечениям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хобби, может быть, родители узнают о прогулах школьных занятий.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Снижается успеваемость.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Зато увеличиваются финансовые запросы, и молодой человек активно ищет пути их удовлетворения, выпрашивая деньги во все возрастающих кол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чествах (если начинают пропадать деньги из родительских кошельков или це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вещи из дома - это очень тревожный признак!).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Появляются новые подозрительные друзья (но вначале молодой человек обычно встречается с весьма приличными на вид наркоманами) или поведение старых приятелей становится подозрительным. Разговоры с ними ведутся ш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потом, непонятными фразами или в уединении.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Настроение ребенка - это очень важный признак - меняется по непоня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причинам, очень быстро и часто не соответствует ситуации: добродушие и вялость в скандале или, наоборот, раздражительность в спокойной ситуации.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Наконец, Вы можете заметить следы инъекций (т.е. уколов) по ходу вен на руках.</w:t>
      </w:r>
    </w:p>
    <w:p w:rsidR="004E40A7" w:rsidRPr="00663178" w:rsidRDefault="00EF368B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рекомендуют</w:t>
      </w:r>
      <w:r w:rsidR="00E73C14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стесняясь спрашивать напрямую и досконально обо всех непонятных и беспокоящих </w:t>
      </w:r>
      <w:r w:rsidR="00DE4513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поступках и словах ребе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ка. Сейчас вокруг слишком много наркотиков, чтобы успокаивать себя сообр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жениями вроде «у всех так бывает» и «могут же быть тайны у человека». Наркотики продаются в школах, и полностью исключить, что ребенок не вст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 в контакт с ними, невозможно.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Вам случайно доведется заметить у подростка шприц, какую-нибудь сушеную траву, непонятный порошок, разноцветные таблетки с выда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ленными на поверхности картинками или марки, которые не очень похожи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почтовые.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слушайте никаких оправданий, объяснений и уверений, что это «для уроков химии (или биологии) в школе», что «это принадлежит другу» и т.п.</w:t>
      </w:r>
      <w:proofErr w:type="gramEnd"/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у своего ребенка что-то подозрительное, можете п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смотреть здесь, насколько это похоже на наркотики. Если сомнения все-таки остались, приходите на прием к </w:t>
      </w:r>
      <w:r w:rsidR="00E73C14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наркологу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0221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Специфичные признаки злоупотребления отдельными наркотиками</w:t>
      </w:r>
    </w:p>
    <w:p w:rsidR="000E139F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Предположить употребление конкретного наркотика можно как по призн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интоксикации, так и - правда, только для некоторых веществ - по призн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абстиненции. Все эти признаки рассмотрены ниже отдельно:</w:t>
      </w:r>
    </w:p>
    <w:p w:rsidR="000E139F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Для производных конопли</w:t>
      </w:r>
    </w:p>
    <w:p w:rsidR="000E139F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опиатных наркотиков</w:t>
      </w:r>
    </w:p>
    <w:p w:rsidR="000E139F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</w:t>
      </w:r>
      <w:proofErr w:type="spell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психостимуляторов</w:t>
      </w:r>
      <w:proofErr w:type="spellEnd"/>
    </w:p>
    <w:p w:rsidR="000E139F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галлюциногенов</w:t>
      </w:r>
    </w:p>
    <w:p w:rsidR="000E139F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снотворно-седативных препаратов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Летучих Веществ Наркотического Действия</w:t>
      </w:r>
    </w:p>
    <w:p w:rsidR="000E139F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признаки злоупотребления коноплей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опьянения препаратами конопли во многом зависят от дозы, 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личества принятого наркотика. Обычно опьянение небольшими и средними д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зами характеризуется расширением зрачков, сухостью во рту, покраснением лица, губ и склер глаз. В этом состоянии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опьяненные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подвижны, динамичны. Много смеются. Решения принимают легко и бездумно. Речь часто ускоренная, многословная, торопливая и нечеткая. Коноплю и ее производные обычно называют групповым наркотиком</w:t>
      </w:r>
      <w:r w:rsidR="004722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потому, что настроение опьяневшего утр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 повторяет настроение окружающих его. Если всем вокруг весело, он смеется, если грустно - плачет. Именно поэтому в группе подростков, нак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рившихся конопли, нередко возникает настоящая паника, если кому-то из них почудится опасность. Очень характерным признаком интоксикации препарат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конопли является повышенный, прямо-таки зверский аппетит. На исходе опьянения подросток легко может за один раз уплести, например, пол кастрюли борща или буханку хлеба. Обычно к концу опьянения появляется выраженная сонливость.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доза наркотика большая, лицо опьяненного может быть бледным, зр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 - узким, губы - сухими.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он довольно вял, заторможен, погружен в себя. Говорит заплетающимся языком. На вопросы отвечает с задержкой, ин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невпопад, односложно. От него может исходить отчетливый запах конопли. Движения неуклюжие и размашистые из-за того, что нарушена пространстве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ориентация. Обычно в таком состоянии наркоман стремится уединиться, чтобы никто не мешал ему и не доставал разговорами и просьбами - он все ра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 состоянии их выполнить. Тяжелая передозировка препаратами конопли способна вызвать острый психоз.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признаки употребления опиатов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человека, находящегося под воздействием опиатов, можно по сл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дующим признакам: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Необычная сонливость в самое неподходящее время. Если оставить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невшего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покое, он начинает засыпать в любой позе и клевать носом.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этом у него замедленная речь, слова он растягивает, начинает гов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рить о теме, которую уже давно обсудили и забыли, несколько раз может ра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 одно и то же. Но может быть оживленным, остроумным, легким в 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Очень добродушен, покладист, сговорчив и предупредителен.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Производит впечатление крайне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рассеянного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задумчивого.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Засыпая, может забыть о сигарете, которая горит у него в руке и выр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ее либо обжечь руку. Поэтому у наркоманов со стажем на одежде часто видны дырки с обгоревшими краями.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Стремится уединиться, лучше в отдельной комнате. При этом включить там телевизор или видео и заснуть. Иногда, наоборот, желает быть в обществе, даже если его и не просят; навязчив и назойлив.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7. Зрачок (крайне важный признак!) в это время необычно узкий и сове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 не расширяется в темноте, поэтому при сумеречном освещении острота зрения заметно снижается. Кожа бледная, сухая и теплая.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8. Болевая чувствительность снижена, и он может обжечься о сигарету или горячую сковородку, не почувствовав боли.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Его тяжело уложить спать по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 есть в кровать с выкл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 в комнате светом - до поздней ночи (иногда до 2-4 часов ночи). Сост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яние опьянения не держится больше 8-12 часов, а иногда продолжается всего 4-5 часов. Когда оно постепенно проходит, постепенн</w:t>
      </w:r>
      <w:r w:rsidR="00157292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начинается синдром о</w:t>
      </w:r>
      <w:r w:rsidR="00157292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57292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мены, 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«ломкой»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наркоман беспокоен. Он напряжен, раздражителен без прич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ны, нервничает. Ему необходимо найти наркотики, поэтому он нетерпелив. 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он - домашний ребенок, то убегает из дому или названивает по телефону 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 кому. Если к нему пристать с вопросами, он вспылит и нагрубит.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Начинающие наркоманы, которые еще не имеют тяжелой физической зав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симости, способны переносить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ломки на ногах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они могут ск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заться родным больными. И действительно, картина опиатной абстиненции в легкой форме напоминает ОРЗ или расстройство желудка: начинается все с ре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расширения зрачков, вялости, недомогания, озноба, сильной потливости и сниженного настроения. Наркоманы кутаются в теплые вещи, включают об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греватели, даже если дома не холодно. Всех мучает насморк, а некоторые п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стоянно чихают. Их тошнит, а потом может начаться и рвота. Болит живот, у некоторых бывает частый жидкий стул. В это время наркоманы почти не спят по ночам, Лежать неподвижно не могут, хотя и стараются. Переносить такое состояние (а пройдет не менее 4-х суток, пока станет хоть немного легче) могут лишь те, кто либо недолго злоупотребляет наркотиками; либо те, кто пользуе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поддержкой и заботой родных. Да и то не всегда. Поэтому обычно наркоман не выдерживает и на третьи сутки болезнь внезапно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он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кололся</w:t>
      </w:r>
      <w:proofErr w:type="spellEnd"/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опять чувствует себя хорошо</w:t>
      </w:r>
      <w:r w:rsidR="00FA7CC0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описана средне-легкая картина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ломок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начинающих наркоманов многие из этих расстройств, особенно более тяжелые (понос, рвота и т.п.) часто отсутствуют.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Косвенные признаки употребления </w:t>
      </w:r>
      <w:proofErr w:type="spellStart"/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психостимуляторов</w:t>
      </w:r>
      <w:proofErr w:type="spellEnd"/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опьянения </w:t>
      </w:r>
      <w:proofErr w:type="spell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психостимуляторами</w:t>
      </w:r>
      <w:proofErr w:type="spell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наркоманов лучше вс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харак</w:t>
      </w:r>
      <w:r w:rsidR="00157292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теризуется жаргонным словечком «</w:t>
      </w:r>
      <w:proofErr w:type="spell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шустряк</w:t>
      </w:r>
      <w:proofErr w:type="spellEnd"/>
      <w:r w:rsidR="00157292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они необычайно оживл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ны, стремительны в решениях и поступках. Движения порывистые, резкие. Быстро выполняют все дела, не могут ни минутки посидеть на месте (в бу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вальном смысле - меняют позу каждые 20 секунд). Периодически начинают 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да-нибудь собираться, но могут так никуда и не уйти. Также быстро говорят и перескакивают с одной темы на другую в разговоре. С минуты на минуту м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 свои намерения, поэтому не доводят до конца начатые дела. У них расш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ренные зрачки, сухая кожа, очень частый пульс и (если это возможно пров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рить) повышено кровяное давление.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с ними случаются приступы стереотипных движений: на протяж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нескольких часов могут, например, бесцельно разбирать и собирать б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дильник или переставлять книги в шкафу. Со стороны выглядит забавно</w:t>
      </w:r>
      <w:r w:rsidR="00FA7CC0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вдуматься - страшная вещь.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некоторых причин, если у наркомана есть достаточное количество денег или наркотиков, он может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опьянения непрерывно в течение нескольких суток, и все это время не спать.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опьянение прошло, наступают вялость, замедленность реа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 раздражительность. Настроение обычно снижено, но вместе с этим нарк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 тревожны, насторожены, пугаются громких звуков или даже негромких, если они прозвучали в тишине. У начинающих наркоманов дело этим и огран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чивается, у больных со стажем возможно развитие устрашающих галлюцин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и бреда преследования (которые наркоманы называют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изменой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36F4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Кожа бледная, покрыта потом, движения плохо координированы, неуверенные. Пульс остается частым.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наркоманов, злоупотребляющих </w:t>
      </w:r>
      <w:proofErr w:type="spell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эфедроном</w:t>
      </w:r>
      <w:proofErr w:type="spell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эфедрином, часто можно видеть гладкий, немного отечный язык ярко-малиновой окраски.</w:t>
      </w:r>
    </w:p>
    <w:p w:rsidR="004E40A7" w:rsidRPr="00663178" w:rsidRDefault="009E3EA6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«</w:t>
      </w:r>
      <w:proofErr w:type="spellStart"/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силу того, что его стимулирующий эффект н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слабее, чем у </w:t>
      </w:r>
      <w:proofErr w:type="spellStart"/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эфедрона</w:t>
      </w:r>
      <w:proofErr w:type="spellEnd"/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фенамин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или кокаина, а сами таблетки «</w:t>
      </w:r>
      <w:proofErr w:type="spellStart"/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действовать не так быстро, как инъекционные препараты, карт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опьянения вряд ли будет отчетливо выраженной (не то что у других </w:t>
      </w:r>
      <w:proofErr w:type="spellStart"/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стимуляторов</w:t>
      </w:r>
      <w:proofErr w:type="spellEnd"/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Но регулярное употреблен</w:t>
      </w:r>
      <w:r w:rsid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все равно проявится скачками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настроения и активности, а также снижению интеллекта и появлению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40A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рецидивирующих галлюцинаций</w:t>
      </w:r>
      <w:r w:rsidR="00D47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признаки злоупотребления галлюциногенами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 бывает, что родители наблюдают опьянение галлюциногенами - в этом состоянии наркоманы слишком привлекают к себе внимание, потому что от души чудят: бредят, совершают нелепые поступки, прислушиваются к нес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ществующим голосам или в течение длительного времени разглядывают 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сунки на обоях (они представляются им шедеврами живописи или даже муль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фильмами). Поэтому они стараются переждать опьянение вдали от людей или принимают наркотики тогда, когда не ждут родственников домой.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абстиненция также не слишком заметна у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принимающих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люциногены. </w:t>
      </w:r>
      <w:r w:rsidR="000F518E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подозрева</w:t>
      </w:r>
      <w:r w:rsidR="000F518E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злоупотребление галлюциногенами, если пациент производит впечатление человека </w:t>
      </w:r>
      <w:r w:rsidR="00D471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 мира сего</w:t>
      </w:r>
      <w:r w:rsidR="00D471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30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вн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мания уделяет общим вопросам философии, религии и мироздания, выдвигает нетривиальные психологические или социальные идеи, слишком увлечен </w:t>
      </w:r>
      <w:proofErr w:type="spell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дернистким</w:t>
      </w:r>
      <w:proofErr w:type="spell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искусством. Либо испытывает затруднение в установлении друж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отношений с малознакомыми людьми, сторонится веселых компаний сверстников, замкнут, робок с противоположным полом и нелюдим.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качества никак нельзя назвать предосудительными или ре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встречающимися в молодом возрасте. Именно поэтому диагностика злоуп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требления галлюциногенами очень сложна. Обычно сами больные рассказыв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о своих похождениях, когда начинают сталкиваться с осложнениями нарк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тизации: психозами, депрессиями и апатией. Если Ваш ребенок подобных пр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блем не имеет, не ломайте себе голову - даже специалист не поставит диагноз (если не будет проведен лабораторный анализ в течение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суток-двух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наркотика).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признаки употребления снотворных препаратов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снотворным относится множество препаратов, но картина опьянения сн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творными примерно одинакова. Оно очень напоминает алкогольное, только з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 не ощущается.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употреблении малых доз диагностика по внешним признакам затру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нительна. При выраженном опьянении интоксикация сопровождается снижен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остроты восприятия окружающего мира (</w:t>
      </w:r>
      <w:r w:rsidR="00D57408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</w:t>
      </w:r>
      <w:r w:rsidR="00D57408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это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шением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преходящим угнетением мыслительных способностей и потерей м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рально-нравственных ориентиров, что проявляется в разнузданном поведении, отсутствии чувства такта и навыков вежливости, поспешности и легкомыслии в принятии решений</w:t>
      </w:r>
      <w:r w:rsidR="0069605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отличие от опьянения большинством наркотиков, при использовании снотворных наркоманы зачастую агрессивны и легко лезут драться.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Зрачки обычно расширены. Кожа, как правило, бледная (а не красная, как у алкоголиков). Частота пульса повышена. Координация движений резко нар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шена, они размашистые, избыточные, неуклюжие. Внимание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опьяневших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устойчивое, и они быстро переключаются с одой темы на другую. Речь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тающаяся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невнятная, излишне громкая. Это состояние называется фазой во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буждения.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2-4 часа наркоманы становятся вялыми, сонливыми и затем могут з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снуть. Сон длится недолго (тоже 2-4 часа), обычно тяжелый, часто с храпом, похожий на сон алкоголика. После пробуждения так же болит голова, ощущ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слабость и недомогание. Настроение у них снижено, они раздражительны и угрюмы. Кончается все поиском очередной дозы снотворного или спиртного. При зависимости от </w:t>
      </w:r>
      <w:proofErr w:type="spell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оксибутирата</w:t>
      </w:r>
      <w:proofErr w:type="spell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натрия продолжительность фаз опьянения может быть короче.</w:t>
      </w:r>
    </w:p>
    <w:p w:rsidR="004E40A7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Абстиненция у наркоманов, зависимых от снотворных, очень тяжелая: больной испытывает сильную слабость; весь в холодном поту; его тошнит; тело бьет крупная дрожь - такой же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колотун</w:t>
      </w:r>
      <w:proofErr w:type="spellEnd"/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у алкоголиков; голова кружи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ся; у него развивается выраженная тревога за свою жизнь и стойкая мучител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бессонница.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отличие от алкогольной абстиненции,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горячка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редко, хотя бред преследования без галлюцинаций возможен; имеют место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выкручивающие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ломящие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боли в суставах; очень частое и опасное ра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стройство - судорожные припадки с потерей сознания, похожие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эпилептич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ские. Если нарколог наблюдает такие припадки</w:t>
      </w:r>
      <w:r w:rsidR="0069605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практически не сомневае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96057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перед ним - зависимый от снотворных больной.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признаки злоупотребления ЛВНД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Интоксикация Летучими Веществами Наркотического Действия внешне очень напоминает опьянение алкоголем. Отличий немного, </w:t>
      </w:r>
      <w:r w:rsidR="0096487F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это: 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Опьянение ЛВНД надо подозревать, если возраст пьяного небольшой - от 10 до 14 лет. (Вообще-то изредка встречается "профессиональное" злоупотре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ЛВНД у маляров, шоферов и лиц других профе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ссий, связанных с этой химией).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Обычно подростки под действием ЛВНД ведут себя крайне вызывающе и шумно: громко кричат, смеются, дерутся между собой и т.д., если принятая д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была небольшой.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Запах алкоголя при этом отсутствует, зато иногда можно почувствовать слабый запах растворителя, ацетона или бензина - обычно от волос или оде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ды.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После о</w:t>
      </w:r>
      <w:r w:rsidR="009E3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пьянения иногда можно заметить «провалы»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памяти</w:t>
      </w:r>
      <w:r w:rsidR="00F33460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460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систематическом употреблении ЛВНД не слишком близким людям становится заметно отставание в умственном развитии, замедление мышления, ухудшение успеваемости и поведения. </w:t>
      </w: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 тяжело заметить, так как они в постоянном контакте с токсикоманом, а изменения происходят постепенно, а не в виде скачка.</w:t>
      </w:r>
      <w:proofErr w:type="gramEnd"/>
    </w:p>
    <w:p w:rsidR="00422484" w:rsidRPr="00663178" w:rsidRDefault="004E40A7" w:rsidP="00827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</w:pPr>
      <w:proofErr w:type="gramStart"/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систематически злоупотребляющих ЛВНД кожа землистого оттенка, п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реносица и веки несколько отечны, волосы и ногти сухие и лом</w:t>
      </w:r>
      <w:r w:rsidR="0096487F"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ие.</w:t>
      </w:r>
      <w:proofErr w:type="gramEnd"/>
    </w:p>
    <w:p w:rsidR="00445B7D" w:rsidRPr="00663178" w:rsidRDefault="004E40A7" w:rsidP="008275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3178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C36BD1" w:rsidRPr="00663178">
        <w:rPr>
          <w:rFonts w:ascii="Times New Roman" w:hAnsi="Times New Roman" w:cs="Times New Roman"/>
          <w:sz w:val="28"/>
          <w:szCs w:val="28"/>
        </w:rPr>
        <w:t>о материалам СМИ и интернет ресурсов</w:t>
      </w:r>
    </w:p>
    <w:sectPr w:rsidR="00445B7D" w:rsidRPr="00663178" w:rsidSect="009C4887">
      <w:headerReference w:type="default" r:id="rId8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08" w:rsidRDefault="00465E08" w:rsidP="00465E08">
      <w:pPr>
        <w:spacing w:after="0" w:line="240" w:lineRule="auto"/>
      </w:pPr>
      <w:r>
        <w:separator/>
      </w:r>
    </w:p>
  </w:endnote>
  <w:endnote w:type="continuationSeparator" w:id="0">
    <w:p w:rsidR="00465E08" w:rsidRDefault="00465E08" w:rsidP="0046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08" w:rsidRDefault="00465E08" w:rsidP="00465E08">
      <w:pPr>
        <w:spacing w:after="0" w:line="240" w:lineRule="auto"/>
      </w:pPr>
      <w:r>
        <w:separator/>
      </w:r>
    </w:p>
  </w:footnote>
  <w:footnote w:type="continuationSeparator" w:id="0">
    <w:p w:rsidR="00465E08" w:rsidRDefault="00465E08" w:rsidP="0046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5246"/>
      <w:docPartObj>
        <w:docPartGallery w:val="Page Numbers (Top of Page)"/>
        <w:docPartUnique/>
      </w:docPartObj>
    </w:sdtPr>
    <w:sdtEndPr/>
    <w:sdtContent>
      <w:p w:rsidR="00465E08" w:rsidRDefault="00465E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093">
          <w:rPr>
            <w:noProof/>
          </w:rPr>
          <w:t>7</w:t>
        </w:r>
        <w:r>
          <w:fldChar w:fldCharType="end"/>
        </w:r>
      </w:p>
    </w:sdtContent>
  </w:sdt>
  <w:p w:rsidR="00465E08" w:rsidRDefault="00465E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321"/>
    <w:multiLevelType w:val="multilevel"/>
    <w:tmpl w:val="8A6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560D6"/>
    <w:multiLevelType w:val="multilevel"/>
    <w:tmpl w:val="865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945C3"/>
    <w:multiLevelType w:val="multilevel"/>
    <w:tmpl w:val="3980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9A7B3B"/>
    <w:multiLevelType w:val="multilevel"/>
    <w:tmpl w:val="9E3E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F5382E"/>
    <w:multiLevelType w:val="multilevel"/>
    <w:tmpl w:val="DCA6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C522ED"/>
    <w:multiLevelType w:val="multilevel"/>
    <w:tmpl w:val="139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A4"/>
    <w:rsid w:val="00013FE4"/>
    <w:rsid w:val="000944A4"/>
    <w:rsid w:val="000E139F"/>
    <w:rsid w:val="000F518E"/>
    <w:rsid w:val="00157292"/>
    <w:rsid w:val="001B52BC"/>
    <w:rsid w:val="00260221"/>
    <w:rsid w:val="0032415C"/>
    <w:rsid w:val="00422484"/>
    <w:rsid w:val="00430934"/>
    <w:rsid w:val="00445B7D"/>
    <w:rsid w:val="00465E08"/>
    <w:rsid w:val="00472276"/>
    <w:rsid w:val="004D11E6"/>
    <w:rsid w:val="004E40A7"/>
    <w:rsid w:val="00663178"/>
    <w:rsid w:val="00696057"/>
    <w:rsid w:val="006E36F4"/>
    <w:rsid w:val="007D0D11"/>
    <w:rsid w:val="007D2D49"/>
    <w:rsid w:val="00827566"/>
    <w:rsid w:val="0096487F"/>
    <w:rsid w:val="009713DC"/>
    <w:rsid w:val="009C4887"/>
    <w:rsid w:val="009E3EA6"/>
    <w:rsid w:val="00A05080"/>
    <w:rsid w:val="00A3216C"/>
    <w:rsid w:val="00B640B0"/>
    <w:rsid w:val="00BE3093"/>
    <w:rsid w:val="00C22E7D"/>
    <w:rsid w:val="00C36BD1"/>
    <w:rsid w:val="00D47119"/>
    <w:rsid w:val="00D53A28"/>
    <w:rsid w:val="00D57408"/>
    <w:rsid w:val="00D94A0B"/>
    <w:rsid w:val="00DB5F0A"/>
    <w:rsid w:val="00DE4513"/>
    <w:rsid w:val="00E73C14"/>
    <w:rsid w:val="00EF368B"/>
    <w:rsid w:val="00F33460"/>
    <w:rsid w:val="00F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B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52BC"/>
    <w:rPr>
      <w:color w:val="0000FF"/>
      <w:u w:val="single"/>
    </w:rPr>
  </w:style>
  <w:style w:type="character" w:styleId="a5">
    <w:name w:val="Strong"/>
    <w:basedOn w:val="a0"/>
    <w:uiPriority w:val="22"/>
    <w:qFormat/>
    <w:rsid w:val="001B52BC"/>
    <w:rPr>
      <w:b/>
      <w:bCs/>
    </w:rPr>
  </w:style>
  <w:style w:type="character" w:styleId="a6">
    <w:name w:val="Emphasis"/>
    <w:basedOn w:val="a0"/>
    <w:uiPriority w:val="20"/>
    <w:qFormat/>
    <w:rsid w:val="001B52BC"/>
    <w:rPr>
      <w:i/>
      <w:iCs/>
    </w:rPr>
  </w:style>
  <w:style w:type="character" w:customStyle="1" w:styleId="apple-style-span">
    <w:name w:val="apple-style-span"/>
    <w:basedOn w:val="a0"/>
    <w:rsid w:val="00422484"/>
  </w:style>
  <w:style w:type="character" w:customStyle="1" w:styleId="apple-converted-space">
    <w:name w:val="apple-converted-space"/>
    <w:basedOn w:val="a0"/>
    <w:rsid w:val="00422484"/>
  </w:style>
  <w:style w:type="paragraph" w:styleId="a7">
    <w:name w:val="Balloon Text"/>
    <w:basedOn w:val="a"/>
    <w:link w:val="a8"/>
    <w:uiPriority w:val="99"/>
    <w:semiHidden/>
    <w:unhideWhenUsed/>
    <w:rsid w:val="0042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8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6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E08"/>
  </w:style>
  <w:style w:type="paragraph" w:styleId="ab">
    <w:name w:val="footer"/>
    <w:basedOn w:val="a"/>
    <w:link w:val="ac"/>
    <w:uiPriority w:val="99"/>
    <w:unhideWhenUsed/>
    <w:rsid w:val="0046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E08"/>
  </w:style>
  <w:style w:type="paragraph" w:styleId="ad">
    <w:name w:val="List Paragraph"/>
    <w:basedOn w:val="a"/>
    <w:uiPriority w:val="34"/>
    <w:qFormat/>
    <w:rsid w:val="00260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B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52BC"/>
    <w:rPr>
      <w:color w:val="0000FF"/>
      <w:u w:val="single"/>
    </w:rPr>
  </w:style>
  <w:style w:type="character" w:styleId="a5">
    <w:name w:val="Strong"/>
    <w:basedOn w:val="a0"/>
    <w:uiPriority w:val="22"/>
    <w:qFormat/>
    <w:rsid w:val="001B52BC"/>
    <w:rPr>
      <w:b/>
      <w:bCs/>
    </w:rPr>
  </w:style>
  <w:style w:type="character" w:styleId="a6">
    <w:name w:val="Emphasis"/>
    <w:basedOn w:val="a0"/>
    <w:uiPriority w:val="20"/>
    <w:qFormat/>
    <w:rsid w:val="001B52BC"/>
    <w:rPr>
      <w:i/>
      <w:iCs/>
    </w:rPr>
  </w:style>
  <w:style w:type="character" w:customStyle="1" w:styleId="apple-style-span">
    <w:name w:val="apple-style-span"/>
    <w:basedOn w:val="a0"/>
    <w:rsid w:val="00422484"/>
  </w:style>
  <w:style w:type="character" w:customStyle="1" w:styleId="apple-converted-space">
    <w:name w:val="apple-converted-space"/>
    <w:basedOn w:val="a0"/>
    <w:rsid w:val="00422484"/>
  </w:style>
  <w:style w:type="paragraph" w:styleId="a7">
    <w:name w:val="Balloon Text"/>
    <w:basedOn w:val="a"/>
    <w:link w:val="a8"/>
    <w:uiPriority w:val="99"/>
    <w:semiHidden/>
    <w:unhideWhenUsed/>
    <w:rsid w:val="0042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8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6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E08"/>
  </w:style>
  <w:style w:type="paragraph" w:styleId="ab">
    <w:name w:val="footer"/>
    <w:basedOn w:val="a"/>
    <w:link w:val="ac"/>
    <w:uiPriority w:val="99"/>
    <w:unhideWhenUsed/>
    <w:rsid w:val="0046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E08"/>
  </w:style>
  <w:style w:type="paragraph" w:styleId="ad">
    <w:name w:val="List Paragraph"/>
    <w:basedOn w:val="a"/>
    <w:uiPriority w:val="34"/>
    <w:qFormat/>
    <w:rsid w:val="0026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8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</cp:lastModifiedBy>
  <cp:revision>42</cp:revision>
  <cp:lastPrinted>2012-10-01T08:47:00Z</cp:lastPrinted>
  <dcterms:created xsi:type="dcterms:W3CDTF">2011-12-10T02:59:00Z</dcterms:created>
  <dcterms:modified xsi:type="dcterms:W3CDTF">2012-10-01T10:04:00Z</dcterms:modified>
</cp:coreProperties>
</file>