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33" w:rsidRDefault="00783D33" w:rsidP="00783D33">
      <w:pPr>
        <w:jc w:val="center"/>
      </w:pPr>
      <w:r w:rsidRPr="002A0C8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Gerb.JPG" style="width:50.25pt;height:57.75pt;visibility:visible">
            <v:imagedata r:id="rId4" o:title=""/>
          </v:shape>
        </w:pict>
      </w:r>
    </w:p>
    <w:p w:rsidR="00783D33" w:rsidRDefault="00783D33" w:rsidP="00783D33">
      <w:pPr>
        <w:jc w:val="center"/>
      </w:pPr>
    </w:p>
    <w:p w:rsidR="00783D33" w:rsidRDefault="00783D33" w:rsidP="00783D33">
      <w:pPr>
        <w:jc w:val="center"/>
      </w:pPr>
      <w:r>
        <w:t>РОССИЙСКАЯ ФЕДЕРАЦИЯ</w:t>
      </w:r>
    </w:p>
    <w:p w:rsidR="00783D33" w:rsidRDefault="00783D33" w:rsidP="00783D33">
      <w:pPr>
        <w:jc w:val="center"/>
      </w:pPr>
      <w:r>
        <w:t>ИРКУТСКАЯ ОБЛАСТЬ</w:t>
      </w:r>
    </w:p>
    <w:p w:rsidR="00783D33" w:rsidRDefault="00783D33" w:rsidP="00783D33">
      <w:pPr>
        <w:jc w:val="center"/>
      </w:pPr>
    </w:p>
    <w:p w:rsidR="00783D33" w:rsidRDefault="00783D33" w:rsidP="00783D33">
      <w:pPr>
        <w:pStyle w:val="2"/>
        <w:rPr>
          <w:bCs/>
          <w:sz w:val="36"/>
        </w:rPr>
      </w:pPr>
      <w:r>
        <w:rPr>
          <w:bCs/>
          <w:sz w:val="36"/>
        </w:rPr>
        <w:t xml:space="preserve">Д у </w:t>
      </w:r>
      <w:proofErr w:type="gramStart"/>
      <w:r>
        <w:rPr>
          <w:bCs/>
          <w:sz w:val="36"/>
        </w:rPr>
        <w:t>м</w:t>
      </w:r>
      <w:proofErr w:type="gramEnd"/>
      <w:r>
        <w:rPr>
          <w:bCs/>
          <w:sz w:val="36"/>
        </w:rPr>
        <w:t xml:space="preserve"> а</w:t>
      </w:r>
    </w:p>
    <w:p w:rsidR="00783D33" w:rsidRDefault="00783D33" w:rsidP="00783D33">
      <w:pPr>
        <w:pStyle w:val="2"/>
        <w:rPr>
          <w:rFonts w:eastAsia="Times New Roman"/>
          <w:bCs/>
          <w:szCs w:val="24"/>
        </w:rPr>
      </w:pPr>
      <w:r>
        <w:rPr>
          <w:rFonts w:eastAsia="Times New Roman"/>
          <w:bCs/>
          <w:szCs w:val="24"/>
        </w:rPr>
        <w:t>Зиминского городского муниципального образования</w:t>
      </w:r>
    </w:p>
    <w:p w:rsidR="00783D33" w:rsidRPr="00783D33" w:rsidRDefault="00783D33" w:rsidP="00783D33">
      <w:pPr>
        <w:pStyle w:val="3"/>
        <w:jc w:val="center"/>
        <w:rPr>
          <w:rFonts w:ascii="Times New Roman" w:hAnsi="Times New Roman" w:cs="Times New Roman"/>
          <w:iCs/>
          <w:sz w:val="48"/>
        </w:rPr>
      </w:pPr>
      <w:r w:rsidRPr="00783D33">
        <w:rPr>
          <w:rFonts w:ascii="Times New Roman" w:hAnsi="Times New Roman" w:cs="Times New Roman"/>
          <w:iCs/>
          <w:sz w:val="48"/>
        </w:rPr>
        <w:t>РЕШЕНИЕ</w:t>
      </w:r>
    </w:p>
    <w:p w:rsidR="00783D33" w:rsidRDefault="00783D33" w:rsidP="00783D33">
      <w:pPr>
        <w:jc w:val="center"/>
      </w:pPr>
    </w:p>
    <w:p w:rsidR="00783D33" w:rsidRDefault="005D57FA" w:rsidP="00783D33">
      <w:pPr>
        <w:pStyle w:val="ConsNonformat"/>
        <w:widowControl/>
        <w:jc w:val="center"/>
        <w:rPr>
          <w:rFonts w:ascii="Times New Roman" w:hAnsi="Times New Roman" w:cs="Times New Roman"/>
          <w:sz w:val="24"/>
        </w:rPr>
      </w:pPr>
      <w:r w:rsidRPr="00E55AF5">
        <w:rPr>
          <w:rFonts w:ascii="Times New Roman" w:hAnsi="Times New Roman" w:cs="Times New Roman"/>
          <w:sz w:val="24"/>
          <w:u w:val="single"/>
        </w:rPr>
        <w:t xml:space="preserve">от </w:t>
      </w:r>
      <w:r w:rsidR="00E55AF5" w:rsidRPr="00E55AF5">
        <w:rPr>
          <w:rFonts w:ascii="Times New Roman" w:hAnsi="Times New Roman" w:cs="Times New Roman"/>
          <w:sz w:val="24"/>
          <w:u w:val="single"/>
        </w:rPr>
        <w:t>28.06.2018</w:t>
      </w:r>
      <w:r>
        <w:rPr>
          <w:rFonts w:ascii="Times New Roman" w:hAnsi="Times New Roman" w:cs="Times New Roman"/>
          <w:sz w:val="24"/>
        </w:rPr>
        <w:tab/>
      </w:r>
      <w:r>
        <w:rPr>
          <w:rFonts w:ascii="Times New Roman" w:hAnsi="Times New Roman" w:cs="Times New Roman"/>
          <w:sz w:val="24"/>
        </w:rPr>
        <w:tab/>
        <w:t xml:space="preserve">   </w:t>
      </w:r>
      <w:r w:rsidR="00783D33">
        <w:rPr>
          <w:rFonts w:ascii="Times New Roman" w:hAnsi="Times New Roman" w:cs="Times New Roman"/>
          <w:sz w:val="24"/>
        </w:rPr>
        <w:t>г. Зима</w:t>
      </w:r>
      <w:r w:rsidR="00783D33">
        <w:rPr>
          <w:rFonts w:ascii="Times New Roman" w:hAnsi="Times New Roman" w:cs="Times New Roman"/>
          <w:sz w:val="24"/>
        </w:rPr>
        <w:tab/>
      </w:r>
      <w:r w:rsidR="00783D33">
        <w:rPr>
          <w:rFonts w:ascii="Times New Roman" w:hAnsi="Times New Roman" w:cs="Times New Roman"/>
          <w:sz w:val="24"/>
        </w:rPr>
        <w:tab/>
      </w:r>
      <w:r w:rsidR="00783D33">
        <w:rPr>
          <w:rFonts w:ascii="Times New Roman" w:hAnsi="Times New Roman" w:cs="Times New Roman"/>
          <w:sz w:val="24"/>
        </w:rPr>
        <w:tab/>
        <w:t xml:space="preserve">№ </w:t>
      </w:r>
      <w:r w:rsidR="00E55AF5" w:rsidRPr="00E55AF5">
        <w:rPr>
          <w:rFonts w:ascii="Times New Roman" w:hAnsi="Times New Roman" w:cs="Times New Roman"/>
          <w:sz w:val="24"/>
          <w:u w:val="single"/>
        </w:rPr>
        <w:t>365</w:t>
      </w:r>
    </w:p>
    <w:p w:rsidR="00477CB3" w:rsidRDefault="00477CB3" w:rsidP="00477CB3"/>
    <w:p w:rsidR="002212B4" w:rsidRDefault="00477CB3" w:rsidP="00477CB3">
      <w:r>
        <w:t>О</w:t>
      </w:r>
      <w:r w:rsidR="002212B4">
        <w:t xml:space="preserve">б утверждении Порядка организации и </w:t>
      </w:r>
    </w:p>
    <w:p w:rsidR="002212B4" w:rsidRDefault="002212B4" w:rsidP="00477CB3">
      <w:r>
        <w:t xml:space="preserve">проведения общественных обсуждений и </w:t>
      </w:r>
    </w:p>
    <w:p w:rsidR="002212B4" w:rsidRDefault="002212B4" w:rsidP="00477CB3">
      <w:r>
        <w:t xml:space="preserve">публичных слушаний по проектам </w:t>
      </w:r>
    </w:p>
    <w:p w:rsidR="008B5649" w:rsidRDefault="002212B4" w:rsidP="00477CB3">
      <w:r>
        <w:t xml:space="preserve">муниципальных правовых актов в области </w:t>
      </w:r>
    </w:p>
    <w:p w:rsidR="008B5649" w:rsidRDefault="002212B4" w:rsidP="00477CB3">
      <w:r>
        <w:t xml:space="preserve">градостроительной деятельности в </w:t>
      </w:r>
      <w:proofErr w:type="spellStart"/>
      <w:r>
        <w:t>Зиминском</w:t>
      </w:r>
      <w:proofErr w:type="spellEnd"/>
      <w:r>
        <w:t xml:space="preserve"> </w:t>
      </w:r>
    </w:p>
    <w:p w:rsidR="00477CB3" w:rsidRDefault="002212B4" w:rsidP="00477CB3">
      <w:pPr>
        <w:rPr>
          <w:bCs/>
          <w:color w:val="26282F"/>
        </w:rPr>
      </w:pPr>
      <w:r>
        <w:t xml:space="preserve">городском муниципальном </w:t>
      </w:r>
      <w:proofErr w:type="gramStart"/>
      <w:r>
        <w:t>образовании</w:t>
      </w:r>
      <w:proofErr w:type="gramEnd"/>
    </w:p>
    <w:p w:rsidR="00477CB3" w:rsidRDefault="00477CB3" w:rsidP="00477CB3">
      <w:pPr>
        <w:rPr>
          <w:bCs/>
          <w:color w:val="26282F"/>
        </w:rPr>
      </w:pPr>
    </w:p>
    <w:p w:rsidR="00477CB3" w:rsidRDefault="002212B4" w:rsidP="00477CB3">
      <w:pPr>
        <w:pStyle w:val="a4"/>
        <w:ind w:firstLine="720"/>
        <w:rPr>
          <w:szCs w:val="24"/>
        </w:rPr>
      </w:pPr>
      <w:proofErr w:type="gramStart"/>
      <w:r>
        <w:rPr>
          <w:szCs w:val="24"/>
        </w:rPr>
        <w:t>В целях соблюдения права человека на благопри</w:t>
      </w:r>
      <w:r w:rsidR="008B5649">
        <w:rPr>
          <w:szCs w:val="24"/>
        </w:rPr>
        <w:t>ятные условия жизнедеятельности,</w:t>
      </w:r>
      <w:r>
        <w:rPr>
          <w:szCs w:val="24"/>
        </w:rPr>
        <w:t xml:space="preserve"> </w:t>
      </w:r>
      <w:r w:rsidR="008B5649">
        <w:rPr>
          <w:szCs w:val="24"/>
        </w:rPr>
        <w:t>п</w:t>
      </w:r>
      <w:r>
        <w:rPr>
          <w:szCs w:val="24"/>
        </w:rPr>
        <w:t>рав и законных интересов правообладателей земельных участков и объектов капитального строительства, реализации прав граждан на непосредственное участие в местном самоуправлении</w:t>
      </w:r>
      <w:r w:rsidR="00477CB3">
        <w:rPr>
          <w:szCs w:val="24"/>
        </w:rPr>
        <w:t xml:space="preserve">, </w:t>
      </w:r>
      <w:r w:rsidR="00477CB3">
        <w:t xml:space="preserve">руководствуясь </w:t>
      </w:r>
      <w:r>
        <w:t xml:space="preserve">частью 5 статьи 28 </w:t>
      </w:r>
      <w:r w:rsidR="00477CB3">
        <w:t xml:space="preserve">Федерального закона от 06.10.2003 № 131-ФЗ «Об общих принципах организации местного самоуправления в Российской Федерации», </w:t>
      </w:r>
      <w:r>
        <w:t>статьями 22,</w:t>
      </w:r>
      <w:r w:rsidR="00477CB3">
        <w:t xml:space="preserve"> 36 Устава Зиминского городского муниципального образования</w:t>
      </w:r>
      <w:r w:rsidR="00477CB3">
        <w:rPr>
          <w:szCs w:val="24"/>
        </w:rPr>
        <w:t>, Дума Зиминского городского муниципального</w:t>
      </w:r>
      <w:proofErr w:type="gramEnd"/>
      <w:r w:rsidR="00477CB3">
        <w:rPr>
          <w:szCs w:val="24"/>
        </w:rPr>
        <w:t xml:space="preserve"> образования</w:t>
      </w:r>
    </w:p>
    <w:p w:rsidR="009831C1" w:rsidRDefault="009831C1" w:rsidP="00477CB3">
      <w:pPr>
        <w:jc w:val="both"/>
        <w:rPr>
          <w:b/>
          <w:bCs/>
        </w:rPr>
      </w:pPr>
    </w:p>
    <w:p w:rsidR="00477CB3" w:rsidRDefault="00477CB3" w:rsidP="00783D33">
      <w:pPr>
        <w:ind w:firstLine="708"/>
        <w:jc w:val="both"/>
        <w:rPr>
          <w:b/>
          <w:bCs/>
        </w:rPr>
      </w:pPr>
      <w:proofErr w:type="gramStart"/>
      <w:r>
        <w:rPr>
          <w:b/>
          <w:bCs/>
        </w:rPr>
        <w:t>Р</w:t>
      </w:r>
      <w:proofErr w:type="gramEnd"/>
      <w:r>
        <w:rPr>
          <w:b/>
          <w:bCs/>
        </w:rPr>
        <w:t xml:space="preserve"> Е Ш И Л А:</w:t>
      </w:r>
    </w:p>
    <w:p w:rsidR="00477CB3" w:rsidRDefault="00477CB3" w:rsidP="00477CB3">
      <w:pPr>
        <w:pStyle w:val="a4"/>
        <w:ind w:firstLine="720"/>
        <w:rPr>
          <w:szCs w:val="24"/>
        </w:rPr>
      </w:pPr>
      <w:r>
        <w:rPr>
          <w:szCs w:val="24"/>
        </w:rPr>
        <w:t xml:space="preserve">1. </w:t>
      </w:r>
      <w:r w:rsidR="002212B4">
        <w:rPr>
          <w:szCs w:val="24"/>
        </w:rPr>
        <w:t>У</w:t>
      </w:r>
      <w:r w:rsidR="008B5649">
        <w:rPr>
          <w:szCs w:val="24"/>
        </w:rPr>
        <w:t>твердить П</w:t>
      </w:r>
      <w:r w:rsidR="002212B4">
        <w:rPr>
          <w:szCs w:val="24"/>
        </w:rPr>
        <w:t xml:space="preserve">орядок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w:t>
      </w:r>
      <w:proofErr w:type="spellStart"/>
      <w:r w:rsidR="002212B4">
        <w:rPr>
          <w:szCs w:val="24"/>
        </w:rPr>
        <w:t>Зиминском</w:t>
      </w:r>
      <w:proofErr w:type="spellEnd"/>
      <w:r w:rsidR="002212B4">
        <w:rPr>
          <w:szCs w:val="24"/>
        </w:rPr>
        <w:t xml:space="preserve"> городском муниципальном образовании </w:t>
      </w:r>
      <w:r>
        <w:rPr>
          <w:szCs w:val="24"/>
        </w:rPr>
        <w:t>(</w:t>
      </w:r>
      <w:r w:rsidR="002212B4">
        <w:rPr>
          <w:szCs w:val="24"/>
        </w:rPr>
        <w:t>прилагается</w:t>
      </w:r>
      <w:r w:rsidR="008401F7">
        <w:rPr>
          <w:szCs w:val="24"/>
        </w:rPr>
        <w:t xml:space="preserve">).  </w:t>
      </w:r>
    </w:p>
    <w:p w:rsidR="008B5649" w:rsidRDefault="008B5649" w:rsidP="00477CB3">
      <w:pPr>
        <w:pStyle w:val="a4"/>
        <w:ind w:firstLine="720"/>
        <w:rPr>
          <w:szCs w:val="24"/>
        </w:rPr>
      </w:pPr>
      <w:r>
        <w:rPr>
          <w:szCs w:val="24"/>
        </w:rPr>
        <w:t xml:space="preserve">2. Признать утратившим силу решение Думы Зиминского городского муниципального образования от 24.09.2015 № 100 «Об утверждении Положения  о порядке проведения публичных слушаний в области градостроительной деятельности </w:t>
      </w:r>
      <w:proofErr w:type="gramStart"/>
      <w:r>
        <w:rPr>
          <w:szCs w:val="24"/>
        </w:rPr>
        <w:t>на</w:t>
      </w:r>
      <w:proofErr w:type="gramEnd"/>
      <w:r>
        <w:rPr>
          <w:szCs w:val="24"/>
        </w:rPr>
        <w:t xml:space="preserve"> территории Зиминского городского муниципального образования».</w:t>
      </w:r>
    </w:p>
    <w:p w:rsidR="0094391B" w:rsidRDefault="008B5649" w:rsidP="0094391B">
      <w:pPr>
        <w:ind w:firstLine="720"/>
        <w:jc w:val="both"/>
      </w:pPr>
      <w:r>
        <w:t>3</w:t>
      </w:r>
      <w:r w:rsidR="00477CB3">
        <w:t xml:space="preserve">. </w:t>
      </w:r>
      <w:r w:rsidR="0007252C">
        <w:t>Опубликовать н</w:t>
      </w:r>
      <w:r w:rsidR="0094391B" w:rsidRPr="00F21ACE">
        <w:t xml:space="preserve">астоящее решение </w:t>
      </w:r>
      <w:r w:rsidR="0007252C">
        <w:t>в общественно-</w:t>
      </w:r>
      <w:r w:rsidR="0094391B">
        <w:t>политическом еженедельнике г. Зимы и Зиминского района «Нова</w:t>
      </w:r>
      <w:r w:rsidR="0007252C">
        <w:t xml:space="preserve">я </w:t>
      </w:r>
      <w:proofErr w:type="gramStart"/>
      <w:r w:rsidR="0007252C">
        <w:t>Приокская</w:t>
      </w:r>
      <w:proofErr w:type="gramEnd"/>
      <w:r w:rsidR="0007252C">
        <w:t xml:space="preserve"> правда» и разместить</w:t>
      </w:r>
      <w:r w:rsidR="0094391B">
        <w:t xml:space="preserve"> на официальном сайте администрации Зиминского городского муниципального образования в информационно-телекоммуникационной сети «Интернет».</w:t>
      </w:r>
    </w:p>
    <w:p w:rsidR="00477CB3" w:rsidRDefault="008B5649" w:rsidP="0094391B">
      <w:pPr>
        <w:ind w:firstLine="720"/>
        <w:jc w:val="both"/>
        <w:rPr>
          <w:szCs w:val="20"/>
        </w:rPr>
      </w:pPr>
      <w:r>
        <w:t>4</w:t>
      </w:r>
      <w:r w:rsidR="00477CB3">
        <w:t xml:space="preserve">. </w:t>
      </w:r>
      <w:r w:rsidR="0007252C">
        <w:rPr>
          <w:szCs w:val="20"/>
        </w:rPr>
        <w:t>Настоящее решение вступает в силу после его официального опубликования</w:t>
      </w:r>
      <w:r w:rsidR="008401F7">
        <w:rPr>
          <w:szCs w:val="20"/>
        </w:rPr>
        <w:t>.</w:t>
      </w:r>
      <w:r w:rsidR="0094391B">
        <w:rPr>
          <w:szCs w:val="20"/>
        </w:rPr>
        <w:t xml:space="preserve"> </w:t>
      </w:r>
    </w:p>
    <w:p w:rsidR="00477CB3" w:rsidRDefault="00477CB3" w:rsidP="00477CB3"/>
    <w:tbl>
      <w:tblPr>
        <w:tblW w:w="0" w:type="auto"/>
        <w:tblLook w:val="01E0"/>
      </w:tblPr>
      <w:tblGrid>
        <w:gridCol w:w="4608"/>
        <w:gridCol w:w="1260"/>
        <w:gridCol w:w="3703"/>
      </w:tblGrid>
      <w:tr w:rsidR="00477CB3">
        <w:tc>
          <w:tcPr>
            <w:tcW w:w="4608" w:type="dxa"/>
          </w:tcPr>
          <w:p w:rsidR="00477CB3" w:rsidRDefault="00477CB3">
            <w:r>
              <w:t xml:space="preserve">Председатель Думы </w:t>
            </w:r>
          </w:p>
          <w:p w:rsidR="00477CB3" w:rsidRDefault="00477CB3">
            <w:r>
              <w:t xml:space="preserve">Зиминского городского </w:t>
            </w:r>
          </w:p>
          <w:p w:rsidR="00477CB3" w:rsidRDefault="00477CB3">
            <w:r>
              <w:t>муниципального образования</w:t>
            </w:r>
          </w:p>
          <w:p w:rsidR="00477CB3" w:rsidRDefault="00477CB3"/>
        </w:tc>
        <w:tc>
          <w:tcPr>
            <w:tcW w:w="1260" w:type="dxa"/>
          </w:tcPr>
          <w:p w:rsidR="00477CB3" w:rsidRDefault="00477CB3"/>
        </w:tc>
        <w:tc>
          <w:tcPr>
            <w:tcW w:w="3703" w:type="dxa"/>
          </w:tcPr>
          <w:p w:rsidR="00477CB3" w:rsidRDefault="00477CB3">
            <w:r>
              <w:t xml:space="preserve">Мэр Зиминского </w:t>
            </w:r>
            <w:proofErr w:type="gramStart"/>
            <w:r>
              <w:t>городского</w:t>
            </w:r>
            <w:proofErr w:type="gramEnd"/>
            <w:r>
              <w:t xml:space="preserve"> </w:t>
            </w:r>
          </w:p>
          <w:p w:rsidR="00477CB3" w:rsidRDefault="00477CB3">
            <w:r>
              <w:t>муниципального образования</w:t>
            </w:r>
          </w:p>
          <w:p w:rsidR="00477CB3" w:rsidRDefault="00477CB3"/>
        </w:tc>
      </w:tr>
      <w:tr w:rsidR="00477CB3">
        <w:tc>
          <w:tcPr>
            <w:tcW w:w="4608" w:type="dxa"/>
          </w:tcPr>
          <w:p w:rsidR="00477CB3" w:rsidRDefault="00477CB3">
            <w:r>
              <w:t xml:space="preserve">________________Г.А. </w:t>
            </w:r>
            <w:proofErr w:type="spellStart"/>
            <w:r>
              <w:t>Полынцева</w:t>
            </w:r>
            <w:proofErr w:type="spellEnd"/>
          </w:p>
        </w:tc>
        <w:tc>
          <w:tcPr>
            <w:tcW w:w="1260" w:type="dxa"/>
          </w:tcPr>
          <w:p w:rsidR="00477CB3" w:rsidRDefault="00477CB3"/>
        </w:tc>
        <w:tc>
          <w:tcPr>
            <w:tcW w:w="3703" w:type="dxa"/>
          </w:tcPr>
          <w:p w:rsidR="00477CB3" w:rsidRDefault="00477CB3">
            <w:r>
              <w:t xml:space="preserve">_____________А.Н. </w:t>
            </w:r>
            <w:proofErr w:type="gramStart"/>
            <w:r>
              <w:t>Коновалов</w:t>
            </w:r>
            <w:proofErr w:type="gramEnd"/>
          </w:p>
        </w:tc>
      </w:tr>
    </w:tbl>
    <w:p w:rsidR="002A7724" w:rsidRPr="00234AE0" w:rsidRDefault="002A7724" w:rsidP="002A7724">
      <w:pPr>
        <w:autoSpaceDE w:val="0"/>
        <w:autoSpaceDN w:val="0"/>
        <w:adjustRightInd w:val="0"/>
        <w:ind w:left="5400"/>
      </w:pPr>
      <w:r>
        <w:br w:type="page"/>
      </w:r>
      <w:r w:rsidRPr="00234AE0">
        <w:lastRenderedPageBreak/>
        <w:t xml:space="preserve">УТВЕРЖДЕН </w:t>
      </w:r>
    </w:p>
    <w:p w:rsidR="002A7724" w:rsidRPr="00234AE0" w:rsidRDefault="002A7724" w:rsidP="002A7724">
      <w:pPr>
        <w:autoSpaceDE w:val="0"/>
        <w:autoSpaceDN w:val="0"/>
        <w:adjustRightInd w:val="0"/>
        <w:ind w:left="5400"/>
      </w:pPr>
      <w:r w:rsidRPr="00234AE0">
        <w:t>решением Думы Зиминского городского муниципального образования</w:t>
      </w:r>
    </w:p>
    <w:p w:rsidR="002A7724" w:rsidRPr="00234AE0" w:rsidRDefault="002A7724" w:rsidP="002A7724">
      <w:pPr>
        <w:autoSpaceDE w:val="0"/>
        <w:autoSpaceDN w:val="0"/>
        <w:adjustRightInd w:val="0"/>
        <w:ind w:left="5400"/>
      </w:pPr>
      <w:r w:rsidRPr="00234AE0">
        <w:t xml:space="preserve">от </w:t>
      </w:r>
      <w:r>
        <w:t>28.06.2018 № 365</w:t>
      </w:r>
    </w:p>
    <w:p w:rsidR="002A7724" w:rsidRDefault="002A7724" w:rsidP="002A7724">
      <w:pPr>
        <w:jc w:val="center"/>
        <w:rPr>
          <w:sz w:val="28"/>
          <w:szCs w:val="28"/>
        </w:rPr>
      </w:pPr>
    </w:p>
    <w:p w:rsidR="002A7724" w:rsidRPr="008B5D0D" w:rsidRDefault="002A7724" w:rsidP="002A7724">
      <w:pPr>
        <w:jc w:val="center"/>
        <w:rPr>
          <w:sz w:val="28"/>
          <w:szCs w:val="28"/>
        </w:rPr>
      </w:pPr>
    </w:p>
    <w:p w:rsidR="002A7724" w:rsidRPr="00236ABD" w:rsidRDefault="002A7724" w:rsidP="002A7724">
      <w:pPr>
        <w:jc w:val="center"/>
        <w:rPr>
          <w:b/>
        </w:rPr>
      </w:pPr>
      <w:r w:rsidRPr="00236ABD">
        <w:rPr>
          <w:b/>
        </w:rPr>
        <w:t>ПОРЯДОК</w:t>
      </w:r>
    </w:p>
    <w:p w:rsidR="002A7724" w:rsidRPr="00236ABD" w:rsidRDefault="002A7724" w:rsidP="002A7724">
      <w:pPr>
        <w:jc w:val="center"/>
        <w:rPr>
          <w:b/>
        </w:rPr>
      </w:pPr>
      <w:r w:rsidRPr="00236ABD">
        <w:rPr>
          <w:b/>
        </w:rPr>
        <w:t xml:space="preserve"> ОРГАНИЗАЦИИ И ПРОВЕДЕНИЯ </w:t>
      </w:r>
      <w:proofErr w:type="gramStart"/>
      <w:r w:rsidRPr="00236ABD">
        <w:rPr>
          <w:b/>
        </w:rPr>
        <w:t>ОБЩЕСТВЕННЫХ</w:t>
      </w:r>
      <w:proofErr w:type="gramEnd"/>
      <w:r w:rsidRPr="00236ABD">
        <w:rPr>
          <w:b/>
        </w:rPr>
        <w:t xml:space="preserve"> </w:t>
      </w:r>
    </w:p>
    <w:p w:rsidR="002A7724" w:rsidRPr="00236ABD" w:rsidRDefault="002A7724" w:rsidP="002A7724">
      <w:pPr>
        <w:jc w:val="center"/>
        <w:rPr>
          <w:b/>
        </w:rPr>
      </w:pPr>
      <w:r w:rsidRPr="00236ABD">
        <w:rPr>
          <w:b/>
        </w:rPr>
        <w:t>ОБСУЖДЕНИЙ И ПУБЛИЧНЫХ СЛУШАНИЙ ПО ПРОЕКТАМ МУНИЦИПАЛЬНЫХ ПРАВОВЫХ АКТОВ В ОБЛАСТИ ГРАДОСТРОИТЕЛЬНОЙ ДЕЯТЕЛЬНОСТИ В ЗИМИНСКОМ ГОРОДСКОМ МУНИЦИПАЛЬНОМ ОБРАЗОВАНИИ</w:t>
      </w:r>
    </w:p>
    <w:p w:rsidR="002A7724" w:rsidRPr="00236ABD" w:rsidRDefault="002A7724" w:rsidP="002A7724">
      <w:pPr>
        <w:jc w:val="center"/>
      </w:pPr>
    </w:p>
    <w:p w:rsidR="002A7724" w:rsidRPr="00236ABD" w:rsidRDefault="002A7724" w:rsidP="002A7724">
      <w:pPr>
        <w:ind w:left="708"/>
        <w:jc w:val="center"/>
        <w:outlineLvl w:val="0"/>
        <w:rPr>
          <w:b/>
        </w:rPr>
      </w:pPr>
      <w:r w:rsidRPr="00236ABD">
        <w:rPr>
          <w:b/>
        </w:rPr>
        <w:t>ГЛАВА 1. ОБЩИЕ ПОЛОЖЕНИЯ</w:t>
      </w:r>
    </w:p>
    <w:p w:rsidR="002A7724" w:rsidRPr="00236ABD" w:rsidRDefault="002A7724" w:rsidP="002A7724">
      <w:pPr>
        <w:jc w:val="both"/>
      </w:pPr>
    </w:p>
    <w:p w:rsidR="002A7724" w:rsidRPr="00236ABD" w:rsidRDefault="002A7724" w:rsidP="002A7724">
      <w:pPr>
        <w:ind w:firstLine="709"/>
        <w:jc w:val="both"/>
        <w:rPr>
          <w:b/>
        </w:rPr>
      </w:pPr>
      <w:r w:rsidRPr="00236ABD">
        <w:rPr>
          <w:b/>
        </w:rPr>
        <w:t>Статья 1. Предмет регулирования Порядка</w:t>
      </w:r>
    </w:p>
    <w:p w:rsidR="002A7724" w:rsidRPr="00236ABD" w:rsidRDefault="002A7724" w:rsidP="002A7724">
      <w:pPr>
        <w:jc w:val="center"/>
        <w:rPr>
          <w:b/>
        </w:rPr>
      </w:pPr>
    </w:p>
    <w:p w:rsidR="002A7724" w:rsidRPr="00236ABD" w:rsidRDefault="002A7724" w:rsidP="002A7724">
      <w:pPr>
        <w:autoSpaceDE w:val="0"/>
        <w:autoSpaceDN w:val="0"/>
        <w:adjustRightInd w:val="0"/>
        <w:ind w:firstLine="567"/>
        <w:jc w:val="both"/>
      </w:pPr>
      <w:r w:rsidRPr="00236ABD">
        <w:t xml:space="preserve">1. </w:t>
      </w:r>
      <w:proofErr w:type="gramStart"/>
      <w:r w:rsidRPr="00236ABD">
        <w:t xml:space="preserve">Настоящий Порядок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w:t>
      </w:r>
      <w:proofErr w:type="spellStart"/>
      <w:r w:rsidRPr="00236ABD">
        <w:t>Зиминском</w:t>
      </w:r>
      <w:proofErr w:type="spellEnd"/>
      <w:r w:rsidRPr="00236ABD">
        <w:t xml:space="preserve"> городском муниципальном образовании (далее – Порядок) разработан в соответствии с Конституцией Российской Федерации, Федеральным законом от 06.10.2003 г. № 131-ФЗ «Об общих принципах организации местного самоуправления в Российской Федерации» (далее -</w:t>
      </w:r>
      <w:r w:rsidRPr="00236ABD">
        <w:rPr>
          <w:kern w:val="2"/>
        </w:rPr>
        <w:t xml:space="preserve"> Федеральный закон «Об общих принципах организации местного самоуправления в Российской Федерации</w:t>
      </w:r>
      <w:proofErr w:type="gramEnd"/>
      <w:r w:rsidRPr="00236ABD">
        <w:rPr>
          <w:kern w:val="2"/>
        </w:rPr>
        <w:t>»)</w:t>
      </w:r>
      <w:r w:rsidRPr="00236ABD">
        <w:t xml:space="preserve">, Градостроительным кодексом Российской Федерации (далее – </w:t>
      </w:r>
      <w:proofErr w:type="spellStart"/>
      <w:r w:rsidRPr="00236ABD">
        <w:t>ГрК</w:t>
      </w:r>
      <w:proofErr w:type="spellEnd"/>
      <w:r w:rsidRPr="00236ABD">
        <w:t xml:space="preserve"> РФ), Уставом Зиминского городского муниципального образования, </w:t>
      </w:r>
      <w:r w:rsidRPr="00236ABD">
        <w:rPr>
          <w:kern w:val="2"/>
        </w:rPr>
        <w:t xml:space="preserve">определяет порядок назначения, подготовки и проведения </w:t>
      </w:r>
      <w:r w:rsidRPr="00236ABD">
        <w:t>общественных обсуждений и</w:t>
      </w:r>
      <w:r w:rsidRPr="00236ABD">
        <w:rPr>
          <w:kern w:val="2"/>
        </w:rPr>
        <w:t xml:space="preserve"> публичных слушаний </w:t>
      </w:r>
      <w:r w:rsidRPr="00236ABD">
        <w:t>по проектам муниципальных правовых актов в области градостроительной деятельности</w:t>
      </w:r>
      <w:r w:rsidRPr="00236ABD">
        <w:rPr>
          <w:kern w:val="2"/>
        </w:rPr>
        <w:t xml:space="preserve"> в </w:t>
      </w:r>
      <w:proofErr w:type="spellStart"/>
      <w:r w:rsidRPr="00236ABD">
        <w:rPr>
          <w:kern w:val="2"/>
        </w:rPr>
        <w:t>Зиминском</w:t>
      </w:r>
      <w:proofErr w:type="spellEnd"/>
      <w:r w:rsidRPr="00236ABD">
        <w:rPr>
          <w:kern w:val="2"/>
        </w:rPr>
        <w:t xml:space="preserve"> городском муниципальном образовании (далее – муниципальное образование)</w:t>
      </w:r>
      <w:r w:rsidRPr="00236ABD">
        <w:t>.</w:t>
      </w:r>
    </w:p>
    <w:p w:rsidR="002A7724" w:rsidRPr="00236ABD" w:rsidRDefault="002A7724" w:rsidP="002A7724">
      <w:pPr>
        <w:autoSpaceDE w:val="0"/>
        <w:autoSpaceDN w:val="0"/>
        <w:adjustRightInd w:val="0"/>
        <w:ind w:firstLine="567"/>
        <w:jc w:val="both"/>
        <w:rPr>
          <w:kern w:val="2"/>
        </w:rPr>
      </w:pPr>
      <w:r w:rsidRPr="00236ABD">
        <w:rPr>
          <w:kern w:val="2"/>
        </w:rPr>
        <w:t>2. Для целей настоящего Порядка о</w:t>
      </w:r>
      <w:r w:rsidRPr="00236ABD">
        <w:t>бщественные обсуждения и</w:t>
      </w:r>
      <w:r w:rsidRPr="00236ABD">
        <w:rPr>
          <w:kern w:val="2"/>
        </w:rPr>
        <w:t xml:space="preserve"> публичные слушания являются формами участия граждан в осуществлении местного самоуправления</w:t>
      </w:r>
      <w:r w:rsidRPr="00236ABD">
        <w:rPr>
          <w:bCs/>
          <w:kern w:val="2"/>
        </w:rPr>
        <w:t xml:space="preserve"> посредством </w:t>
      </w:r>
      <w:r w:rsidRPr="00236ABD">
        <w:rPr>
          <w:rFonts w:eastAsia="Calibri"/>
        </w:rPr>
        <w:t xml:space="preserve">обсуждения жителями муниципального образования по </w:t>
      </w:r>
      <w:r w:rsidRPr="00236ABD">
        <w:t>проектам муниципальных правовых актов в области</w:t>
      </w:r>
      <w:r w:rsidRPr="00236ABD">
        <w:rPr>
          <w:rFonts w:eastAsia="Calibri"/>
        </w:rPr>
        <w:t xml:space="preserve"> градостроительной деятельности (далее – проекты муниципальных правовых актов) и </w:t>
      </w:r>
      <w:r w:rsidRPr="00236ABD">
        <w:rPr>
          <w:bCs/>
          <w:kern w:val="2"/>
        </w:rPr>
        <w:t>голосования</w:t>
      </w:r>
      <w:r w:rsidRPr="00236ABD">
        <w:rPr>
          <w:kern w:val="2"/>
        </w:rPr>
        <w:t xml:space="preserve"> </w:t>
      </w:r>
      <w:r w:rsidRPr="00236ABD">
        <w:rPr>
          <w:rFonts w:eastAsia="Calibri"/>
        </w:rPr>
        <w:t xml:space="preserve">жителей муниципального образования </w:t>
      </w:r>
      <w:r w:rsidRPr="00236ABD">
        <w:rPr>
          <w:kern w:val="2"/>
        </w:rPr>
        <w:t>по указанным проектам.</w:t>
      </w:r>
      <w:r w:rsidRPr="00236ABD">
        <w:t xml:space="preserve"> </w:t>
      </w:r>
    </w:p>
    <w:p w:rsidR="002A7724" w:rsidRPr="00236ABD" w:rsidRDefault="002A7724" w:rsidP="002A7724">
      <w:pPr>
        <w:pStyle w:val="ConsPlusNormal"/>
        <w:widowControl/>
        <w:ind w:firstLine="567"/>
        <w:jc w:val="both"/>
        <w:rPr>
          <w:rFonts w:ascii="Times New Roman" w:hAnsi="Times New Roman" w:cs="Times New Roman"/>
          <w:bCs/>
          <w:kern w:val="2"/>
          <w:sz w:val="24"/>
          <w:szCs w:val="24"/>
        </w:rPr>
      </w:pPr>
      <w:r w:rsidRPr="00236ABD">
        <w:rPr>
          <w:rFonts w:ascii="Times New Roman" w:hAnsi="Times New Roman" w:cs="Times New Roman"/>
          <w:kern w:val="2"/>
          <w:sz w:val="24"/>
          <w:szCs w:val="24"/>
        </w:rPr>
        <w:t>3. О</w:t>
      </w:r>
      <w:r w:rsidRPr="00236ABD">
        <w:rPr>
          <w:rFonts w:ascii="Times New Roman" w:hAnsi="Times New Roman" w:cs="Times New Roman"/>
          <w:sz w:val="24"/>
          <w:szCs w:val="24"/>
        </w:rPr>
        <w:t>бщественные обсуждения или</w:t>
      </w:r>
      <w:r w:rsidRPr="00236ABD">
        <w:rPr>
          <w:rFonts w:ascii="Times New Roman" w:hAnsi="Times New Roman" w:cs="Times New Roman"/>
          <w:kern w:val="2"/>
          <w:sz w:val="24"/>
          <w:szCs w:val="24"/>
        </w:rPr>
        <w:t xml:space="preserve"> публичные слушания проводятся в целях </w:t>
      </w:r>
      <w:r w:rsidRPr="00236ABD">
        <w:rPr>
          <w:rFonts w:ascii="Times New Roman" w:hAnsi="Times New Roman" w:cs="Times New Roman"/>
          <w:sz w:val="24"/>
          <w:szCs w:val="24"/>
        </w:rPr>
        <w:t>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Pr="00236ABD">
        <w:rPr>
          <w:rFonts w:ascii="Times New Roman" w:hAnsi="Times New Roman" w:cs="Times New Roman"/>
          <w:kern w:val="2"/>
          <w:sz w:val="24"/>
          <w:szCs w:val="24"/>
        </w:rPr>
        <w:t xml:space="preserve"> выявления мнения жителей муниципального образования и учета указанного мнения органами местного самоуправления и должностными лицами органов местного самоуправления муниципального образования при принятии соответствующего решения</w:t>
      </w:r>
      <w:r w:rsidRPr="00236ABD">
        <w:rPr>
          <w:rFonts w:ascii="Times New Roman" w:hAnsi="Times New Roman" w:cs="Times New Roman"/>
          <w:bCs/>
          <w:kern w:val="2"/>
          <w:sz w:val="24"/>
          <w:szCs w:val="24"/>
        </w:rPr>
        <w:t>.</w:t>
      </w:r>
    </w:p>
    <w:p w:rsidR="002A7724" w:rsidRPr="00236ABD" w:rsidRDefault="002A7724" w:rsidP="002A7724">
      <w:pPr>
        <w:autoSpaceDE w:val="0"/>
        <w:autoSpaceDN w:val="0"/>
        <w:adjustRightInd w:val="0"/>
        <w:ind w:firstLine="567"/>
        <w:jc w:val="both"/>
        <w:rPr>
          <w:kern w:val="2"/>
        </w:rPr>
      </w:pPr>
      <w:r w:rsidRPr="00236ABD">
        <w:rPr>
          <w:kern w:val="2"/>
        </w:rPr>
        <w:t>4. Результаты общественных обсуждений или публичных слушаний носят рекомендательный характер.</w:t>
      </w:r>
    </w:p>
    <w:p w:rsidR="002A7724" w:rsidRPr="00236ABD" w:rsidRDefault="002A7724" w:rsidP="002A7724">
      <w:pPr>
        <w:ind w:firstLine="709"/>
        <w:jc w:val="both"/>
      </w:pPr>
    </w:p>
    <w:p w:rsidR="002A7724" w:rsidRPr="00236ABD" w:rsidRDefault="002A7724" w:rsidP="002A7724">
      <w:pPr>
        <w:keepNext/>
        <w:ind w:firstLine="709"/>
        <w:jc w:val="both"/>
        <w:outlineLvl w:val="2"/>
        <w:rPr>
          <w:b/>
          <w:kern w:val="2"/>
        </w:rPr>
      </w:pPr>
      <w:r w:rsidRPr="00236ABD">
        <w:rPr>
          <w:b/>
        </w:rPr>
        <w:t xml:space="preserve">Статья 2. Вопросы </w:t>
      </w:r>
      <w:r w:rsidRPr="00236ABD">
        <w:rPr>
          <w:b/>
          <w:kern w:val="2"/>
        </w:rPr>
        <w:t>общественных обсуждений, публичных слушаний</w:t>
      </w:r>
    </w:p>
    <w:p w:rsidR="002A7724" w:rsidRPr="00236ABD" w:rsidRDefault="002A7724" w:rsidP="002A7724">
      <w:pPr>
        <w:keepNext/>
        <w:ind w:firstLine="709"/>
        <w:jc w:val="both"/>
        <w:outlineLvl w:val="2"/>
        <w:rPr>
          <w:b/>
          <w:kern w:val="2"/>
        </w:rPr>
      </w:pPr>
    </w:p>
    <w:p w:rsidR="002A7724" w:rsidRPr="00236ABD" w:rsidRDefault="002A7724" w:rsidP="002A7724">
      <w:pPr>
        <w:autoSpaceDE w:val="0"/>
        <w:autoSpaceDN w:val="0"/>
        <w:adjustRightInd w:val="0"/>
        <w:ind w:firstLine="540"/>
        <w:jc w:val="both"/>
      </w:pPr>
      <w:r w:rsidRPr="00236ABD">
        <w:rPr>
          <w:kern w:val="2"/>
        </w:rPr>
        <w:t>1. О</w:t>
      </w:r>
      <w:r w:rsidRPr="00236ABD">
        <w:t>бщественные обсуждения или публичные слушания проводятся в обязательном порядке:</w:t>
      </w:r>
    </w:p>
    <w:p w:rsidR="002A7724" w:rsidRPr="00236ABD" w:rsidRDefault="002A7724" w:rsidP="002A7724">
      <w:pPr>
        <w:autoSpaceDE w:val="0"/>
        <w:autoSpaceDN w:val="0"/>
        <w:adjustRightInd w:val="0"/>
        <w:ind w:firstLine="540"/>
        <w:jc w:val="both"/>
      </w:pPr>
      <w:r w:rsidRPr="00236ABD">
        <w:t>- по проекту генерального плана, проектам, предусматривающим внесение изменений в него;</w:t>
      </w:r>
    </w:p>
    <w:p w:rsidR="002A7724" w:rsidRPr="00236ABD" w:rsidRDefault="002A7724" w:rsidP="002A7724">
      <w:pPr>
        <w:autoSpaceDE w:val="0"/>
        <w:autoSpaceDN w:val="0"/>
        <w:adjustRightInd w:val="0"/>
        <w:ind w:firstLine="540"/>
        <w:jc w:val="both"/>
      </w:pPr>
      <w:r w:rsidRPr="00236ABD">
        <w:t>- проекту правил землепользования и застройки, проектам, предусматривающим внесение изменений в них;</w:t>
      </w:r>
    </w:p>
    <w:p w:rsidR="002A7724" w:rsidRPr="00236ABD" w:rsidRDefault="002A7724" w:rsidP="002A7724">
      <w:pPr>
        <w:autoSpaceDE w:val="0"/>
        <w:autoSpaceDN w:val="0"/>
        <w:adjustRightInd w:val="0"/>
        <w:ind w:firstLine="540"/>
        <w:jc w:val="both"/>
      </w:pPr>
      <w:r w:rsidRPr="00236ABD">
        <w:lastRenderedPageBreak/>
        <w:t xml:space="preserve"> - проекту планировки территории, проектам, предусматривающим внесение изменений в него;</w:t>
      </w:r>
    </w:p>
    <w:p w:rsidR="002A7724" w:rsidRPr="00236ABD" w:rsidRDefault="002A7724" w:rsidP="002A7724">
      <w:pPr>
        <w:autoSpaceDE w:val="0"/>
        <w:autoSpaceDN w:val="0"/>
        <w:adjustRightInd w:val="0"/>
        <w:ind w:firstLine="540"/>
        <w:jc w:val="both"/>
      </w:pPr>
      <w:r w:rsidRPr="00236ABD">
        <w:t>- проектам межевания территории, проектам, предусматривающим внесение изменений в них;</w:t>
      </w:r>
    </w:p>
    <w:p w:rsidR="002A7724" w:rsidRPr="00236ABD" w:rsidRDefault="002A7724" w:rsidP="002A7724">
      <w:pPr>
        <w:autoSpaceDE w:val="0"/>
        <w:autoSpaceDN w:val="0"/>
        <w:adjustRightInd w:val="0"/>
        <w:ind w:firstLine="540"/>
        <w:jc w:val="both"/>
      </w:pPr>
      <w:r w:rsidRPr="00236ABD">
        <w:t>- проекту правил благоустройства территорий, проектам, предусматривающим внесение изменений в них;</w:t>
      </w:r>
    </w:p>
    <w:p w:rsidR="002A7724" w:rsidRPr="00236ABD" w:rsidRDefault="002A7724" w:rsidP="002A7724">
      <w:pPr>
        <w:autoSpaceDE w:val="0"/>
        <w:autoSpaceDN w:val="0"/>
        <w:adjustRightInd w:val="0"/>
        <w:ind w:firstLine="540"/>
        <w:jc w:val="both"/>
      </w:pPr>
      <w:r w:rsidRPr="00236ABD">
        <w:t>-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предусматривающим внесение изменений в них;</w:t>
      </w:r>
    </w:p>
    <w:p w:rsidR="002A7724" w:rsidRPr="00236ABD" w:rsidRDefault="002A7724" w:rsidP="002A7724">
      <w:pPr>
        <w:autoSpaceDE w:val="0"/>
        <w:autoSpaceDN w:val="0"/>
        <w:adjustRightInd w:val="0"/>
        <w:ind w:firstLine="540"/>
        <w:jc w:val="both"/>
      </w:pPr>
      <w:r w:rsidRPr="00236ABD">
        <w:t>-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проектам, предусматривающим внесение изменений в них.</w:t>
      </w:r>
    </w:p>
    <w:p w:rsidR="002A7724" w:rsidRPr="00236ABD" w:rsidRDefault="002A7724" w:rsidP="002A7724">
      <w:pPr>
        <w:keepNext/>
        <w:ind w:firstLine="720"/>
        <w:jc w:val="both"/>
        <w:outlineLvl w:val="2"/>
      </w:pPr>
      <w:r w:rsidRPr="00236ABD">
        <w:rPr>
          <w:kern w:val="2"/>
        </w:rPr>
        <w:t>2. О</w:t>
      </w:r>
      <w:r w:rsidRPr="00236ABD">
        <w:t>бщественные обсуждения, публичные слушания не проводятся в случаях:</w:t>
      </w:r>
    </w:p>
    <w:p w:rsidR="002A7724" w:rsidRPr="00236ABD" w:rsidRDefault="002A7724" w:rsidP="002A7724">
      <w:pPr>
        <w:keepNext/>
        <w:ind w:firstLine="720"/>
        <w:jc w:val="both"/>
        <w:outlineLvl w:val="2"/>
      </w:pPr>
      <w:r w:rsidRPr="00236ABD">
        <w:t>1) внесения в генеральный план изменений, предусматривающих изменение границ муниципального образования в целях жилищного строительства или определения зон рекреационного назначения;</w:t>
      </w:r>
    </w:p>
    <w:p w:rsidR="002A7724" w:rsidRPr="00236ABD" w:rsidRDefault="002A7724" w:rsidP="002A7724">
      <w:pPr>
        <w:keepNext/>
        <w:ind w:firstLine="720"/>
        <w:jc w:val="both"/>
        <w:outlineLvl w:val="2"/>
      </w:pPr>
      <w:r w:rsidRPr="00236ABD">
        <w:t xml:space="preserve">2) внесения изменений в правила землепользования и застройки в случае, предусмотренном </w:t>
      </w:r>
      <w:hyperlink r:id="rId5" w:history="1">
        <w:r w:rsidRPr="00236ABD">
          <w:t>частью 3.1</w:t>
        </w:r>
      </w:hyperlink>
      <w:r w:rsidRPr="00236ABD">
        <w:t xml:space="preserve"> статьи 33 </w:t>
      </w:r>
      <w:proofErr w:type="spellStart"/>
      <w:r w:rsidRPr="00236ABD">
        <w:t>ГрК</w:t>
      </w:r>
      <w:proofErr w:type="spellEnd"/>
      <w:r w:rsidRPr="00236ABD">
        <w:t xml:space="preserve"> РФ;</w:t>
      </w:r>
    </w:p>
    <w:p w:rsidR="002A7724" w:rsidRPr="00236ABD" w:rsidRDefault="002A7724" w:rsidP="002A7724">
      <w:pPr>
        <w:keepNext/>
        <w:ind w:firstLine="720"/>
        <w:jc w:val="both"/>
        <w:outlineLvl w:val="2"/>
      </w:pPr>
      <w:proofErr w:type="gramStart"/>
      <w:r w:rsidRPr="00236ABD">
        <w:t>3)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w:t>
      </w:r>
      <w:proofErr w:type="gramEnd"/>
      <w:r w:rsidRPr="00236ABD">
        <w:t xml:space="preserve">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2A7724" w:rsidRPr="00236ABD" w:rsidRDefault="002A7724" w:rsidP="002A7724">
      <w:pPr>
        <w:autoSpaceDE w:val="0"/>
        <w:autoSpaceDN w:val="0"/>
        <w:adjustRightInd w:val="0"/>
        <w:ind w:firstLine="540"/>
        <w:jc w:val="both"/>
      </w:pPr>
      <w:r w:rsidRPr="00236ABD">
        <w:t>4) если проект планировки территории и проект межевания территории подготовлены в отношении:</w:t>
      </w:r>
    </w:p>
    <w:p w:rsidR="002A7724" w:rsidRPr="00236ABD" w:rsidRDefault="002A7724" w:rsidP="002A7724">
      <w:pPr>
        <w:autoSpaceDE w:val="0"/>
        <w:autoSpaceDN w:val="0"/>
        <w:adjustRightInd w:val="0"/>
        <w:ind w:firstLine="540"/>
        <w:jc w:val="both"/>
      </w:pPr>
      <w:r w:rsidRPr="00236ABD">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A7724" w:rsidRPr="00236ABD" w:rsidRDefault="002A7724" w:rsidP="002A7724">
      <w:pPr>
        <w:autoSpaceDE w:val="0"/>
        <w:autoSpaceDN w:val="0"/>
        <w:adjustRightInd w:val="0"/>
        <w:ind w:firstLine="540"/>
        <w:jc w:val="both"/>
      </w:pPr>
      <w:r w:rsidRPr="00236ABD">
        <w:t>б)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A7724" w:rsidRPr="00236ABD" w:rsidRDefault="002A7724" w:rsidP="002A7724">
      <w:pPr>
        <w:autoSpaceDE w:val="0"/>
        <w:autoSpaceDN w:val="0"/>
        <w:adjustRightInd w:val="0"/>
        <w:ind w:firstLine="540"/>
        <w:jc w:val="both"/>
      </w:pPr>
      <w:r w:rsidRPr="00236ABD">
        <w:t>в) территории для размещения линейных объектов в границах земель лесного фонда.</w:t>
      </w:r>
    </w:p>
    <w:p w:rsidR="002A7724" w:rsidRPr="00236ABD" w:rsidRDefault="002A7724" w:rsidP="002A7724">
      <w:pPr>
        <w:autoSpaceDE w:val="0"/>
        <w:autoSpaceDN w:val="0"/>
        <w:adjustRightInd w:val="0"/>
        <w:ind w:firstLine="540"/>
        <w:jc w:val="both"/>
      </w:pPr>
      <w:proofErr w:type="gramStart"/>
      <w:r w:rsidRPr="00236ABD">
        <w:t>5)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при принятии решения о предоставлении разрешения на условно разрешенный вид использования</w:t>
      </w:r>
      <w:proofErr w:type="gramEnd"/>
      <w:r w:rsidRPr="00236ABD">
        <w:t xml:space="preserve"> такому лицу.</w:t>
      </w:r>
    </w:p>
    <w:p w:rsidR="002A7724" w:rsidRPr="00236ABD" w:rsidRDefault="002A7724" w:rsidP="002A7724">
      <w:pPr>
        <w:keepNext/>
        <w:ind w:firstLine="720"/>
        <w:jc w:val="both"/>
        <w:outlineLvl w:val="2"/>
        <w:rPr>
          <w:kern w:val="2"/>
        </w:rPr>
      </w:pPr>
      <w:r w:rsidRPr="00236ABD">
        <w:rPr>
          <w:kern w:val="2"/>
        </w:rPr>
        <w:t xml:space="preserve">3. Вопрос </w:t>
      </w:r>
      <w:r w:rsidRPr="00236ABD">
        <w:t>общественных обсуждений</w:t>
      </w:r>
      <w:r w:rsidRPr="00236ABD">
        <w:rPr>
          <w:kern w:val="2"/>
        </w:rPr>
        <w:t xml:space="preserve"> или публичных слушаний, по которому осуществляется голосование, должен содержать вопрос о согласии участника </w:t>
      </w:r>
      <w:r w:rsidRPr="00236ABD">
        <w:t>общественных обсуждений</w:t>
      </w:r>
      <w:r w:rsidRPr="00236ABD">
        <w:rPr>
          <w:kern w:val="2"/>
        </w:rPr>
        <w:t xml:space="preserve"> или публичных слушаний на принятие соответствующего муниципального правового акта.</w:t>
      </w:r>
    </w:p>
    <w:p w:rsidR="002A7724" w:rsidRPr="00236ABD" w:rsidRDefault="002A7724" w:rsidP="002A7724">
      <w:pPr>
        <w:autoSpaceDE w:val="0"/>
        <w:autoSpaceDN w:val="0"/>
        <w:adjustRightInd w:val="0"/>
        <w:ind w:firstLine="709"/>
        <w:jc w:val="both"/>
        <w:rPr>
          <w:kern w:val="2"/>
        </w:rPr>
      </w:pPr>
      <w:r w:rsidRPr="00236ABD">
        <w:rPr>
          <w:kern w:val="2"/>
        </w:rPr>
        <w:t xml:space="preserve">4. Вопрос </w:t>
      </w:r>
      <w:r w:rsidRPr="00236ABD">
        <w:t>общественных обсуждений</w:t>
      </w:r>
      <w:r w:rsidRPr="00236ABD">
        <w:rPr>
          <w:kern w:val="2"/>
        </w:rPr>
        <w:t xml:space="preserve"> или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2A7724" w:rsidRPr="00236ABD" w:rsidRDefault="002A7724" w:rsidP="002A7724">
      <w:pPr>
        <w:keepNext/>
        <w:ind w:firstLine="720"/>
        <w:jc w:val="both"/>
        <w:outlineLvl w:val="2"/>
        <w:rPr>
          <w:b/>
        </w:rPr>
      </w:pPr>
    </w:p>
    <w:p w:rsidR="002A7724" w:rsidRPr="00236ABD" w:rsidRDefault="002A7724" w:rsidP="002A7724">
      <w:pPr>
        <w:keepNext/>
        <w:ind w:firstLine="720"/>
        <w:jc w:val="both"/>
        <w:outlineLvl w:val="2"/>
        <w:rPr>
          <w:b/>
          <w:kern w:val="2"/>
        </w:rPr>
      </w:pPr>
      <w:r w:rsidRPr="00236ABD">
        <w:rPr>
          <w:b/>
        </w:rPr>
        <w:t xml:space="preserve">Статья 3. </w:t>
      </w:r>
      <w:r w:rsidRPr="00236ABD">
        <w:rPr>
          <w:b/>
          <w:kern w:val="2"/>
        </w:rPr>
        <w:t>Право на участие в общественных обсуждениях, публичных слушаниях</w:t>
      </w:r>
    </w:p>
    <w:p w:rsidR="002A7724" w:rsidRPr="00236ABD" w:rsidRDefault="002A7724" w:rsidP="002A7724">
      <w:pPr>
        <w:autoSpaceDE w:val="0"/>
        <w:autoSpaceDN w:val="0"/>
        <w:adjustRightInd w:val="0"/>
        <w:ind w:firstLine="720"/>
        <w:jc w:val="both"/>
        <w:rPr>
          <w:kern w:val="2"/>
        </w:rPr>
      </w:pPr>
    </w:p>
    <w:p w:rsidR="002A7724" w:rsidRPr="00236ABD" w:rsidRDefault="002A7724" w:rsidP="002A7724">
      <w:pPr>
        <w:autoSpaceDE w:val="0"/>
        <w:autoSpaceDN w:val="0"/>
        <w:adjustRightInd w:val="0"/>
        <w:ind w:firstLine="720"/>
        <w:jc w:val="both"/>
        <w:rPr>
          <w:kern w:val="2"/>
        </w:rPr>
      </w:pPr>
      <w:r w:rsidRPr="00236ABD">
        <w:rPr>
          <w:kern w:val="2"/>
        </w:rPr>
        <w:t xml:space="preserve">1. </w:t>
      </w:r>
      <w:proofErr w:type="gramStart"/>
      <w:r w:rsidRPr="00236ABD">
        <w:rPr>
          <w:kern w:val="2"/>
        </w:rPr>
        <w:t xml:space="preserve">Право на участие в общественных обсуждениях, публичных слушаниях – право жителей муниципального образования участвовать в обсуждении вопроса общественных обсуждений и публичных слушаний, голосовать по нему, </w:t>
      </w:r>
      <w:r w:rsidRPr="00236ABD">
        <w:t>высказывать предложения и замечания по вопросу</w:t>
      </w:r>
      <w:r w:rsidRPr="00236ABD">
        <w:rPr>
          <w:kern w:val="2"/>
        </w:rPr>
        <w:t xml:space="preserve"> общественных обсуждений и</w:t>
      </w:r>
      <w:r w:rsidRPr="00236ABD">
        <w:t xml:space="preserve"> публичных слушаний,</w:t>
      </w:r>
      <w:r w:rsidRPr="00236ABD">
        <w:rPr>
          <w:kern w:val="2"/>
        </w:rPr>
        <w:t xml:space="preserve"> а также участвовать в действиях, связанных с назначением общественных обсуждений и публичных слушаний, их подготовкой и проведением.</w:t>
      </w:r>
      <w:proofErr w:type="gramEnd"/>
    </w:p>
    <w:p w:rsidR="002A7724" w:rsidRPr="00236ABD" w:rsidRDefault="002A7724" w:rsidP="002A7724">
      <w:pPr>
        <w:autoSpaceDE w:val="0"/>
        <w:autoSpaceDN w:val="0"/>
        <w:adjustRightInd w:val="0"/>
        <w:ind w:firstLine="720"/>
        <w:jc w:val="both"/>
        <w:rPr>
          <w:kern w:val="2"/>
        </w:rPr>
      </w:pPr>
      <w:r w:rsidRPr="00236ABD">
        <w:rPr>
          <w:kern w:val="2"/>
        </w:rPr>
        <w:t>2. В общественных обсуждениях, публичных слушаниях имеют право участвовать жители Зиминского городского муниципального образования (далее – муниципальное образование), обладающие избирательным правом.</w:t>
      </w:r>
    </w:p>
    <w:p w:rsidR="002A7724" w:rsidRPr="00236ABD" w:rsidRDefault="002A7724" w:rsidP="002A7724">
      <w:pPr>
        <w:ind w:firstLine="709"/>
        <w:jc w:val="both"/>
        <w:rPr>
          <w:kern w:val="2"/>
        </w:rPr>
      </w:pPr>
      <w:r w:rsidRPr="00236ABD">
        <w:t xml:space="preserve">3. </w:t>
      </w:r>
      <w:r w:rsidRPr="00236ABD">
        <w:rPr>
          <w:kern w:val="2"/>
        </w:rPr>
        <w:t>Прямые или косвенные ограничения прав жителей муниципального образования на участие в общественных обсуждениях,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2A7724" w:rsidRPr="00236ABD" w:rsidRDefault="002A7724" w:rsidP="002A7724">
      <w:pPr>
        <w:autoSpaceDE w:val="0"/>
        <w:autoSpaceDN w:val="0"/>
        <w:adjustRightInd w:val="0"/>
        <w:ind w:firstLine="540"/>
        <w:jc w:val="both"/>
      </w:pPr>
      <w:r w:rsidRPr="00236ABD">
        <w:rPr>
          <w:kern w:val="2"/>
        </w:rPr>
        <w:t xml:space="preserve">4. </w:t>
      </w:r>
      <w:proofErr w:type="gramStart"/>
      <w:r w:rsidRPr="00236ABD">
        <w:t>Участниками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муниципального образования, в отношении которой подготовлены данные проекты, правообладатели находящихся в границах этой территории земельных участков и (или) расположенных на</w:t>
      </w:r>
      <w:proofErr w:type="gramEnd"/>
      <w:r w:rsidRPr="00236ABD">
        <w:t xml:space="preserve">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A7724" w:rsidRPr="00236ABD" w:rsidRDefault="002A7724" w:rsidP="002A7724">
      <w:pPr>
        <w:autoSpaceDE w:val="0"/>
        <w:autoSpaceDN w:val="0"/>
        <w:adjustRightInd w:val="0"/>
        <w:ind w:firstLine="540"/>
        <w:jc w:val="both"/>
        <w:rPr>
          <w:bCs/>
        </w:rPr>
      </w:pPr>
      <w:r w:rsidRPr="00236ABD">
        <w:rPr>
          <w:rFonts w:eastAsia="Calibri"/>
          <w:bCs/>
          <w:kern w:val="2"/>
        </w:rPr>
        <w:t xml:space="preserve">5. </w:t>
      </w:r>
      <w:proofErr w:type="gramStart"/>
      <w:r w:rsidRPr="00236ABD">
        <w:rPr>
          <w:bCs/>
        </w:rPr>
        <w:t>Участниками общественных обсуждений,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муниципального образования, в границах которой расположен земельный участок или объект капитального строительства, в отношении</w:t>
      </w:r>
      <w:proofErr w:type="gramEnd"/>
      <w:r w:rsidRPr="00236ABD">
        <w:rPr>
          <w:bCs/>
        </w:rPr>
        <w:t xml:space="preserve"> </w:t>
      </w:r>
      <w:proofErr w:type="gramStart"/>
      <w:r w:rsidRPr="00236ABD">
        <w:rPr>
          <w:bCs/>
        </w:rPr>
        <w:t>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w:t>
      </w:r>
      <w:proofErr w:type="gramEnd"/>
      <w:r w:rsidRPr="00236ABD">
        <w:rPr>
          <w:bCs/>
        </w:rPr>
        <w:t xml:space="preserve"> данные проекты, а в случае, предусмотренном частью 1 статьи 20 настоящего Порядка,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A7724" w:rsidRPr="00236ABD" w:rsidRDefault="002A7724" w:rsidP="002A7724">
      <w:pPr>
        <w:autoSpaceDE w:val="0"/>
        <w:autoSpaceDN w:val="0"/>
        <w:adjustRightInd w:val="0"/>
        <w:ind w:firstLine="720"/>
        <w:jc w:val="both"/>
        <w:rPr>
          <w:rFonts w:eastAsia="Calibri"/>
          <w:b/>
          <w:bCs/>
          <w:kern w:val="2"/>
        </w:rPr>
      </w:pPr>
    </w:p>
    <w:p w:rsidR="002A7724" w:rsidRPr="00236ABD" w:rsidRDefault="002A7724" w:rsidP="002A7724">
      <w:pPr>
        <w:keepNext/>
        <w:ind w:firstLine="720"/>
        <w:jc w:val="both"/>
        <w:outlineLvl w:val="2"/>
        <w:rPr>
          <w:rFonts w:eastAsia="Calibri"/>
          <w:b/>
          <w:bCs/>
          <w:kern w:val="2"/>
        </w:rPr>
      </w:pPr>
      <w:r w:rsidRPr="00236ABD">
        <w:rPr>
          <w:rFonts w:eastAsia="Calibri"/>
          <w:b/>
          <w:bCs/>
          <w:kern w:val="2"/>
          <w:lang/>
        </w:rPr>
        <w:t xml:space="preserve">Статья </w:t>
      </w:r>
      <w:r w:rsidRPr="00236ABD">
        <w:rPr>
          <w:rFonts w:eastAsia="Calibri"/>
          <w:b/>
          <w:bCs/>
          <w:kern w:val="2"/>
        </w:rPr>
        <w:t>4</w:t>
      </w:r>
      <w:r w:rsidRPr="00236ABD">
        <w:rPr>
          <w:rFonts w:eastAsia="Calibri"/>
          <w:b/>
          <w:bCs/>
          <w:kern w:val="2"/>
          <w:lang/>
        </w:rPr>
        <w:t xml:space="preserve">. Принципы проведения </w:t>
      </w:r>
      <w:r w:rsidRPr="00236ABD">
        <w:rPr>
          <w:b/>
          <w:bCs/>
        </w:rPr>
        <w:t>общественных обсуждений,</w:t>
      </w:r>
      <w:r w:rsidRPr="00236ABD">
        <w:rPr>
          <w:bCs/>
        </w:rPr>
        <w:t xml:space="preserve"> </w:t>
      </w:r>
      <w:r w:rsidRPr="00236ABD">
        <w:rPr>
          <w:rFonts w:eastAsia="Calibri"/>
          <w:b/>
          <w:bCs/>
          <w:kern w:val="2"/>
        </w:rPr>
        <w:t>публичных слушаний</w:t>
      </w:r>
    </w:p>
    <w:p w:rsidR="002A7724" w:rsidRPr="00236ABD" w:rsidRDefault="002A7724" w:rsidP="002A7724">
      <w:pPr>
        <w:keepNext/>
        <w:autoSpaceDE w:val="0"/>
        <w:autoSpaceDN w:val="0"/>
        <w:adjustRightInd w:val="0"/>
        <w:ind w:firstLine="720"/>
        <w:jc w:val="both"/>
        <w:rPr>
          <w:kern w:val="2"/>
        </w:rPr>
      </w:pPr>
    </w:p>
    <w:p w:rsidR="002A7724" w:rsidRPr="00236ABD" w:rsidRDefault="002A7724" w:rsidP="002A7724">
      <w:pPr>
        <w:autoSpaceDE w:val="0"/>
        <w:autoSpaceDN w:val="0"/>
        <w:adjustRightInd w:val="0"/>
        <w:ind w:firstLine="720"/>
        <w:jc w:val="both"/>
        <w:rPr>
          <w:kern w:val="2"/>
        </w:rPr>
      </w:pPr>
      <w:r w:rsidRPr="00236ABD">
        <w:rPr>
          <w:kern w:val="2"/>
        </w:rPr>
        <w:t xml:space="preserve">1. Жители муниципального образования, имеющие право на участие в </w:t>
      </w:r>
      <w:r w:rsidRPr="00236ABD">
        <w:rPr>
          <w:bCs/>
        </w:rPr>
        <w:t xml:space="preserve">общественных обсуждениях, </w:t>
      </w:r>
      <w:r w:rsidRPr="00236ABD">
        <w:rPr>
          <w:kern w:val="2"/>
        </w:rPr>
        <w:t xml:space="preserve">публичных слушаниях, участвуют в </w:t>
      </w:r>
      <w:r w:rsidRPr="00236ABD">
        <w:rPr>
          <w:bCs/>
        </w:rPr>
        <w:t xml:space="preserve">общественных обсуждениях, </w:t>
      </w:r>
      <w:r w:rsidRPr="00236ABD">
        <w:rPr>
          <w:kern w:val="2"/>
        </w:rPr>
        <w:t xml:space="preserve">публичных слушаниях на равных основаниях. В ходе </w:t>
      </w:r>
      <w:r w:rsidRPr="00236ABD">
        <w:rPr>
          <w:bCs/>
        </w:rPr>
        <w:t xml:space="preserve">общественных обсуждений или </w:t>
      </w:r>
      <w:r w:rsidRPr="00236ABD">
        <w:rPr>
          <w:kern w:val="2"/>
        </w:rPr>
        <w:t xml:space="preserve">публичных </w:t>
      </w:r>
      <w:r w:rsidRPr="00236ABD">
        <w:rPr>
          <w:kern w:val="2"/>
        </w:rPr>
        <w:lastRenderedPageBreak/>
        <w:t>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2A7724" w:rsidRPr="00236ABD" w:rsidRDefault="002A7724" w:rsidP="002A7724">
      <w:pPr>
        <w:autoSpaceDE w:val="0"/>
        <w:autoSpaceDN w:val="0"/>
        <w:adjustRightInd w:val="0"/>
        <w:ind w:firstLine="720"/>
        <w:jc w:val="both"/>
        <w:rPr>
          <w:kern w:val="2"/>
        </w:rPr>
      </w:pPr>
      <w:r w:rsidRPr="00236ABD">
        <w:rPr>
          <w:kern w:val="2"/>
        </w:rPr>
        <w:t xml:space="preserve">2. Участие в </w:t>
      </w:r>
      <w:r w:rsidRPr="00236ABD">
        <w:rPr>
          <w:bCs/>
        </w:rPr>
        <w:t xml:space="preserve">общественных обсуждениях, </w:t>
      </w:r>
      <w:r w:rsidRPr="00236ABD">
        <w:rPr>
          <w:kern w:val="2"/>
        </w:rPr>
        <w:t xml:space="preserve">публичных слушаниях является свободным и добровольным, </w:t>
      </w:r>
      <w:proofErr w:type="gramStart"/>
      <w:r w:rsidRPr="00236ABD">
        <w:rPr>
          <w:kern w:val="2"/>
        </w:rPr>
        <w:t>контроль за</w:t>
      </w:r>
      <w:proofErr w:type="gramEnd"/>
      <w:r w:rsidRPr="00236ABD">
        <w:rPr>
          <w:kern w:val="2"/>
        </w:rPr>
        <w:t xml:space="preserve"> волеизъявлением участников</w:t>
      </w:r>
      <w:r w:rsidRPr="00236ABD">
        <w:rPr>
          <w:bCs/>
        </w:rPr>
        <w:t xml:space="preserve"> общественных обсуждений, </w:t>
      </w:r>
      <w:r w:rsidRPr="00236ABD">
        <w:rPr>
          <w:kern w:val="2"/>
        </w:rPr>
        <w:t xml:space="preserve">публичных слушаний не допускается. </w:t>
      </w:r>
    </w:p>
    <w:p w:rsidR="002A7724" w:rsidRPr="00236ABD" w:rsidRDefault="002A7724" w:rsidP="002A7724">
      <w:pPr>
        <w:autoSpaceDE w:val="0"/>
        <w:autoSpaceDN w:val="0"/>
        <w:adjustRightInd w:val="0"/>
        <w:ind w:firstLine="720"/>
        <w:jc w:val="both"/>
        <w:rPr>
          <w:kern w:val="2"/>
        </w:rPr>
      </w:pPr>
      <w:r w:rsidRPr="00236ABD">
        <w:rPr>
          <w:kern w:val="2"/>
        </w:rPr>
        <w:t xml:space="preserve">3. Органы и лица, обеспечивающие проведение </w:t>
      </w:r>
      <w:r w:rsidRPr="00236ABD">
        <w:rPr>
          <w:bCs/>
        </w:rPr>
        <w:t xml:space="preserve">общественных обсуждений, </w:t>
      </w:r>
      <w:r w:rsidRPr="00236ABD">
        <w:rPr>
          <w:kern w:val="2"/>
        </w:rPr>
        <w:t xml:space="preserve">публичных слушаний, обеспечивают также информирование жителей муниципального образования о назначении, подготовке и проведении </w:t>
      </w:r>
      <w:r w:rsidRPr="00236ABD">
        <w:rPr>
          <w:bCs/>
        </w:rPr>
        <w:t xml:space="preserve">общественных обсуждений, </w:t>
      </w:r>
      <w:r w:rsidRPr="00236ABD">
        <w:rPr>
          <w:kern w:val="2"/>
        </w:rPr>
        <w:t>публичных слушаний и его результатах.</w:t>
      </w:r>
    </w:p>
    <w:p w:rsidR="002A7724" w:rsidRPr="00236ABD" w:rsidRDefault="002A7724" w:rsidP="002A7724">
      <w:pPr>
        <w:autoSpaceDE w:val="0"/>
        <w:autoSpaceDN w:val="0"/>
        <w:adjustRightInd w:val="0"/>
        <w:ind w:firstLine="720"/>
        <w:jc w:val="both"/>
        <w:rPr>
          <w:kern w:val="2"/>
        </w:rPr>
      </w:pPr>
      <w:r w:rsidRPr="00236ABD">
        <w:rPr>
          <w:kern w:val="2"/>
        </w:rPr>
        <w:t xml:space="preserve">4. Процедуры проведения </w:t>
      </w:r>
      <w:r w:rsidRPr="00236ABD">
        <w:rPr>
          <w:bCs/>
        </w:rPr>
        <w:t xml:space="preserve">общественных обсуждений, </w:t>
      </w:r>
      <w:r w:rsidRPr="00236ABD">
        <w:rPr>
          <w:kern w:val="2"/>
        </w:rPr>
        <w:t>публичных слушаний должны обеспечивать возможность проверки и учета их результатов.</w:t>
      </w:r>
    </w:p>
    <w:p w:rsidR="002A7724" w:rsidRPr="00236ABD" w:rsidRDefault="002A7724" w:rsidP="002A7724">
      <w:pPr>
        <w:autoSpaceDE w:val="0"/>
        <w:autoSpaceDN w:val="0"/>
        <w:adjustRightInd w:val="0"/>
        <w:ind w:firstLine="720"/>
        <w:jc w:val="both"/>
        <w:rPr>
          <w:kern w:val="2"/>
        </w:rPr>
      </w:pPr>
    </w:p>
    <w:p w:rsidR="002A7724" w:rsidRPr="00236ABD" w:rsidRDefault="002A7724" w:rsidP="002A7724">
      <w:pPr>
        <w:keepNext/>
        <w:ind w:firstLine="720"/>
        <w:jc w:val="both"/>
        <w:outlineLvl w:val="2"/>
        <w:rPr>
          <w:rFonts w:eastAsia="Calibri"/>
          <w:b/>
          <w:bCs/>
          <w:kern w:val="2"/>
        </w:rPr>
      </w:pPr>
      <w:r w:rsidRPr="00236ABD">
        <w:rPr>
          <w:rFonts w:eastAsia="Calibri"/>
          <w:b/>
          <w:bCs/>
          <w:kern w:val="2"/>
          <w:lang/>
        </w:rPr>
        <w:t>Статья</w:t>
      </w:r>
      <w:r w:rsidRPr="00236ABD">
        <w:rPr>
          <w:rFonts w:eastAsia="Calibri"/>
          <w:b/>
          <w:bCs/>
          <w:kern w:val="2"/>
        </w:rPr>
        <w:t xml:space="preserve"> 5</w:t>
      </w:r>
      <w:r w:rsidRPr="00236ABD">
        <w:rPr>
          <w:rFonts w:eastAsia="Calibri"/>
          <w:b/>
          <w:bCs/>
          <w:kern w:val="2"/>
          <w:lang/>
        </w:rPr>
        <w:t>.</w:t>
      </w:r>
      <w:r w:rsidRPr="00236ABD">
        <w:rPr>
          <w:rFonts w:eastAsia="Calibri"/>
          <w:b/>
          <w:bCs/>
          <w:kern w:val="2"/>
        </w:rPr>
        <w:t xml:space="preserve"> Срок </w:t>
      </w:r>
      <w:r w:rsidRPr="00236ABD">
        <w:rPr>
          <w:rFonts w:eastAsia="Calibri"/>
          <w:b/>
          <w:bCs/>
          <w:kern w:val="2"/>
          <w:lang/>
        </w:rPr>
        <w:t>проведения</w:t>
      </w:r>
      <w:r w:rsidRPr="00236ABD">
        <w:rPr>
          <w:b/>
          <w:bCs/>
        </w:rPr>
        <w:t xml:space="preserve"> общественных обсуждений,</w:t>
      </w:r>
      <w:r w:rsidRPr="00236ABD">
        <w:rPr>
          <w:rFonts w:eastAsia="Calibri"/>
          <w:b/>
          <w:bCs/>
          <w:kern w:val="2"/>
          <w:lang/>
        </w:rPr>
        <w:t xml:space="preserve"> </w:t>
      </w:r>
      <w:r w:rsidRPr="00236ABD">
        <w:rPr>
          <w:rFonts w:eastAsia="Calibri"/>
          <w:b/>
          <w:bCs/>
          <w:kern w:val="2"/>
        </w:rPr>
        <w:t>публичных слушаний</w:t>
      </w:r>
      <w:r w:rsidRPr="00236ABD">
        <w:rPr>
          <w:rFonts w:eastAsia="Calibri"/>
          <w:b/>
          <w:bCs/>
          <w:kern w:val="2"/>
          <w:lang/>
        </w:rPr>
        <w:t xml:space="preserve"> </w:t>
      </w:r>
    </w:p>
    <w:p w:rsidR="002A7724" w:rsidRPr="00236ABD" w:rsidRDefault="002A7724" w:rsidP="002A7724">
      <w:pPr>
        <w:autoSpaceDE w:val="0"/>
        <w:autoSpaceDN w:val="0"/>
        <w:adjustRightInd w:val="0"/>
        <w:ind w:firstLine="720"/>
        <w:jc w:val="both"/>
        <w:rPr>
          <w:kern w:val="2"/>
        </w:rPr>
      </w:pPr>
    </w:p>
    <w:p w:rsidR="002A7724" w:rsidRPr="00236ABD" w:rsidRDefault="002A7724" w:rsidP="002A7724">
      <w:pPr>
        <w:autoSpaceDE w:val="0"/>
        <w:autoSpaceDN w:val="0"/>
        <w:adjustRightInd w:val="0"/>
        <w:ind w:firstLine="720"/>
        <w:jc w:val="both"/>
        <w:rPr>
          <w:kern w:val="2"/>
        </w:rPr>
      </w:pPr>
      <w:proofErr w:type="gramStart"/>
      <w:r w:rsidRPr="00236ABD">
        <w:rPr>
          <w:kern w:val="2"/>
        </w:rPr>
        <w:t>Срок проведения общественных обсуждений,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публичных слушаний не может быть менее одного месяца и более трех месяцев, за исключением случаев, указанных в пункте 2 статьи 18, пункте 3 статьи 20, пункте 3 статьи 21 настоящего Порядка.</w:t>
      </w:r>
      <w:proofErr w:type="gramEnd"/>
    </w:p>
    <w:p w:rsidR="002A7724" w:rsidRPr="00236ABD" w:rsidRDefault="002A7724" w:rsidP="002A7724">
      <w:pPr>
        <w:keepNext/>
        <w:ind w:firstLine="720"/>
        <w:jc w:val="both"/>
        <w:outlineLvl w:val="2"/>
        <w:rPr>
          <w:rFonts w:eastAsia="Calibri"/>
          <w:b/>
          <w:bCs/>
          <w:kern w:val="2"/>
        </w:rPr>
      </w:pPr>
    </w:p>
    <w:p w:rsidR="002A7724" w:rsidRPr="00236ABD" w:rsidRDefault="002A7724" w:rsidP="002A7724">
      <w:pPr>
        <w:keepNext/>
        <w:ind w:firstLine="720"/>
        <w:jc w:val="both"/>
        <w:outlineLvl w:val="2"/>
        <w:rPr>
          <w:rFonts w:eastAsia="Calibri"/>
          <w:b/>
          <w:bCs/>
          <w:kern w:val="2"/>
          <w:lang/>
        </w:rPr>
      </w:pPr>
      <w:r w:rsidRPr="00236ABD">
        <w:rPr>
          <w:rFonts w:eastAsia="Calibri"/>
          <w:b/>
          <w:bCs/>
          <w:kern w:val="2"/>
        </w:rPr>
        <w:t xml:space="preserve">Статья 6. Организационные и </w:t>
      </w:r>
      <w:r w:rsidRPr="00236ABD">
        <w:rPr>
          <w:rFonts w:eastAsia="Calibri"/>
          <w:b/>
          <w:bCs/>
          <w:kern w:val="2"/>
          <w:lang/>
        </w:rPr>
        <w:t xml:space="preserve">финансовые основы </w:t>
      </w:r>
      <w:r w:rsidRPr="00236ABD">
        <w:rPr>
          <w:rFonts w:eastAsia="Calibri"/>
          <w:b/>
          <w:bCs/>
          <w:kern w:val="2"/>
        </w:rPr>
        <w:t>общественных обсуждений, публичных слушаний</w:t>
      </w:r>
      <w:r w:rsidRPr="00236ABD">
        <w:rPr>
          <w:rFonts w:eastAsia="Calibri"/>
          <w:b/>
          <w:bCs/>
          <w:kern w:val="2"/>
          <w:lang/>
        </w:rPr>
        <w:t xml:space="preserve"> </w:t>
      </w:r>
    </w:p>
    <w:p w:rsidR="002A7724" w:rsidRPr="00236ABD" w:rsidRDefault="002A7724" w:rsidP="002A7724">
      <w:pPr>
        <w:autoSpaceDE w:val="0"/>
        <w:autoSpaceDN w:val="0"/>
        <w:adjustRightInd w:val="0"/>
        <w:ind w:firstLine="720"/>
        <w:jc w:val="both"/>
        <w:rPr>
          <w:kern w:val="2"/>
        </w:rPr>
      </w:pPr>
    </w:p>
    <w:p w:rsidR="002A7724" w:rsidRPr="00236ABD" w:rsidRDefault="002A7724" w:rsidP="002A7724">
      <w:pPr>
        <w:autoSpaceDE w:val="0"/>
        <w:autoSpaceDN w:val="0"/>
        <w:adjustRightInd w:val="0"/>
        <w:ind w:firstLine="540"/>
        <w:jc w:val="both"/>
        <w:rPr>
          <w:rFonts w:eastAsia="Calibri"/>
          <w:bCs/>
          <w:kern w:val="2"/>
        </w:rPr>
      </w:pPr>
      <w:r w:rsidRPr="00236ABD">
        <w:rPr>
          <w:kern w:val="2"/>
        </w:rPr>
        <w:t xml:space="preserve">1.  </w:t>
      </w:r>
      <w:r w:rsidRPr="00236ABD">
        <w:rPr>
          <w:rFonts w:eastAsia="Calibri"/>
          <w:bCs/>
          <w:kern w:val="2"/>
        </w:rPr>
        <w:t>Уполномоченным органом на проведение общественных обсуждений, публичных слушаний является администрация Зиминского городского муниципального образования (далее – администрация ЗГМО).</w:t>
      </w:r>
    </w:p>
    <w:p w:rsidR="002A7724" w:rsidRPr="00236ABD" w:rsidRDefault="002A7724" w:rsidP="002A7724">
      <w:pPr>
        <w:autoSpaceDE w:val="0"/>
        <w:autoSpaceDN w:val="0"/>
        <w:adjustRightInd w:val="0"/>
        <w:ind w:firstLine="567"/>
        <w:jc w:val="both"/>
      </w:pPr>
      <w:r w:rsidRPr="00236ABD">
        <w:rPr>
          <w:rFonts w:eastAsia="Calibri"/>
          <w:bCs/>
          <w:kern w:val="2"/>
        </w:rPr>
        <w:t>2.</w:t>
      </w:r>
      <w:r w:rsidRPr="00236ABD">
        <w:rPr>
          <w:kern w:val="2"/>
        </w:rPr>
        <w:t xml:space="preserve"> Организацию подготовки и проведения общественных обсуждений, публичных слушаний осуществляет Комитет имущественных отношений, архитектуры и градостроительства администрации ЗГМО</w:t>
      </w:r>
      <w:r w:rsidRPr="00236ABD">
        <w:t>.</w:t>
      </w:r>
    </w:p>
    <w:p w:rsidR="002A7724" w:rsidRPr="00236ABD" w:rsidRDefault="002A7724" w:rsidP="002A7724">
      <w:pPr>
        <w:ind w:firstLine="567"/>
        <w:jc w:val="both"/>
        <w:rPr>
          <w:kern w:val="2"/>
        </w:rPr>
      </w:pPr>
      <w:r w:rsidRPr="00236ABD">
        <w:t xml:space="preserve">3. </w:t>
      </w:r>
      <w:r w:rsidRPr="00236ABD">
        <w:rPr>
          <w:kern w:val="2"/>
        </w:rPr>
        <w:t>Финансирование мероприятий, связанных с подготовкой и проведением общественных обсуждений, публичных слушаний осуществляется за счет средств местного бюджета, за исключением случаев, предусмотренных пунктом 5 статьи 20, пунктом 1 статьи 21 настоящего Порядка.</w:t>
      </w:r>
    </w:p>
    <w:p w:rsidR="002A7724" w:rsidRPr="00236ABD" w:rsidRDefault="002A7724" w:rsidP="002A7724">
      <w:pPr>
        <w:autoSpaceDE w:val="0"/>
        <w:autoSpaceDN w:val="0"/>
        <w:adjustRightInd w:val="0"/>
        <w:ind w:firstLine="709"/>
        <w:jc w:val="both"/>
        <w:rPr>
          <w:kern w:val="2"/>
        </w:rPr>
      </w:pPr>
    </w:p>
    <w:p w:rsidR="002A7724" w:rsidRPr="00236ABD" w:rsidRDefault="002A7724" w:rsidP="002A7724">
      <w:pPr>
        <w:autoSpaceDE w:val="0"/>
        <w:autoSpaceDN w:val="0"/>
        <w:adjustRightInd w:val="0"/>
        <w:ind w:firstLine="540"/>
        <w:jc w:val="both"/>
        <w:rPr>
          <w:rFonts w:eastAsia="Calibri"/>
          <w:b/>
          <w:bCs/>
          <w:kern w:val="2"/>
        </w:rPr>
      </w:pPr>
      <w:r w:rsidRPr="00236ABD">
        <w:rPr>
          <w:rFonts w:eastAsia="Calibri"/>
          <w:b/>
          <w:bCs/>
          <w:kern w:val="2"/>
        </w:rPr>
        <w:t>ГЛАВА 2. ПОРЯДОК ПРОВЕДЕНИЯ ОБЩЕСТВЕННЫХ ОБСУЖДЕНИЙ, ПУБЛИЧНЫХ СЛУШАНИЙ</w:t>
      </w:r>
    </w:p>
    <w:p w:rsidR="002A7724" w:rsidRPr="00236ABD" w:rsidRDefault="002A7724" w:rsidP="002A7724">
      <w:pPr>
        <w:autoSpaceDE w:val="0"/>
        <w:autoSpaceDN w:val="0"/>
        <w:adjustRightInd w:val="0"/>
        <w:ind w:firstLine="540"/>
        <w:jc w:val="both"/>
        <w:rPr>
          <w:rFonts w:eastAsia="Calibri"/>
          <w:b/>
          <w:bCs/>
          <w:kern w:val="2"/>
        </w:rPr>
      </w:pPr>
    </w:p>
    <w:p w:rsidR="002A7724" w:rsidRPr="00236ABD" w:rsidRDefault="002A7724" w:rsidP="002A7724">
      <w:pPr>
        <w:autoSpaceDE w:val="0"/>
        <w:autoSpaceDN w:val="0"/>
        <w:adjustRightInd w:val="0"/>
        <w:ind w:firstLine="540"/>
        <w:jc w:val="both"/>
        <w:rPr>
          <w:b/>
        </w:rPr>
      </w:pPr>
      <w:r w:rsidRPr="00236ABD">
        <w:rPr>
          <w:rFonts w:eastAsia="Calibri"/>
          <w:b/>
          <w:bCs/>
          <w:kern w:val="2"/>
          <w:lang/>
        </w:rPr>
        <w:t xml:space="preserve">Статья </w:t>
      </w:r>
      <w:r w:rsidRPr="00236ABD">
        <w:rPr>
          <w:rFonts w:eastAsia="Calibri"/>
          <w:b/>
          <w:bCs/>
          <w:kern w:val="2"/>
        </w:rPr>
        <w:t>7</w:t>
      </w:r>
      <w:r w:rsidRPr="00236ABD">
        <w:rPr>
          <w:rFonts w:eastAsia="Calibri"/>
          <w:b/>
          <w:bCs/>
          <w:kern w:val="2"/>
          <w:lang/>
        </w:rPr>
        <w:t>.</w:t>
      </w:r>
      <w:r w:rsidRPr="00236ABD">
        <w:rPr>
          <w:rFonts w:eastAsia="Calibri"/>
          <w:b/>
          <w:bCs/>
          <w:kern w:val="2"/>
        </w:rPr>
        <w:t xml:space="preserve"> </w:t>
      </w:r>
      <w:r w:rsidRPr="00236ABD">
        <w:rPr>
          <w:b/>
        </w:rPr>
        <w:t>Процедуры проведения общественных обсуждений, публичных слушаний</w:t>
      </w:r>
    </w:p>
    <w:p w:rsidR="002A7724" w:rsidRPr="00236ABD" w:rsidRDefault="002A7724" w:rsidP="002A7724">
      <w:pPr>
        <w:autoSpaceDE w:val="0"/>
        <w:autoSpaceDN w:val="0"/>
        <w:adjustRightInd w:val="0"/>
        <w:ind w:firstLine="540"/>
        <w:jc w:val="both"/>
        <w:rPr>
          <w:rFonts w:eastAsia="Calibri"/>
          <w:b/>
          <w:bCs/>
          <w:kern w:val="2"/>
        </w:rPr>
      </w:pPr>
    </w:p>
    <w:p w:rsidR="002A7724" w:rsidRPr="00236ABD" w:rsidRDefault="002A7724" w:rsidP="002A7724">
      <w:pPr>
        <w:autoSpaceDE w:val="0"/>
        <w:autoSpaceDN w:val="0"/>
        <w:adjustRightInd w:val="0"/>
        <w:ind w:firstLine="540"/>
        <w:jc w:val="both"/>
      </w:pPr>
      <w:r w:rsidRPr="00236ABD">
        <w:t>1. Процедура проведения общественных обсуждений состоит из следующих этапов:</w:t>
      </w:r>
    </w:p>
    <w:p w:rsidR="002A7724" w:rsidRPr="00236ABD" w:rsidRDefault="002A7724" w:rsidP="002A7724">
      <w:pPr>
        <w:autoSpaceDE w:val="0"/>
        <w:autoSpaceDN w:val="0"/>
        <w:adjustRightInd w:val="0"/>
        <w:ind w:firstLine="540"/>
        <w:jc w:val="both"/>
      </w:pPr>
      <w:r w:rsidRPr="00236ABD">
        <w:t>1) оповещение о начале общественных обсуждений;</w:t>
      </w:r>
    </w:p>
    <w:p w:rsidR="002A7724" w:rsidRPr="00236ABD" w:rsidRDefault="002A7724" w:rsidP="002A7724">
      <w:pPr>
        <w:autoSpaceDE w:val="0"/>
        <w:autoSpaceDN w:val="0"/>
        <w:adjustRightInd w:val="0"/>
        <w:ind w:firstLine="540"/>
        <w:jc w:val="both"/>
      </w:pPr>
      <w:proofErr w:type="gramStart"/>
      <w:r w:rsidRPr="00236ABD">
        <w:t xml:space="preserve">2) размещение проекта муниципального правового акта, подлежащего рассмотрению на общественных обсуждениях, и информационных материалов к нему на официальном сайте </w:t>
      </w:r>
      <w:r w:rsidRPr="00236ABD">
        <w:rPr>
          <w:bCs/>
        </w:rPr>
        <w:t>администрации ЗГМО</w:t>
      </w:r>
      <w:r w:rsidRPr="00236ABD">
        <w:t xml:space="preserve">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 и открытие экспозиции или</w:t>
      </w:r>
      <w:proofErr w:type="gramEnd"/>
      <w:r w:rsidRPr="00236ABD">
        <w:t xml:space="preserve"> экспозиций такого проекта;</w:t>
      </w:r>
    </w:p>
    <w:p w:rsidR="002A7724" w:rsidRPr="00236ABD" w:rsidRDefault="002A7724" w:rsidP="002A7724">
      <w:pPr>
        <w:autoSpaceDE w:val="0"/>
        <w:autoSpaceDN w:val="0"/>
        <w:adjustRightInd w:val="0"/>
        <w:ind w:firstLine="540"/>
        <w:jc w:val="both"/>
      </w:pPr>
      <w:r w:rsidRPr="00236ABD">
        <w:t>3) проведение экспозиции или экспозиций проекта муниципального правового акта, подлежащего рассмотрению на общественных обсуждениях;</w:t>
      </w:r>
    </w:p>
    <w:p w:rsidR="002A7724" w:rsidRPr="00236ABD" w:rsidRDefault="002A7724" w:rsidP="002A7724">
      <w:pPr>
        <w:autoSpaceDE w:val="0"/>
        <w:autoSpaceDN w:val="0"/>
        <w:adjustRightInd w:val="0"/>
        <w:ind w:firstLine="540"/>
        <w:jc w:val="both"/>
      </w:pPr>
      <w:r w:rsidRPr="00236ABD">
        <w:lastRenderedPageBreak/>
        <w:t>4) подготовка и оформление протокола общественных обсуждений;</w:t>
      </w:r>
    </w:p>
    <w:p w:rsidR="002A7724" w:rsidRPr="00236ABD" w:rsidRDefault="002A7724" w:rsidP="002A7724">
      <w:pPr>
        <w:autoSpaceDE w:val="0"/>
        <w:autoSpaceDN w:val="0"/>
        <w:adjustRightInd w:val="0"/>
        <w:ind w:firstLine="540"/>
        <w:jc w:val="both"/>
      </w:pPr>
      <w:r w:rsidRPr="00236ABD">
        <w:t>5) подготовка и опубликование заключения о результатах общественных обсуждений.</w:t>
      </w:r>
    </w:p>
    <w:p w:rsidR="002A7724" w:rsidRPr="00236ABD" w:rsidRDefault="002A7724" w:rsidP="002A7724">
      <w:pPr>
        <w:autoSpaceDE w:val="0"/>
        <w:autoSpaceDN w:val="0"/>
        <w:adjustRightInd w:val="0"/>
        <w:ind w:firstLine="540"/>
        <w:jc w:val="both"/>
      </w:pPr>
      <w:r w:rsidRPr="00236ABD">
        <w:t>2. Процедура проведения публичных слушаний состоит из следующих этапов:</w:t>
      </w:r>
    </w:p>
    <w:p w:rsidR="002A7724" w:rsidRPr="00236ABD" w:rsidRDefault="002A7724" w:rsidP="002A7724">
      <w:pPr>
        <w:autoSpaceDE w:val="0"/>
        <w:autoSpaceDN w:val="0"/>
        <w:adjustRightInd w:val="0"/>
        <w:ind w:firstLine="540"/>
        <w:jc w:val="both"/>
      </w:pPr>
      <w:r w:rsidRPr="00236ABD">
        <w:t>1) оповещение о начале публичных слушаний;</w:t>
      </w:r>
    </w:p>
    <w:p w:rsidR="002A7724" w:rsidRPr="00236ABD" w:rsidRDefault="002A7724" w:rsidP="002A7724">
      <w:pPr>
        <w:autoSpaceDE w:val="0"/>
        <w:autoSpaceDN w:val="0"/>
        <w:adjustRightInd w:val="0"/>
        <w:ind w:firstLine="540"/>
        <w:jc w:val="both"/>
      </w:pPr>
      <w:r w:rsidRPr="00236ABD">
        <w:t>2) размещение проекта муниципального правового акта,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A7724" w:rsidRPr="00236ABD" w:rsidRDefault="002A7724" w:rsidP="002A7724">
      <w:pPr>
        <w:autoSpaceDE w:val="0"/>
        <w:autoSpaceDN w:val="0"/>
        <w:adjustRightInd w:val="0"/>
        <w:ind w:firstLine="540"/>
        <w:jc w:val="both"/>
      </w:pPr>
      <w:r w:rsidRPr="00236ABD">
        <w:t>3) проведение экспозиции или экспозиций проекта муниципального правового акта, подлежащего рассмотрению на публичных слушаниях;</w:t>
      </w:r>
    </w:p>
    <w:p w:rsidR="002A7724" w:rsidRPr="00236ABD" w:rsidRDefault="002A7724" w:rsidP="002A7724">
      <w:pPr>
        <w:autoSpaceDE w:val="0"/>
        <w:autoSpaceDN w:val="0"/>
        <w:adjustRightInd w:val="0"/>
        <w:ind w:firstLine="540"/>
        <w:jc w:val="both"/>
      </w:pPr>
      <w:r w:rsidRPr="00236ABD">
        <w:t>4) проведение собрания или собраний участников публичных слушаний;</w:t>
      </w:r>
    </w:p>
    <w:p w:rsidR="002A7724" w:rsidRPr="00236ABD" w:rsidRDefault="002A7724" w:rsidP="002A7724">
      <w:pPr>
        <w:autoSpaceDE w:val="0"/>
        <w:autoSpaceDN w:val="0"/>
        <w:adjustRightInd w:val="0"/>
        <w:ind w:firstLine="540"/>
        <w:jc w:val="both"/>
      </w:pPr>
      <w:r w:rsidRPr="00236ABD">
        <w:t>5) подготовка и оформление протокола публичных слушаний;</w:t>
      </w:r>
    </w:p>
    <w:p w:rsidR="002A7724" w:rsidRPr="00236ABD" w:rsidRDefault="002A7724" w:rsidP="002A7724">
      <w:pPr>
        <w:autoSpaceDE w:val="0"/>
        <w:autoSpaceDN w:val="0"/>
        <w:adjustRightInd w:val="0"/>
        <w:ind w:firstLine="540"/>
        <w:jc w:val="both"/>
      </w:pPr>
      <w:r w:rsidRPr="00236ABD">
        <w:t>6) подготовка и опубликование заключения о результатах публичных слушаний.</w:t>
      </w:r>
    </w:p>
    <w:p w:rsidR="002A7724" w:rsidRPr="00236ABD" w:rsidRDefault="002A7724" w:rsidP="002A7724">
      <w:pPr>
        <w:autoSpaceDE w:val="0"/>
        <w:autoSpaceDN w:val="0"/>
        <w:adjustRightInd w:val="0"/>
        <w:ind w:firstLine="540"/>
        <w:jc w:val="both"/>
      </w:pPr>
      <w:r w:rsidRPr="00236ABD">
        <w:t>3. Общественные обсуждения, публичные слушания по проектам муниципальных правовых актов, указанных в пункте 1 статьи 2 настоящего Порядка, проводятся в порядке, установленном главой 2 настоящего Порядка с учетом особенностей, установленных главой 4 настоящего Порядка.</w:t>
      </w:r>
    </w:p>
    <w:p w:rsidR="002A7724" w:rsidRPr="00236ABD" w:rsidRDefault="002A7724" w:rsidP="002A7724">
      <w:pPr>
        <w:autoSpaceDE w:val="0"/>
        <w:autoSpaceDN w:val="0"/>
        <w:adjustRightInd w:val="0"/>
        <w:ind w:firstLine="540"/>
        <w:jc w:val="both"/>
      </w:pPr>
    </w:p>
    <w:p w:rsidR="002A7724" w:rsidRPr="00236ABD" w:rsidRDefault="002A7724" w:rsidP="002A7724">
      <w:pPr>
        <w:autoSpaceDE w:val="0"/>
        <w:autoSpaceDN w:val="0"/>
        <w:adjustRightInd w:val="0"/>
        <w:ind w:firstLine="540"/>
        <w:jc w:val="both"/>
        <w:rPr>
          <w:b/>
        </w:rPr>
      </w:pPr>
      <w:r w:rsidRPr="00236ABD">
        <w:rPr>
          <w:rFonts w:eastAsia="Calibri"/>
          <w:b/>
          <w:bCs/>
          <w:kern w:val="2"/>
          <w:lang/>
        </w:rPr>
        <w:t xml:space="preserve">Статья </w:t>
      </w:r>
      <w:r w:rsidRPr="00236ABD">
        <w:rPr>
          <w:rFonts w:eastAsia="Calibri"/>
          <w:b/>
          <w:bCs/>
          <w:kern w:val="2"/>
        </w:rPr>
        <w:t>8</w:t>
      </w:r>
      <w:r w:rsidRPr="00236ABD">
        <w:rPr>
          <w:rFonts w:eastAsia="Calibri"/>
          <w:b/>
          <w:bCs/>
          <w:kern w:val="2"/>
          <w:lang/>
        </w:rPr>
        <w:t xml:space="preserve">. </w:t>
      </w:r>
      <w:r w:rsidRPr="00236ABD">
        <w:rPr>
          <w:b/>
        </w:rPr>
        <w:t>Оповещение о начале общественных обсуждений или публичных слушаний</w:t>
      </w:r>
    </w:p>
    <w:p w:rsidR="002A7724" w:rsidRPr="00236ABD" w:rsidRDefault="002A7724" w:rsidP="002A7724">
      <w:pPr>
        <w:keepNext/>
        <w:ind w:firstLine="720"/>
        <w:jc w:val="both"/>
        <w:outlineLvl w:val="2"/>
        <w:rPr>
          <w:rFonts w:eastAsia="Calibri"/>
          <w:b/>
          <w:bCs/>
          <w:kern w:val="2"/>
        </w:rPr>
      </w:pPr>
    </w:p>
    <w:p w:rsidR="002A7724" w:rsidRPr="00236ABD" w:rsidRDefault="002A7724" w:rsidP="002A7724">
      <w:pPr>
        <w:autoSpaceDE w:val="0"/>
        <w:autoSpaceDN w:val="0"/>
        <w:adjustRightInd w:val="0"/>
        <w:ind w:firstLine="540"/>
        <w:jc w:val="both"/>
      </w:pPr>
      <w:r w:rsidRPr="00236ABD">
        <w:t>1. Оповещение о начале общественных обсуждений или публичных слушаний должно содержать:</w:t>
      </w:r>
    </w:p>
    <w:p w:rsidR="002A7724" w:rsidRPr="00236ABD" w:rsidRDefault="002A7724" w:rsidP="002A7724">
      <w:pPr>
        <w:autoSpaceDE w:val="0"/>
        <w:autoSpaceDN w:val="0"/>
        <w:adjustRightInd w:val="0"/>
        <w:ind w:firstLine="540"/>
        <w:jc w:val="both"/>
      </w:pPr>
      <w:r w:rsidRPr="00236ABD">
        <w:t>1) информацию о проекте муниципального правового акта, подлежащем рассмотрению на общественных обсуждениях или публичных слушаниях, и перечень информационных материалов к такому проекту;</w:t>
      </w:r>
    </w:p>
    <w:p w:rsidR="002A7724" w:rsidRPr="00236ABD" w:rsidRDefault="002A7724" w:rsidP="002A7724">
      <w:pPr>
        <w:autoSpaceDE w:val="0"/>
        <w:autoSpaceDN w:val="0"/>
        <w:adjustRightInd w:val="0"/>
        <w:ind w:firstLine="540"/>
        <w:jc w:val="both"/>
      </w:pPr>
      <w:r w:rsidRPr="00236ABD">
        <w:t>2) информацию о порядке и сроках проведения общественных обсуждений или публичных слушаний по проекту муниципального правового акта, подлежащему рассмотрению на общественных обсуждениях или публичных слушаниях;</w:t>
      </w:r>
    </w:p>
    <w:p w:rsidR="002A7724" w:rsidRPr="00236ABD" w:rsidRDefault="002A7724" w:rsidP="002A7724">
      <w:pPr>
        <w:autoSpaceDE w:val="0"/>
        <w:autoSpaceDN w:val="0"/>
        <w:adjustRightInd w:val="0"/>
        <w:ind w:firstLine="540"/>
        <w:jc w:val="both"/>
      </w:pPr>
      <w:r w:rsidRPr="00236ABD">
        <w:t>3) информацию о месте, дате открытия экспозиции или экспозиций проекта муниципального правового акта,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A7724" w:rsidRPr="00236ABD" w:rsidRDefault="002A7724" w:rsidP="002A7724">
      <w:pPr>
        <w:autoSpaceDE w:val="0"/>
        <w:autoSpaceDN w:val="0"/>
        <w:adjustRightInd w:val="0"/>
        <w:ind w:firstLine="540"/>
        <w:jc w:val="both"/>
      </w:pPr>
      <w:r w:rsidRPr="00236ABD">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муниципального правового акта, подлежащего рассмотрению на общественных обсуждениях или публичных слушаниях.</w:t>
      </w:r>
    </w:p>
    <w:p w:rsidR="002A7724" w:rsidRPr="00236ABD" w:rsidRDefault="002A7724" w:rsidP="002A7724">
      <w:pPr>
        <w:autoSpaceDE w:val="0"/>
        <w:autoSpaceDN w:val="0"/>
        <w:adjustRightInd w:val="0"/>
        <w:ind w:firstLine="540"/>
        <w:jc w:val="both"/>
      </w:pPr>
      <w:r w:rsidRPr="00236ABD">
        <w:t xml:space="preserve">2. </w:t>
      </w:r>
      <w:proofErr w:type="gramStart"/>
      <w:r w:rsidRPr="00236ABD">
        <w:t xml:space="preserve">Оповещение о начале общественных обсуждений также должно содержать информацию об официальном сайте, на котором будут размещены проект муниципального правового акта,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2A7724" w:rsidRPr="00236ABD" w:rsidRDefault="002A7724" w:rsidP="002A7724">
      <w:pPr>
        <w:autoSpaceDE w:val="0"/>
        <w:autoSpaceDN w:val="0"/>
        <w:adjustRightInd w:val="0"/>
        <w:ind w:firstLine="540"/>
        <w:jc w:val="both"/>
      </w:pPr>
      <w:r w:rsidRPr="00236ABD">
        <w:t>3. Оповещение о начале публичных слушаний должно содержать информацию об официальном сайте, на котором будут размещены проект муниципального правового акта,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A7724" w:rsidRPr="00236ABD" w:rsidRDefault="002A7724" w:rsidP="002A7724">
      <w:pPr>
        <w:autoSpaceDE w:val="0"/>
        <w:autoSpaceDN w:val="0"/>
        <w:adjustRightInd w:val="0"/>
        <w:ind w:firstLine="540"/>
        <w:jc w:val="both"/>
      </w:pPr>
      <w:r w:rsidRPr="00236ABD">
        <w:t>4. Оповещение о начале общественных обсуждений или публичных слушаний:</w:t>
      </w:r>
    </w:p>
    <w:p w:rsidR="002A7724" w:rsidRPr="00236ABD" w:rsidRDefault="002A7724" w:rsidP="002A7724">
      <w:pPr>
        <w:autoSpaceDE w:val="0"/>
        <w:autoSpaceDN w:val="0"/>
        <w:adjustRightInd w:val="0"/>
        <w:ind w:firstLine="540"/>
        <w:jc w:val="both"/>
      </w:pPr>
      <w:r w:rsidRPr="00236ABD">
        <w:t xml:space="preserve">1) не </w:t>
      </w:r>
      <w:proofErr w:type="gramStart"/>
      <w:r w:rsidRPr="00236ABD">
        <w:t>позднее</w:t>
      </w:r>
      <w:proofErr w:type="gramEnd"/>
      <w:r w:rsidRPr="00236ABD">
        <w:t xml:space="preserve"> чем за семь дней до дня размещения на официальном сайте или в информационных системах проекта муниципального правового акта, подлежащего рассмотрению на общественных обсуждениях или публичных слушаниях, подлежит </w:t>
      </w:r>
      <w:r w:rsidRPr="00236ABD">
        <w:lastRenderedPageBreak/>
        <w:t>опубликованию в порядке, установленном для официального опубликования муниципальных правовых актов, а также в газете «Новая Приокская правда»;</w:t>
      </w:r>
    </w:p>
    <w:p w:rsidR="002A7724" w:rsidRPr="00236ABD" w:rsidRDefault="002A7724" w:rsidP="002A7724">
      <w:pPr>
        <w:autoSpaceDE w:val="0"/>
        <w:autoSpaceDN w:val="0"/>
        <w:adjustRightInd w:val="0"/>
        <w:ind w:firstLine="540"/>
        <w:jc w:val="both"/>
      </w:pPr>
      <w:proofErr w:type="gramStart"/>
      <w:r w:rsidRPr="00236ABD">
        <w:t xml:space="preserve">2) распространяется на информационных стендах, оборудованных около здания администрации ЗГМО, в местах массового скопления граждан и в иных местах, расположенных на территории, в отношении которой подготовлены соответствующие проекты муниципальных правовых актов, и (или) в границах территориальных зон и (или) земельных участков, указанных в </w:t>
      </w:r>
      <w:hyperlink r:id="rId6" w:history="1">
        <w:r w:rsidRPr="00236ABD">
          <w:t>части</w:t>
        </w:r>
      </w:hyperlink>
      <w:r w:rsidRPr="00236ABD">
        <w:t xml:space="preserve"> 5 статьи 3 настоящего Порядка (далее - территория, в пределах которой проводятся общественные обсуждения или публичные слушания).</w:t>
      </w:r>
      <w:proofErr w:type="gramEnd"/>
    </w:p>
    <w:p w:rsidR="002A7724" w:rsidRPr="00236ABD" w:rsidRDefault="002A7724" w:rsidP="002A7724">
      <w:pPr>
        <w:autoSpaceDE w:val="0"/>
        <w:autoSpaceDN w:val="0"/>
        <w:adjustRightInd w:val="0"/>
        <w:ind w:firstLine="540"/>
        <w:jc w:val="both"/>
      </w:pPr>
    </w:p>
    <w:p w:rsidR="002A7724" w:rsidRPr="00236ABD" w:rsidRDefault="002A7724" w:rsidP="002A7724">
      <w:pPr>
        <w:autoSpaceDE w:val="0"/>
        <w:autoSpaceDN w:val="0"/>
        <w:adjustRightInd w:val="0"/>
        <w:ind w:firstLine="540"/>
        <w:jc w:val="both"/>
        <w:rPr>
          <w:b/>
        </w:rPr>
      </w:pPr>
      <w:r w:rsidRPr="00236ABD">
        <w:rPr>
          <w:rFonts w:eastAsia="Calibri"/>
          <w:b/>
          <w:bCs/>
          <w:kern w:val="2"/>
        </w:rPr>
        <w:t>Статья 9. Р</w:t>
      </w:r>
      <w:r w:rsidRPr="00236ABD">
        <w:rPr>
          <w:b/>
        </w:rPr>
        <w:t>азмещение проекта</w:t>
      </w:r>
      <w:r w:rsidRPr="00236ABD">
        <w:t xml:space="preserve"> </w:t>
      </w:r>
      <w:r w:rsidRPr="00236ABD">
        <w:rPr>
          <w:b/>
        </w:rPr>
        <w:t xml:space="preserve">муниципального правового акта, подлежащего рассмотрению на общественных обсуждениях или публичных слушаниях, и информационных материалов к нему на официальном сайте </w:t>
      </w:r>
    </w:p>
    <w:p w:rsidR="002A7724" w:rsidRPr="00236ABD" w:rsidRDefault="002A7724" w:rsidP="002A7724">
      <w:pPr>
        <w:autoSpaceDE w:val="0"/>
        <w:autoSpaceDN w:val="0"/>
        <w:adjustRightInd w:val="0"/>
        <w:ind w:firstLine="540"/>
        <w:jc w:val="both"/>
        <w:rPr>
          <w:b/>
        </w:rPr>
      </w:pPr>
    </w:p>
    <w:p w:rsidR="002A7724" w:rsidRPr="00236ABD" w:rsidRDefault="002A7724" w:rsidP="002A7724">
      <w:pPr>
        <w:autoSpaceDE w:val="0"/>
        <w:autoSpaceDN w:val="0"/>
        <w:adjustRightInd w:val="0"/>
        <w:ind w:firstLine="540"/>
        <w:jc w:val="both"/>
      </w:pPr>
      <w:r w:rsidRPr="00236ABD">
        <w:t xml:space="preserve">1. Проект муниципального правового акта, подлежащий рассмотрению на общественных обсуждениях, и информационные материалы к нему размещаются на официальном сайте </w:t>
      </w:r>
      <w:r w:rsidRPr="00236ABD">
        <w:rPr>
          <w:bCs/>
        </w:rPr>
        <w:t xml:space="preserve">администрации ЗГМО </w:t>
      </w:r>
      <w:r w:rsidRPr="00236ABD">
        <w:t>и (или) в информационной системе.</w:t>
      </w:r>
    </w:p>
    <w:p w:rsidR="002A7724" w:rsidRPr="00236ABD" w:rsidRDefault="002A7724" w:rsidP="002A7724">
      <w:pPr>
        <w:autoSpaceDE w:val="0"/>
        <w:autoSpaceDN w:val="0"/>
        <w:adjustRightInd w:val="0"/>
        <w:ind w:firstLine="540"/>
        <w:jc w:val="both"/>
      </w:pPr>
      <w:r w:rsidRPr="00236ABD">
        <w:t>2. Проект муниципального правового акта, подлежащий рассмотрению на публичных слушаниях, и информационные материалы к нему размещаются на официальном сайте администрации ЗГМО.</w:t>
      </w:r>
    </w:p>
    <w:p w:rsidR="002A7724" w:rsidRPr="00236ABD" w:rsidRDefault="002A7724" w:rsidP="002A7724">
      <w:pPr>
        <w:autoSpaceDE w:val="0"/>
        <w:autoSpaceDN w:val="0"/>
        <w:adjustRightInd w:val="0"/>
        <w:ind w:firstLine="540"/>
        <w:jc w:val="both"/>
        <w:rPr>
          <w:rFonts w:eastAsia="Calibri"/>
          <w:bCs/>
          <w:kern w:val="2"/>
        </w:rPr>
      </w:pPr>
    </w:p>
    <w:p w:rsidR="002A7724" w:rsidRPr="00236ABD" w:rsidRDefault="002A7724" w:rsidP="002A7724">
      <w:pPr>
        <w:keepNext/>
        <w:ind w:firstLine="720"/>
        <w:jc w:val="both"/>
        <w:outlineLvl w:val="2"/>
        <w:rPr>
          <w:rFonts w:eastAsia="Calibri"/>
          <w:b/>
          <w:bCs/>
          <w:kern w:val="2"/>
        </w:rPr>
      </w:pPr>
      <w:r w:rsidRPr="00236ABD">
        <w:rPr>
          <w:rFonts w:eastAsia="Calibri"/>
          <w:b/>
          <w:bCs/>
          <w:kern w:val="2"/>
        </w:rPr>
        <w:t>Статья 10. П</w:t>
      </w:r>
      <w:r w:rsidRPr="00236ABD">
        <w:rPr>
          <w:b/>
        </w:rPr>
        <w:t>роведение экспозиции или экспозиций проекта</w:t>
      </w:r>
      <w:r w:rsidRPr="00236ABD">
        <w:t xml:space="preserve"> </w:t>
      </w:r>
      <w:r w:rsidRPr="00236ABD">
        <w:rPr>
          <w:b/>
        </w:rPr>
        <w:t>муниципального правового акта, подлежащего рассмотрению на общественных обсуждениях или публичных слушаниях</w:t>
      </w:r>
    </w:p>
    <w:p w:rsidR="002A7724" w:rsidRPr="00236ABD" w:rsidRDefault="002A7724" w:rsidP="002A7724">
      <w:pPr>
        <w:keepNext/>
        <w:ind w:firstLine="720"/>
        <w:jc w:val="both"/>
        <w:outlineLvl w:val="2"/>
        <w:rPr>
          <w:rFonts w:eastAsia="Calibri"/>
          <w:b/>
          <w:bCs/>
          <w:kern w:val="2"/>
        </w:rPr>
      </w:pPr>
    </w:p>
    <w:p w:rsidR="002A7724" w:rsidRPr="00236ABD" w:rsidRDefault="002A7724" w:rsidP="002A7724">
      <w:pPr>
        <w:autoSpaceDE w:val="0"/>
        <w:autoSpaceDN w:val="0"/>
        <w:adjustRightInd w:val="0"/>
        <w:ind w:firstLine="540"/>
        <w:jc w:val="both"/>
        <w:rPr>
          <w:bCs/>
        </w:rPr>
      </w:pPr>
      <w:r w:rsidRPr="00236ABD">
        <w:rPr>
          <w:bCs/>
        </w:rPr>
        <w:t>1. В течение всего периода размещения проекта</w:t>
      </w:r>
      <w:r w:rsidRPr="00236ABD">
        <w:t xml:space="preserve"> муниципального правового акта</w:t>
      </w:r>
      <w:r w:rsidRPr="00236ABD">
        <w:rPr>
          <w:bCs/>
        </w:rPr>
        <w:t xml:space="preserve">,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2A7724" w:rsidRPr="00236ABD" w:rsidRDefault="002A7724" w:rsidP="002A7724">
      <w:pPr>
        <w:autoSpaceDE w:val="0"/>
        <w:autoSpaceDN w:val="0"/>
        <w:adjustRightInd w:val="0"/>
        <w:ind w:firstLine="540"/>
        <w:jc w:val="both"/>
        <w:rPr>
          <w:bCs/>
        </w:rPr>
      </w:pPr>
      <w:r w:rsidRPr="00236ABD">
        <w:rPr>
          <w:bCs/>
        </w:rPr>
        <w:t>2. В ходе работы экспозиции организатором общественных обсуждений или публичных слушаний проводится консультирование посетителей экспозиции, распространение информационных материалов о проекте</w:t>
      </w:r>
      <w:r w:rsidRPr="00236ABD">
        <w:t xml:space="preserve"> муниципального правового акта</w:t>
      </w:r>
      <w:r w:rsidRPr="00236ABD">
        <w:rPr>
          <w:bCs/>
        </w:rPr>
        <w:t xml:space="preserve">, подлежащем рассмотрению на общественных обсуждениях или публичных слушаниях. </w:t>
      </w:r>
    </w:p>
    <w:p w:rsidR="002A7724" w:rsidRPr="00236ABD" w:rsidRDefault="002A7724" w:rsidP="002A7724">
      <w:pPr>
        <w:autoSpaceDE w:val="0"/>
        <w:autoSpaceDN w:val="0"/>
        <w:adjustRightInd w:val="0"/>
        <w:ind w:firstLine="540"/>
        <w:jc w:val="both"/>
        <w:rPr>
          <w:bCs/>
        </w:rPr>
      </w:pPr>
    </w:p>
    <w:p w:rsidR="002A7724" w:rsidRPr="00236ABD" w:rsidRDefault="002A7724" w:rsidP="002A7724">
      <w:pPr>
        <w:autoSpaceDE w:val="0"/>
        <w:autoSpaceDN w:val="0"/>
        <w:adjustRightInd w:val="0"/>
        <w:ind w:firstLine="540"/>
        <w:jc w:val="both"/>
        <w:rPr>
          <w:b/>
        </w:rPr>
      </w:pPr>
      <w:r w:rsidRPr="00236ABD">
        <w:rPr>
          <w:b/>
          <w:bCs/>
        </w:rPr>
        <w:t>Статья 11. П</w:t>
      </w:r>
      <w:r w:rsidRPr="00236ABD">
        <w:rPr>
          <w:b/>
        </w:rPr>
        <w:t>роведение собрания или собраний участников публичных слушаний</w:t>
      </w:r>
    </w:p>
    <w:p w:rsidR="002A7724" w:rsidRPr="00236ABD" w:rsidRDefault="002A7724" w:rsidP="002A7724">
      <w:pPr>
        <w:autoSpaceDE w:val="0"/>
        <w:autoSpaceDN w:val="0"/>
        <w:adjustRightInd w:val="0"/>
        <w:ind w:firstLine="540"/>
        <w:jc w:val="both"/>
        <w:rPr>
          <w:b/>
        </w:rPr>
      </w:pPr>
    </w:p>
    <w:p w:rsidR="002A7724" w:rsidRPr="00236ABD" w:rsidRDefault="002A7724" w:rsidP="002A7724">
      <w:pPr>
        <w:autoSpaceDE w:val="0"/>
        <w:autoSpaceDN w:val="0"/>
        <w:adjustRightInd w:val="0"/>
        <w:ind w:firstLine="720"/>
        <w:jc w:val="both"/>
        <w:rPr>
          <w:kern w:val="2"/>
        </w:rPr>
      </w:pPr>
      <w:r w:rsidRPr="00236ABD">
        <w:t xml:space="preserve">1. </w:t>
      </w:r>
      <w:r w:rsidRPr="00236ABD">
        <w:rPr>
          <w:kern w:val="2"/>
        </w:rPr>
        <w:t>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
    <w:p w:rsidR="002A7724" w:rsidRPr="00236ABD" w:rsidRDefault="002A7724" w:rsidP="002A7724">
      <w:pPr>
        <w:widowControl w:val="0"/>
        <w:autoSpaceDE w:val="0"/>
        <w:autoSpaceDN w:val="0"/>
        <w:adjustRightInd w:val="0"/>
        <w:ind w:firstLine="720"/>
        <w:jc w:val="both"/>
        <w:rPr>
          <w:rFonts w:eastAsia="Calibri"/>
        </w:rPr>
      </w:pPr>
      <w:r w:rsidRPr="00236ABD">
        <w:rPr>
          <w:rFonts w:eastAsia="Calibri"/>
        </w:rPr>
        <w:t xml:space="preserve">3. Временем проведения публичных слушания является время начала собрания, </w:t>
      </w:r>
      <w:r w:rsidRPr="00236ABD">
        <w:rPr>
          <w:kern w:val="2"/>
        </w:rPr>
        <w:t>а в случаях, когда публичные слушания проводятся в форме нескольких собраний, – время начала каждого из собраний.</w:t>
      </w:r>
      <w:r w:rsidRPr="00236ABD">
        <w:rPr>
          <w:rFonts w:eastAsia="Calibri"/>
        </w:rPr>
        <w:t xml:space="preserve"> Время проведения публичных слушаний не может быть ранее 9 и позднее 17 часов по местному времени.</w:t>
      </w:r>
    </w:p>
    <w:p w:rsidR="002A7724" w:rsidRPr="00236ABD" w:rsidRDefault="002A7724" w:rsidP="002A7724">
      <w:pPr>
        <w:widowControl w:val="0"/>
        <w:autoSpaceDE w:val="0"/>
        <w:autoSpaceDN w:val="0"/>
        <w:adjustRightInd w:val="0"/>
        <w:ind w:firstLine="720"/>
        <w:jc w:val="both"/>
        <w:rPr>
          <w:rFonts w:eastAsia="Calibri"/>
        </w:rPr>
      </w:pPr>
      <w:r w:rsidRPr="00236ABD">
        <w:rPr>
          <w:kern w:val="2"/>
        </w:rPr>
        <w:t xml:space="preserve">4. </w:t>
      </w:r>
      <w:proofErr w:type="gramStart"/>
      <w:r w:rsidRPr="00236ABD">
        <w:rPr>
          <w:kern w:val="2"/>
          <w:lang w:eastAsia="en-US"/>
        </w:rPr>
        <w:t xml:space="preserve">Местом проведения публичных слушаний является место нахождения помещения, в котором проводится собрание, </w:t>
      </w:r>
      <w:r w:rsidRPr="00236ABD">
        <w:rPr>
          <w:kern w:val="2"/>
        </w:rPr>
        <w:t xml:space="preserve">а в случаях, когда публичные слушания проводятся в форме нескольких собраний, – </w:t>
      </w:r>
      <w:r w:rsidRPr="00236ABD">
        <w:rPr>
          <w:kern w:val="2"/>
          <w:lang w:eastAsia="en-US"/>
        </w:rPr>
        <w:t>место нахождения помещения (помещений), в котором (которых) проводится каждое из собраний.</w:t>
      </w:r>
      <w:proofErr w:type="gramEnd"/>
      <w:r w:rsidRPr="00236ABD">
        <w:rPr>
          <w:kern w:val="2"/>
          <w:lang w:eastAsia="en-US"/>
        </w:rPr>
        <w:t xml:space="preserve"> Место проведения публичных слушаний определяется, исходя из </w:t>
      </w:r>
      <w:r w:rsidRPr="00236ABD">
        <w:rPr>
          <w:rFonts w:eastAsia="Calibri"/>
        </w:rPr>
        <w:t>необходимости создания максимальных удо</w:t>
      </w:r>
      <w:proofErr w:type="gramStart"/>
      <w:r w:rsidRPr="00236ABD">
        <w:rPr>
          <w:rFonts w:eastAsia="Calibri"/>
        </w:rPr>
        <w:t>бств дл</w:t>
      </w:r>
      <w:proofErr w:type="gramEnd"/>
      <w:r w:rsidRPr="00236ABD">
        <w:rPr>
          <w:rFonts w:eastAsia="Calibri"/>
        </w:rPr>
        <w:t>я участников публичных слушаний.</w:t>
      </w:r>
    </w:p>
    <w:p w:rsidR="002A7724" w:rsidRPr="00236ABD" w:rsidRDefault="002A7724" w:rsidP="002A7724">
      <w:pPr>
        <w:autoSpaceDE w:val="0"/>
        <w:autoSpaceDN w:val="0"/>
        <w:adjustRightInd w:val="0"/>
        <w:ind w:firstLine="709"/>
        <w:jc w:val="both"/>
        <w:rPr>
          <w:kern w:val="2"/>
          <w:lang w:eastAsia="en-US"/>
        </w:rPr>
      </w:pPr>
      <w:r w:rsidRPr="00236ABD">
        <w:rPr>
          <w:kern w:val="2"/>
          <w:lang w:eastAsia="en-US"/>
        </w:rPr>
        <w:t xml:space="preserve">5. Публичные слушания проводятся в помещении, пригодном для проведения собраний граждан. </w:t>
      </w:r>
    </w:p>
    <w:p w:rsidR="002A7724" w:rsidRPr="00236ABD" w:rsidRDefault="002A7724" w:rsidP="002A7724">
      <w:pPr>
        <w:autoSpaceDE w:val="0"/>
        <w:autoSpaceDN w:val="0"/>
        <w:adjustRightInd w:val="0"/>
        <w:ind w:firstLine="709"/>
        <w:jc w:val="both"/>
        <w:rPr>
          <w:kern w:val="2"/>
        </w:rPr>
      </w:pPr>
      <w:r w:rsidRPr="00236ABD">
        <w:rPr>
          <w:kern w:val="2"/>
          <w:lang w:eastAsia="en-US"/>
        </w:rPr>
        <w:lastRenderedPageBreak/>
        <w:t xml:space="preserve">6. Помещение для проведения </w:t>
      </w:r>
      <w:r w:rsidRPr="00236ABD">
        <w:rPr>
          <w:kern w:val="2"/>
        </w:rPr>
        <w:t>публичных слушаний должно быть оборудовано сидячими местами для участников публичных слушаний в количестве не менее 10 процентов</w:t>
      </w:r>
      <w:r w:rsidRPr="00236ABD">
        <w:rPr>
          <w:kern w:val="2"/>
          <w:vertAlign w:val="superscript"/>
        </w:rPr>
        <w:t xml:space="preserve"> </w:t>
      </w:r>
      <w:r w:rsidRPr="00236ABD">
        <w:rPr>
          <w:kern w:val="2"/>
        </w:rPr>
        <w:t xml:space="preserve">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w:t>
      </w:r>
      <w:proofErr w:type="gramStart"/>
      <w:r w:rsidRPr="00236ABD">
        <w:rPr>
          <w:kern w:val="2"/>
        </w:rPr>
        <w:t>на соответствующей части территории</w:t>
      </w:r>
      <w:proofErr w:type="gramEnd"/>
      <w:r w:rsidRPr="00236ABD">
        <w:rPr>
          <w:kern w:val="2"/>
        </w:rPr>
        <w:t xml:space="preserve"> муниципального образования. </w:t>
      </w:r>
    </w:p>
    <w:p w:rsidR="002A7724" w:rsidRPr="00236ABD" w:rsidRDefault="002A7724" w:rsidP="002A7724">
      <w:pPr>
        <w:autoSpaceDE w:val="0"/>
        <w:autoSpaceDN w:val="0"/>
        <w:adjustRightInd w:val="0"/>
        <w:ind w:firstLine="709"/>
        <w:jc w:val="both"/>
        <w:rPr>
          <w:kern w:val="2"/>
        </w:rPr>
      </w:pPr>
      <w:r w:rsidRPr="00236ABD">
        <w:t xml:space="preserve">7. </w:t>
      </w:r>
      <w:r w:rsidRPr="00236ABD">
        <w:rPr>
          <w:kern w:val="2"/>
        </w:rPr>
        <w:t xml:space="preserve">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(далее – регистрация).  </w:t>
      </w:r>
    </w:p>
    <w:p w:rsidR="002A7724" w:rsidRPr="00236ABD" w:rsidRDefault="002A7724" w:rsidP="002A7724">
      <w:pPr>
        <w:autoSpaceDE w:val="0"/>
        <w:autoSpaceDN w:val="0"/>
        <w:adjustRightInd w:val="0"/>
        <w:ind w:firstLine="709"/>
        <w:jc w:val="both"/>
        <w:rPr>
          <w:kern w:val="2"/>
        </w:rPr>
      </w:pPr>
      <w:r w:rsidRPr="00236ABD">
        <w:rPr>
          <w:kern w:val="2"/>
        </w:rPr>
        <w:t xml:space="preserve">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w:t>
      </w:r>
    </w:p>
    <w:p w:rsidR="002A7724" w:rsidRPr="00236ABD" w:rsidRDefault="002A7724" w:rsidP="002A7724">
      <w:pPr>
        <w:autoSpaceDE w:val="0"/>
        <w:autoSpaceDN w:val="0"/>
        <w:adjustRightInd w:val="0"/>
        <w:ind w:firstLine="709"/>
        <w:jc w:val="both"/>
        <w:rPr>
          <w:kern w:val="2"/>
        </w:rPr>
      </w:pPr>
      <w:r w:rsidRPr="00236ABD">
        <w:rPr>
          <w:kern w:val="2"/>
        </w:rPr>
        <w:t>8. Список участников публичных слушаний оформляется по форме согласно приложению 1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бюллетеня, список участников публичных слушаний дополняется графой для внесения сведений о номере бюллетене, выданного участнику публичных слушаний.</w:t>
      </w:r>
    </w:p>
    <w:p w:rsidR="002A7724" w:rsidRPr="00236ABD" w:rsidRDefault="002A7724" w:rsidP="002A7724">
      <w:pPr>
        <w:autoSpaceDE w:val="0"/>
        <w:autoSpaceDN w:val="0"/>
        <w:adjustRightInd w:val="0"/>
        <w:ind w:firstLine="709"/>
        <w:jc w:val="both"/>
        <w:rPr>
          <w:kern w:val="2"/>
        </w:rPr>
      </w:pPr>
      <w:r w:rsidRPr="00236ABD">
        <w:rPr>
          <w:kern w:val="2"/>
        </w:rPr>
        <w:t>Все листы списка участников публичных слушаний подлежат сквозной нумерации.</w:t>
      </w:r>
    </w:p>
    <w:p w:rsidR="002A7724" w:rsidRPr="00236ABD" w:rsidRDefault="002A7724" w:rsidP="002A7724">
      <w:pPr>
        <w:autoSpaceDE w:val="0"/>
        <w:autoSpaceDN w:val="0"/>
        <w:adjustRightInd w:val="0"/>
        <w:ind w:firstLine="709"/>
        <w:jc w:val="both"/>
        <w:rPr>
          <w:kern w:val="2"/>
        </w:rPr>
      </w:pPr>
      <w:r w:rsidRPr="00236ABD">
        <w:rPr>
          <w:kern w:val="2"/>
        </w:rPr>
        <w:t>9. Регистрация начинается не позднее, чем за 30 минут до времени проведения публичных слушаний.</w:t>
      </w:r>
    </w:p>
    <w:p w:rsidR="002A7724" w:rsidRPr="00236ABD" w:rsidRDefault="002A7724" w:rsidP="002A7724">
      <w:pPr>
        <w:ind w:firstLine="709"/>
        <w:jc w:val="both"/>
      </w:pPr>
      <w:r w:rsidRPr="00236ABD">
        <w:t>10. Для регистрации участник публичных слушаний предъявляет, организатору публичных слушаний свой паспорт или иной документ, заменяющий паспорт гражданина.</w:t>
      </w:r>
    </w:p>
    <w:p w:rsidR="002A7724" w:rsidRPr="00236ABD" w:rsidRDefault="002A7724" w:rsidP="002A7724">
      <w:pPr>
        <w:ind w:firstLine="709"/>
        <w:jc w:val="both"/>
      </w:pPr>
      <w:r w:rsidRPr="00236ABD">
        <w:t>11.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Подпись, дату проставления подписи и подпись, подтверждающую согласие на обработку персональных данных в целях проведения публичных слушаний, участник публичных слушаний вносит в список собственноручно.</w:t>
      </w:r>
    </w:p>
    <w:p w:rsidR="002A7724" w:rsidRPr="00236ABD" w:rsidRDefault="002A7724" w:rsidP="002A7724">
      <w:pPr>
        <w:ind w:firstLine="709"/>
        <w:jc w:val="both"/>
      </w:pPr>
      <w:r w:rsidRPr="00236ABD">
        <w:t>12.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2A7724" w:rsidRPr="00236ABD" w:rsidRDefault="002A7724" w:rsidP="002A7724">
      <w:pPr>
        <w:ind w:firstLine="709"/>
        <w:jc w:val="both"/>
      </w:pPr>
      <w:r w:rsidRPr="00236ABD">
        <w:t>13. В случаях проведения голосования на публичных слушаниях путем заполнения бюллетеня после внесения сведений об участнике публичных слушаний в список участников публичных слушаний организатор публичных слушаний выдает ему бюллетень. Бюллетень не выдается участнику публичных слушаний, если он ранее голосовал по вопросу публичных слушаний на другом собрании.</w:t>
      </w:r>
    </w:p>
    <w:p w:rsidR="002A7724" w:rsidRPr="00236ABD" w:rsidRDefault="002A7724" w:rsidP="002A7724">
      <w:pPr>
        <w:ind w:firstLine="709"/>
        <w:jc w:val="both"/>
      </w:pPr>
      <w:r w:rsidRPr="00236ABD">
        <w:t>В случаях проведения открытого голосования на публичных слушаниях путем заполнения бюллетеня, организатор публичных слушаний вносит сведения о номере бюллетеня, выданного участнику публичных слушаний, в список участников публичных слушаний.</w:t>
      </w:r>
    </w:p>
    <w:p w:rsidR="002A7724" w:rsidRPr="00236ABD" w:rsidRDefault="002A7724" w:rsidP="002A7724">
      <w:pPr>
        <w:ind w:firstLine="709"/>
        <w:jc w:val="both"/>
      </w:pPr>
      <w:r w:rsidRPr="00236ABD">
        <w:t>14. Регистрация завершается ко времени начала собрания.</w:t>
      </w:r>
    </w:p>
    <w:p w:rsidR="002A7724" w:rsidRPr="00236ABD" w:rsidRDefault="002A7724" w:rsidP="002A7724">
      <w:pPr>
        <w:ind w:firstLine="709"/>
        <w:jc w:val="both"/>
      </w:pPr>
      <w:r w:rsidRPr="00236ABD">
        <w:t>15. Список участников публичных слушаний после завершения регистрации подлежит брошюрованию.</w:t>
      </w:r>
    </w:p>
    <w:p w:rsidR="002A7724" w:rsidRPr="00236ABD" w:rsidRDefault="002A7724" w:rsidP="002A7724">
      <w:pPr>
        <w:ind w:firstLine="709"/>
        <w:jc w:val="both"/>
      </w:pPr>
      <w:r w:rsidRPr="00236ABD">
        <w:t>16.  Участники публичных слушаний, прошедшие регистрацию в соответствии с частью 7 настоящей статьи, допускаются в зал, в котором проводится собрание, не позднее времени начала собрания.</w:t>
      </w:r>
    </w:p>
    <w:p w:rsidR="002A7724" w:rsidRPr="00236ABD" w:rsidRDefault="002A7724" w:rsidP="002A7724">
      <w:pPr>
        <w:ind w:firstLine="709"/>
        <w:jc w:val="both"/>
      </w:pPr>
      <w:r w:rsidRPr="00236ABD">
        <w:lastRenderedPageBreak/>
        <w:t xml:space="preserve">17. Собрание ведет организатор публичных слушаний, наделенный полномочиями председателя собрания, в том </w:t>
      </w:r>
      <w:proofErr w:type="gramStart"/>
      <w:r w:rsidRPr="00236ABD">
        <w:t>числе</w:t>
      </w:r>
      <w:proofErr w:type="gramEnd"/>
      <w:r w:rsidRPr="00236ABD">
        <w:t>,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2A7724" w:rsidRPr="00236ABD" w:rsidRDefault="002A7724" w:rsidP="002A7724">
      <w:pPr>
        <w:ind w:firstLine="709"/>
        <w:jc w:val="both"/>
      </w:pPr>
      <w:r w:rsidRPr="00236ABD">
        <w:t xml:space="preserve">18.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 </w:t>
      </w:r>
    </w:p>
    <w:p w:rsidR="002A7724" w:rsidRPr="00236ABD" w:rsidRDefault="002A7724" w:rsidP="002A7724">
      <w:pPr>
        <w:ind w:firstLine="709"/>
        <w:jc w:val="both"/>
      </w:pPr>
      <w:r w:rsidRPr="00236ABD">
        <w:t xml:space="preserve">19.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2A7724" w:rsidRPr="00236ABD" w:rsidRDefault="002A7724" w:rsidP="002A7724">
      <w:pPr>
        <w:ind w:firstLine="709"/>
        <w:jc w:val="both"/>
      </w:pPr>
      <w:r w:rsidRPr="00236ABD">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2A7724" w:rsidRPr="00236ABD" w:rsidRDefault="002A7724" w:rsidP="002A7724">
      <w:pPr>
        <w:ind w:firstLine="709"/>
        <w:jc w:val="both"/>
      </w:pPr>
      <w:r w:rsidRPr="00236ABD">
        <w:t>20. После окончания выступлений, предусмотренных частью 14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2A7724" w:rsidRPr="00236ABD" w:rsidRDefault="002A7724" w:rsidP="002A7724">
      <w:pPr>
        <w:ind w:firstLine="709"/>
        <w:jc w:val="both"/>
      </w:pPr>
      <w:r w:rsidRPr="00236ABD">
        <w:t>По одному и тому же вопросу допускается выступать не более двух раз.</w:t>
      </w:r>
    </w:p>
    <w:p w:rsidR="002A7724" w:rsidRPr="00236ABD" w:rsidRDefault="002A7724" w:rsidP="002A7724">
      <w:pPr>
        <w:ind w:firstLine="709"/>
        <w:jc w:val="both"/>
      </w:pPr>
      <w:r w:rsidRPr="00236ABD">
        <w:t>21. Председатель собрания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2A7724" w:rsidRPr="00236ABD" w:rsidRDefault="002A7724" w:rsidP="002A7724">
      <w:pPr>
        <w:ind w:firstLine="709"/>
        <w:jc w:val="both"/>
      </w:pPr>
      <w:r w:rsidRPr="00236ABD">
        <w:t>Председатель собрания вправе лишить слова лицо, неоднократно грубо нарушившее регламент выступления.</w:t>
      </w:r>
    </w:p>
    <w:p w:rsidR="002A7724" w:rsidRPr="00236ABD" w:rsidRDefault="002A7724" w:rsidP="002A7724">
      <w:pPr>
        <w:ind w:firstLine="709"/>
        <w:jc w:val="both"/>
      </w:pPr>
      <w:r w:rsidRPr="00236ABD">
        <w:t xml:space="preserve">22. Если собрание длиться более 90 минут, председатель собрания вправе объявить перерыв, но не более чем на 15 минут. </w:t>
      </w:r>
    </w:p>
    <w:p w:rsidR="002A7724" w:rsidRPr="00236ABD" w:rsidRDefault="002A7724" w:rsidP="002A7724">
      <w:pPr>
        <w:ind w:firstLine="709"/>
        <w:jc w:val="both"/>
      </w:pPr>
      <w:r w:rsidRPr="00236ABD">
        <w:t>23. После окончания выступлений председатель собрания предлагает участникам публичных слушаний голосовать по вопросу публичных слушаний.</w:t>
      </w:r>
    </w:p>
    <w:p w:rsidR="002A7724" w:rsidRPr="00236ABD" w:rsidRDefault="002A7724" w:rsidP="002A7724">
      <w:pPr>
        <w:ind w:firstLine="709"/>
        <w:jc w:val="both"/>
      </w:pPr>
      <w:r w:rsidRPr="00236ABD">
        <w:t xml:space="preserve">24. В случаях проведения голосования по вопросу публичных слушаний </w:t>
      </w:r>
      <w:r w:rsidRPr="00236ABD">
        <w:rPr>
          <w:kern w:val="2"/>
        </w:rPr>
        <w:t>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w:t>
      </w:r>
      <w:r w:rsidRPr="00236ABD">
        <w:t xml:space="preserve">да», «нет» или «воздержался». </w:t>
      </w:r>
    </w:p>
    <w:p w:rsidR="002A7724" w:rsidRPr="00236ABD" w:rsidRDefault="002A7724" w:rsidP="002A7724">
      <w:pPr>
        <w:ind w:firstLine="709"/>
        <w:jc w:val="both"/>
      </w:pPr>
      <w:r w:rsidRPr="00236ABD">
        <w:t>Организаторы публичных слушаний осуществляют подсчет голосов, поданных за каждый вариант ответа.</w:t>
      </w:r>
    </w:p>
    <w:p w:rsidR="002A7724" w:rsidRPr="00236ABD" w:rsidRDefault="002A7724" w:rsidP="002A7724">
      <w:pPr>
        <w:ind w:firstLine="709"/>
        <w:jc w:val="both"/>
      </w:pPr>
      <w:r w:rsidRPr="00236ABD">
        <w:t xml:space="preserve">25. В случаях проведения голосования по вопросу публичных слушаний </w:t>
      </w:r>
      <w:r w:rsidRPr="00236ABD">
        <w:rPr>
          <w:kern w:val="2"/>
        </w:rPr>
        <w:t xml:space="preserve">путем заполнения бюллетеня председатель собрания предлагает участникам публичных слушаний заполнить бюллетень путем проставления любой отметки в пустом квадрате напротив одного из вариантов ответа. </w:t>
      </w:r>
      <w:r w:rsidRPr="00236ABD">
        <w:t>Организаторы публичных слушаний собирают заполненные бюллетени.</w:t>
      </w:r>
    </w:p>
    <w:p w:rsidR="002A7724" w:rsidRPr="00236ABD" w:rsidRDefault="002A7724" w:rsidP="002A7724">
      <w:pPr>
        <w:ind w:firstLine="709"/>
        <w:jc w:val="both"/>
      </w:pPr>
      <w:r w:rsidRPr="00236ABD">
        <w:t xml:space="preserve">26. Если участник публичных слушаний испортил выданный ему бюллетень, он вправе </w:t>
      </w:r>
      <w:proofErr w:type="gramStart"/>
      <w:r w:rsidRPr="00236ABD">
        <w:t>обратиться к организатору публичных слушаний с просьбой выдать</w:t>
      </w:r>
      <w:proofErr w:type="gramEnd"/>
      <w:r w:rsidRPr="00236ABD">
        <w:t xml:space="preserve"> ему бюллетень повторно. Организатор публичных слушаний забирает испорченный бюллетень, делая на нем отметку «недействителен», и выдает участнику публичных слушаний бюллетень </w:t>
      </w:r>
      <w:r w:rsidRPr="00236ABD">
        <w:lastRenderedPageBreak/>
        <w:t>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2A7724" w:rsidRPr="00236ABD" w:rsidRDefault="002A7724" w:rsidP="002A7724">
      <w:pPr>
        <w:ind w:firstLine="709"/>
        <w:jc w:val="both"/>
      </w:pPr>
      <w:r w:rsidRPr="00236ABD">
        <w:t>27.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2A7724" w:rsidRPr="00236ABD" w:rsidRDefault="002A7724" w:rsidP="002A7724">
      <w:pPr>
        <w:autoSpaceDE w:val="0"/>
        <w:autoSpaceDN w:val="0"/>
        <w:adjustRightInd w:val="0"/>
        <w:ind w:firstLine="709"/>
        <w:jc w:val="both"/>
      </w:pPr>
      <w:r w:rsidRPr="00236ABD">
        <w:rPr>
          <w:kern w:val="2"/>
        </w:rPr>
        <w:t xml:space="preserve">28. После окончания сбора </w:t>
      </w:r>
      <w:r w:rsidRPr="00236ABD">
        <w:t>предложений и замечаний по вопросу публичных слушаний в письменной форме председатель собрания объявляет собрание закрытым.</w:t>
      </w:r>
    </w:p>
    <w:p w:rsidR="002A7724" w:rsidRPr="00236ABD" w:rsidRDefault="002A7724" w:rsidP="002A7724">
      <w:pPr>
        <w:autoSpaceDE w:val="0"/>
        <w:autoSpaceDN w:val="0"/>
        <w:adjustRightInd w:val="0"/>
        <w:ind w:firstLine="709"/>
        <w:jc w:val="both"/>
        <w:rPr>
          <w:kern w:val="2"/>
        </w:rPr>
      </w:pPr>
      <w:r w:rsidRPr="00236ABD">
        <w:rPr>
          <w:kern w:val="2"/>
        </w:rPr>
        <w:t>29. В случаях проведения голосования по вопросу публичных слушаний путем заполнения бюллетеня публичных слушаний (бюллетень)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2A7724" w:rsidRPr="00236ABD" w:rsidRDefault="002A7724" w:rsidP="002A7724">
      <w:pPr>
        <w:autoSpaceDE w:val="0"/>
        <w:autoSpaceDN w:val="0"/>
        <w:adjustRightInd w:val="0"/>
        <w:ind w:firstLine="709"/>
        <w:jc w:val="both"/>
        <w:rPr>
          <w:kern w:val="2"/>
        </w:rPr>
      </w:pPr>
      <w:r w:rsidRPr="00236ABD">
        <w:rPr>
          <w:kern w:val="2"/>
        </w:rPr>
        <w:t>30. При проведении на публичных слушаниях открытого голосования путем заполнения бюллетеней бюллетени должны быть пронумерованы. Нумерация бюллетеней должна быть сквозной.</w:t>
      </w:r>
    </w:p>
    <w:p w:rsidR="002A7724" w:rsidRPr="00236ABD" w:rsidRDefault="002A7724" w:rsidP="002A7724">
      <w:pPr>
        <w:autoSpaceDE w:val="0"/>
        <w:autoSpaceDN w:val="0"/>
        <w:adjustRightInd w:val="0"/>
        <w:ind w:firstLine="709"/>
        <w:jc w:val="both"/>
        <w:rPr>
          <w:kern w:val="2"/>
        </w:rPr>
      </w:pPr>
      <w:r w:rsidRPr="00236ABD">
        <w:rPr>
          <w:kern w:val="2"/>
        </w:rPr>
        <w:t>При проведении на публичных слушаниях тайного голосования путем заполнения бюллетеней различия между бюллетенями не допускаются, в том числе не допускается нумерация бюллетеней.</w:t>
      </w:r>
    </w:p>
    <w:p w:rsidR="002A7724" w:rsidRPr="00236ABD" w:rsidRDefault="002A7724" w:rsidP="002A7724">
      <w:pPr>
        <w:autoSpaceDE w:val="0"/>
        <w:autoSpaceDN w:val="0"/>
        <w:adjustRightInd w:val="0"/>
        <w:ind w:firstLine="709"/>
        <w:jc w:val="both"/>
        <w:rPr>
          <w:kern w:val="2"/>
        </w:rPr>
      </w:pPr>
      <w:r w:rsidRPr="00236ABD">
        <w:rPr>
          <w:kern w:val="2"/>
        </w:rPr>
        <w:t>31. На каждом бюллетене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2A7724" w:rsidRPr="00236ABD" w:rsidRDefault="002A7724" w:rsidP="002A7724">
      <w:pPr>
        <w:autoSpaceDE w:val="0"/>
        <w:autoSpaceDN w:val="0"/>
        <w:adjustRightInd w:val="0"/>
        <w:ind w:firstLine="709"/>
        <w:jc w:val="both"/>
        <w:rPr>
          <w:kern w:val="2"/>
        </w:rPr>
      </w:pPr>
      <w:r w:rsidRPr="00236ABD">
        <w:rPr>
          <w:kern w:val="2"/>
        </w:rPr>
        <w:t xml:space="preserve">32. Один бюллетень может использоваться для голосования только одного участника публичных слушаний. </w:t>
      </w:r>
    </w:p>
    <w:p w:rsidR="002A7724" w:rsidRPr="00236ABD" w:rsidRDefault="002A7724" w:rsidP="002A7724">
      <w:pPr>
        <w:autoSpaceDE w:val="0"/>
        <w:autoSpaceDN w:val="0"/>
        <w:adjustRightInd w:val="0"/>
        <w:ind w:firstLine="540"/>
        <w:jc w:val="both"/>
        <w:rPr>
          <w:b/>
          <w:bCs/>
        </w:rPr>
      </w:pPr>
    </w:p>
    <w:p w:rsidR="002A7724" w:rsidRPr="00236ABD" w:rsidRDefault="002A7724" w:rsidP="002A7724">
      <w:pPr>
        <w:autoSpaceDE w:val="0"/>
        <w:autoSpaceDN w:val="0"/>
        <w:adjustRightInd w:val="0"/>
        <w:ind w:firstLine="540"/>
        <w:jc w:val="both"/>
        <w:rPr>
          <w:b/>
          <w:bCs/>
        </w:rPr>
      </w:pPr>
      <w:r w:rsidRPr="00236ABD">
        <w:rPr>
          <w:b/>
          <w:bCs/>
        </w:rPr>
        <w:t>Статья 12. Предложения и замечания к проекту</w:t>
      </w:r>
      <w:r w:rsidRPr="00236ABD">
        <w:rPr>
          <w:b/>
        </w:rPr>
        <w:t xml:space="preserve"> муниципального правового акта</w:t>
      </w:r>
      <w:r w:rsidRPr="00236ABD">
        <w:rPr>
          <w:b/>
          <w:bCs/>
        </w:rPr>
        <w:t>, выносимому на общественные обсуждения или публичные слушания</w:t>
      </w:r>
    </w:p>
    <w:p w:rsidR="002A7724" w:rsidRPr="00236ABD" w:rsidRDefault="002A7724" w:rsidP="002A7724">
      <w:pPr>
        <w:keepNext/>
        <w:ind w:firstLine="720"/>
        <w:jc w:val="both"/>
        <w:outlineLvl w:val="2"/>
        <w:rPr>
          <w:rFonts w:eastAsia="Calibri"/>
          <w:b/>
          <w:bCs/>
          <w:kern w:val="2"/>
        </w:rPr>
      </w:pPr>
    </w:p>
    <w:p w:rsidR="002A7724" w:rsidRPr="00236ABD" w:rsidRDefault="002A7724" w:rsidP="002A7724">
      <w:pPr>
        <w:autoSpaceDE w:val="0"/>
        <w:autoSpaceDN w:val="0"/>
        <w:adjustRightInd w:val="0"/>
        <w:ind w:firstLine="540"/>
        <w:jc w:val="both"/>
      </w:pPr>
      <w:r w:rsidRPr="00236ABD">
        <w:rPr>
          <w:rFonts w:eastAsia="Calibri"/>
          <w:bCs/>
          <w:kern w:val="2"/>
        </w:rPr>
        <w:t>1.</w:t>
      </w:r>
      <w:r w:rsidRPr="00236ABD">
        <w:t xml:space="preserve"> </w:t>
      </w:r>
      <w:proofErr w:type="gramStart"/>
      <w:r w:rsidRPr="00236ABD">
        <w:t xml:space="preserve">В период размещения </w:t>
      </w:r>
      <w:bookmarkStart w:id="0" w:name="Par0"/>
      <w:bookmarkEnd w:id="0"/>
      <w:r w:rsidRPr="00236ABD">
        <w:t xml:space="preserve">проекта муниципального правового акта,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6" w:history="1">
        <w:r w:rsidRPr="00236ABD">
          <w:t>частью</w:t>
        </w:r>
      </w:hyperlink>
      <w:r w:rsidRPr="00236ABD">
        <w:t xml:space="preserve"> 3 настоящей статьи идентификацию, имеют право вносить предложения и замечания, касающиеся такого проекта:</w:t>
      </w:r>
      <w:proofErr w:type="gramEnd"/>
    </w:p>
    <w:p w:rsidR="002A7724" w:rsidRPr="00236ABD" w:rsidRDefault="002A7724" w:rsidP="002A7724">
      <w:pPr>
        <w:autoSpaceDE w:val="0"/>
        <w:autoSpaceDN w:val="0"/>
        <w:adjustRightInd w:val="0"/>
        <w:ind w:firstLine="540"/>
        <w:jc w:val="both"/>
      </w:pPr>
      <w:r w:rsidRPr="00236ABD">
        <w:t>1) посредством официального сайта и (или) информационных систем (в случае проведения общественных обсуждений);</w:t>
      </w:r>
    </w:p>
    <w:p w:rsidR="002A7724" w:rsidRPr="00236ABD" w:rsidRDefault="002A7724" w:rsidP="002A7724">
      <w:pPr>
        <w:autoSpaceDE w:val="0"/>
        <w:autoSpaceDN w:val="0"/>
        <w:adjustRightInd w:val="0"/>
        <w:ind w:firstLine="540"/>
        <w:jc w:val="both"/>
      </w:pPr>
      <w:r w:rsidRPr="00236ABD">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A7724" w:rsidRPr="00236ABD" w:rsidRDefault="002A7724" w:rsidP="002A7724">
      <w:pPr>
        <w:autoSpaceDE w:val="0"/>
        <w:autoSpaceDN w:val="0"/>
        <w:adjustRightInd w:val="0"/>
        <w:ind w:firstLine="540"/>
        <w:jc w:val="both"/>
      </w:pPr>
      <w:r w:rsidRPr="00236ABD">
        <w:t>3) в письменной форме в адрес организатора общественных обсуждений или публичных слушаний;</w:t>
      </w:r>
    </w:p>
    <w:p w:rsidR="002A7724" w:rsidRPr="00236ABD" w:rsidRDefault="002A7724" w:rsidP="002A7724">
      <w:pPr>
        <w:autoSpaceDE w:val="0"/>
        <w:autoSpaceDN w:val="0"/>
        <w:adjustRightInd w:val="0"/>
        <w:ind w:firstLine="540"/>
        <w:jc w:val="both"/>
      </w:pPr>
      <w:r w:rsidRPr="00236ABD">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A7724" w:rsidRPr="00236ABD" w:rsidRDefault="002A7724" w:rsidP="002A7724">
      <w:pPr>
        <w:autoSpaceDE w:val="0"/>
        <w:autoSpaceDN w:val="0"/>
        <w:adjustRightInd w:val="0"/>
        <w:ind w:firstLine="540"/>
        <w:jc w:val="both"/>
      </w:pPr>
      <w:r w:rsidRPr="00236ABD">
        <w:t xml:space="preserve">2. Предложения и замечания, внесенные в соответствии с </w:t>
      </w:r>
      <w:hyperlink w:anchor="Par0" w:history="1">
        <w:r w:rsidRPr="00236ABD">
          <w:t>частью</w:t>
        </w:r>
      </w:hyperlink>
      <w:r w:rsidRPr="00236ABD">
        <w:t xml:space="preserve">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9" w:history="1">
        <w:r w:rsidRPr="00236ABD">
          <w:t>частью</w:t>
        </w:r>
      </w:hyperlink>
      <w:r w:rsidRPr="00236ABD">
        <w:t xml:space="preserve"> 6 настоящей статьи.</w:t>
      </w:r>
    </w:p>
    <w:p w:rsidR="002A7724" w:rsidRPr="00236ABD" w:rsidRDefault="002A7724" w:rsidP="002A7724">
      <w:pPr>
        <w:autoSpaceDE w:val="0"/>
        <w:autoSpaceDN w:val="0"/>
        <w:adjustRightInd w:val="0"/>
        <w:ind w:firstLine="540"/>
        <w:jc w:val="both"/>
      </w:pPr>
      <w:bookmarkStart w:id="1" w:name="Par6"/>
      <w:bookmarkEnd w:id="1"/>
      <w:r w:rsidRPr="00236ABD">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w:t>
      </w:r>
      <w:r w:rsidRPr="00236ABD">
        <w:lastRenderedPageBreak/>
        <w:t xml:space="preserve">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36ABD">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236ABD">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2A7724" w:rsidRPr="00236ABD" w:rsidRDefault="002A7724" w:rsidP="002A7724">
      <w:pPr>
        <w:autoSpaceDE w:val="0"/>
        <w:autoSpaceDN w:val="0"/>
        <w:adjustRightInd w:val="0"/>
        <w:ind w:firstLine="540"/>
        <w:jc w:val="both"/>
      </w:pPr>
      <w:r w:rsidRPr="00236ABD">
        <w:t xml:space="preserve">4. Не требуется представление указанных в </w:t>
      </w:r>
      <w:hyperlink w:anchor="Par6" w:history="1">
        <w:r w:rsidRPr="00236ABD">
          <w:t>части</w:t>
        </w:r>
      </w:hyperlink>
      <w:r w:rsidRPr="00236ABD">
        <w:t xml:space="preserve">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муниципального правового акта,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6" w:history="1">
        <w:r w:rsidRPr="00236ABD">
          <w:t>части</w:t>
        </w:r>
      </w:hyperlink>
      <w:r w:rsidRPr="00236ABD">
        <w:t xml:space="preserve"> 3 настоящей статьи, может использоваться единая система идентификац</w:t>
      </w:r>
      <w:proofErr w:type="gramStart"/>
      <w:r w:rsidRPr="00236ABD">
        <w:t>ии и ау</w:t>
      </w:r>
      <w:proofErr w:type="gramEnd"/>
      <w:r w:rsidRPr="00236ABD">
        <w:t>тентификации.</w:t>
      </w:r>
    </w:p>
    <w:p w:rsidR="002A7724" w:rsidRPr="00236ABD" w:rsidRDefault="002A7724" w:rsidP="002A7724">
      <w:pPr>
        <w:autoSpaceDE w:val="0"/>
        <w:autoSpaceDN w:val="0"/>
        <w:adjustRightInd w:val="0"/>
        <w:ind w:firstLine="540"/>
        <w:jc w:val="both"/>
      </w:pPr>
      <w:r w:rsidRPr="00236ABD">
        <w:t xml:space="preserve">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7" w:history="1">
        <w:r w:rsidRPr="00236ABD">
          <w:t>законом</w:t>
        </w:r>
      </w:hyperlink>
      <w:r w:rsidRPr="00236ABD">
        <w:t xml:space="preserve"> от 27 июля 2006 года №152-ФЗ «О персональных данных».</w:t>
      </w:r>
    </w:p>
    <w:p w:rsidR="002A7724" w:rsidRPr="00236ABD" w:rsidRDefault="002A7724" w:rsidP="002A7724">
      <w:pPr>
        <w:autoSpaceDE w:val="0"/>
        <w:autoSpaceDN w:val="0"/>
        <w:adjustRightInd w:val="0"/>
        <w:ind w:firstLine="540"/>
        <w:jc w:val="both"/>
      </w:pPr>
      <w:bookmarkStart w:id="2" w:name="Par9"/>
      <w:bookmarkEnd w:id="2"/>
      <w:r w:rsidRPr="00236ABD">
        <w:t xml:space="preserve">6. Предложения и замечания, внесенные в соответствии с </w:t>
      </w:r>
      <w:hyperlink w:anchor="Par0" w:history="1">
        <w:r w:rsidRPr="00236ABD">
          <w:t>частью</w:t>
        </w:r>
      </w:hyperlink>
      <w:r w:rsidRPr="00236ABD">
        <w:t xml:space="preserve">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A7724" w:rsidRPr="00236ABD" w:rsidRDefault="002A7724" w:rsidP="002A7724">
      <w:pPr>
        <w:autoSpaceDE w:val="0"/>
        <w:autoSpaceDN w:val="0"/>
        <w:adjustRightInd w:val="0"/>
        <w:ind w:firstLine="540"/>
        <w:jc w:val="both"/>
      </w:pPr>
      <w:r w:rsidRPr="00236ABD">
        <w:t xml:space="preserve">7. </w:t>
      </w:r>
      <w:proofErr w:type="gramStart"/>
      <w:r w:rsidRPr="00236ABD">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236ABD">
        <w:t xml:space="preserve"> самоуправления, подведомственных им организаций).</w:t>
      </w:r>
    </w:p>
    <w:p w:rsidR="002A7724" w:rsidRPr="00236ABD" w:rsidRDefault="002A7724" w:rsidP="002A7724">
      <w:pPr>
        <w:autoSpaceDE w:val="0"/>
        <w:autoSpaceDN w:val="0"/>
        <w:adjustRightInd w:val="0"/>
        <w:ind w:firstLine="540"/>
        <w:jc w:val="both"/>
      </w:pPr>
      <w:r w:rsidRPr="00236ABD">
        <w:t>8. Официальный сайт и (или) информационные системы должны обеспечивать возможность:</w:t>
      </w:r>
    </w:p>
    <w:p w:rsidR="002A7724" w:rsidRPr="00236ABD" w:rsidRDefault="002A7724" w:rsidP="002A7724">
      <w:pPr>
        <w:autoSpaceDE w:val="0"/>
        <w:autoSpaceDN w:val="0"/>
        <w:adjustRightInd w:val="0"/>
        <w:ind w:firstLine="540"/>
        <w:jc w:val="both"/>
      </w:pPr>
      <w:r w:rsidRPr="00236ABD">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A7724" w:rsidRPr="00236ABD" w:rsidRDefault="002A7724" w:rsidP="002A7724">
      <w:pPr>
        <w:autoSpaceDE w:val="0"/>
        <w:autoSpaceDN w:val="0"/>
        <w:adjustRightInd w:val="0"/>
        <w:ind w:firstLine="540"/>
        <w:jc w:val="both"/>
      </w:pPr>
      <w:r w:rsidRPr="00236ABD">
        <w:t>2) представления информации о результатах общественных обсуждений, количестве участников общественных обсуждений.</w:t>
      </w:r>
    </w:p>
    <w:p w:rsidR="002A7724" w:rsidRPr="00236ABD" w:rsidRDefault="002A7724" w:rsidP="002A7724">
      <w:pPr>
        <w:keepNext/>
        <w:ind w:firstLine="720"/>
        <w:jc w:val="both"/>
        <w:outlineLvl w:val="2"/>
        <w:rPr>
          <w:rFonts w:eastAsia="Calibri"/>
          <w:b/>
          <w:bCs/>
          <w:kern w:val="2"/>
        </w:rPr>
      </w:pPr>
      <w:r w:rsidRPr="00236ABD">
        <w:rPr>
          <w:rFonts w:eastAsia="Calibri"/>
          <w:b/>
          <w:bCs/>
          <w:kern w:val="2"/>
        </w:rPr>
        <w:t>Статья 13. П</w:t>
      </w:r>
      <w:r w:rsidRPr="00236ABD">
        <w:rPr>
          <w:b/>
        </w:rPr>
        <w:t>одготовка и оформление протокола общественных обсуждений, публичных слушаний</w:t>
      </w:r>
    </w:p>
    <w:p w:rsidR="002A7724" w:rsidRPr="00236ABD" w:rsidRDefault="002A7724" w:rsidP="002A7724">
      <w:pPr>
        <w:keepNext/>
        <w:ind w:firstLine="720"/>
        <w:jc w:val="both"/>
        <w:outlineLvl w:val="2"/>
        <w:rPr>
          <w:rFonts w:eastAsia="Calibri"/>
          <w:b/>
          <w:bCs/>
          <w:kern w:val="2"/>
        </w:rPr>
      </w:pPr>
    </w:p>
    <w:p w:rsidR="002A7724" w:rsidRPr="00236ABD" w:rsidRDefault="002A7724" w:rsidP="002A7724">
      <w:pPr>
        <w:autoSpaceDE w:val="0"/>
        <w:autoSpaceDN w:val="0"/>
        <w:adjustRightInd w:val="0"/>
        <w:ind w:firstLine="540"/>
        <w:jc w:val="both"/>
      </w:pPr>
      <w:r w:rsidRPr="00236ABD">
        <w:t>1</w:t>
      </w:r>
      <w:r w:rsidRPr="00236ABD">
        <w:rPr>
          <w:kern w:val="2"/>
        </w:rPr>
        <w:t xml:space="preserve">. </w:t>
      </w:r>
      <w:r w:rsidRPr="00236ABD">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A7724" w:rsidRPr="00236ABD" w:rsidRDefault="002A7724" w:rsidP="002A7724">
      <w:pPr>
        <w:autoSpaceDE w:val="0"/>
        <w:autoSpaceDN w:val="0"/>
        <w:adjustRightInd w:val="0"/>
        <w:ind w:firstLine="540"/>
        <w:jc w:val="both"/>
      </w:pPr>
      <w:r w:rsidRPr="00236ABD">
        <w:t>1) дата оформления протокола общественных обсуждений или публичных слушаний;</w:t>
      </w:r>
    </w:p>
    <w:p w:rsidR="002A7724" w:rsidRPr="00236ABD" w:rsidRDefault="002A7724" w:rsidP="002A7724">
      <w:pPr>
        <w:autoSpaceDE w:val="0"/>
        <w:autoSpaceDN w:val="0"/>
        <w:adjustRightInd w:val="0"/>
        <w:ind w:firstLine="540"/>
        <w:jc w:val="both"/>
      </w:pPr>
      <w:r w:rsidRPr="00236ABD">
        <w:t>2) информация об организаторе общественных обсуждений или публичных слушаний;</w:t>
      </w:r>
    </w:p>
    <w:p w:rsidR="002A7724" w:rsidRPr="00236ABD" w:rsidRDefault="002A7724" w:rsidP="002A7724">
      <w:pPr>
        <w:autoSpaceDE w:val="0"/>
        <w:autoSpaceDN w:val="0"/>
        <w:adjustRightInd w:val="0"/>
        <w:ind w:firstLine="540"/>
        <w:jc w:val="both"/>
      </w:pPr>
      <w:r w:rsidRPr="00236ABD">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A7724" w:rsidRPr="00236ABD" w:rsidRDefault="002A7724" w:rsidP="002A7724">
      <w:pPr>
        <w:autoSpaceDE w:val="0"/>
        <w:autoSpaceDN w:val="0"/>
        <w:adjustRightInd w:val="0"/>
        <w:ind w:firstLine="540"/>
        <w:jc w:val="both"/>
      </w:pPr>
      <w:r w:rsidRPr="00236ABD">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2A7724" w:rsidRPr="00236ABD" w:rsidRDefault="002A7724" w:rsidP="002A7724">
      <w:pPr>
        <w:autoSpaceDE w:val="0"/>
        <w:autoSpaceDN w:val="0"/>
        <w:adjustRightInd w:val="0"/>
        <w:ind w:firstLine="540"/>
        <w:jc w:val="both"/>
      </w:pPr>
      <w:r w:rsidRPr="00236ABD">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2A7724" w:rsidRPr="00236ABD" w:rsidRDefault="002A7724" w:rsidP="002A7724">
      <w:pPr>
        <w:autoSpaceDE w:val="0"/>
        <w:autoSpaceDN w:val="0"/>
        <w:adjustRightInd w:val="0"/>
        <w:ind w:firstLine="540"/>
        <w:jc w:val="both"/>
      </w:pPr>
      <w:r w:rsidRPr="00236ABD">
        <w:t>2. К протоколу общественных обсуждений или публичных слушаний прилагается список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паспортные данные - для физических лиц; наименование, основной государственный регистрационный номер, место нахождения и адрес - для юридических лиц) по форме согласно Приложению 1 к настоящему Порядку.</w:t>
      </w:r>
    </w:p>
    <w:p w:rsidR="002A7724" w:rsidRPr="00236ABD" w:rsidRDefault="002A7724" w:rsidP="002A7724">
      <w:pPr>
        <w:autoSpaceDE w:val="0"/>
        <w:autoSpaceDN w:val="0"/>
        <w:adjustRightInd w:val="0"/>
        <w:ind w:firstLine="540"/>
        <w:jc w:val="both"/>
      </w:pPr>
      <w:r w:rsidRPr="00236ABD">
        <w:t>3. Участник общественных обсуждений или публичных слушаний, который внес предложения и замечания, касающиеся проекта муниципального правового акта,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A7724" w:rsidRPr="00236ABD" w:rsidRDefault="002A7724" w:rsidP="002A7724">
      <w:pPr>
        <w:autoSpaceDE w:val="0"/>
        <w:autoSpaceDN w:val="0"/>
        <w:adjustRightInd w:val="0"/>
        <w:ind w:firstLine="540"/>
        <w:jc w:val="both"/>
      </w:pPr>
    </w:p>
    <w:p w:rsidR="002A7724" w:rsidRPr="00236ABD" w:rsidRDefault="002A7724" w:rsidP="002A7724">
      <w:pPr>
        <w:autoSpaceDE w:val="0"/>
        <w:autoSpaceDN w:val="0"/>
        <w:adjustRightInd w:val="0"/>
        <w:ind w:firstLine="540"/>
        <w:jc w:val="both"/>
        <w:rPr>
          <w:b/>
        </w:rPr>
      </w:pPr>
      <w:r w:rsidRPr="00236ABD">
        <w:rPr>
          <w:b/>
        </w:rPr>
        <w:t>Статья 14. Подготовка и опубликование заключения о результатах общественных обсуждений, публичных слушаний</w:t>
      </w:r>
    </w:p>
    <w:p w:rsidR="002A7724" w:rsidRPr="00236ABD" w:rsidRDefault="002A7724" w:rsidP="002A7724">
      <w:pPr>
        <w:autoSpaceDE w:val="0"/>
        <w:autoSpaceDN w:val="0"/>
        <w:adjustRightInd w:val="0"/>
        <w:ind w:firstLine="540"/>
        <w:jc w:val="both"/>
        <w:rPr>
          <w:b/>
        </w:rPr>
      </w:pPr>
    </w:p>
    <w:p w:rsidR="002A7724" w:rsidRPr="00236ABD" w:rsidRDefault="002A7724" w:rsidP="002A7724">
      <w:pPr>
        <w:autoSpaceDE w:val="0"/>
        <w:autoSpaceDN w:val="0"/>
        <w:adjustRightInd w:val="0"/>
        <w:ind w:firstLine="540"/>
        <w:jc w:val="both"/>
      </w:pPr>
      <w:r w:rsidRPr="00236ABD">
        <w:t>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A7724" w:rsidRPr="00236ABD" w:rsidRDefault="002A7724" w:rsidP="002A7724">
      <w:pPr>
        <w:autoSpaceDE w:val="0"/>
        <w:autoSpaceDN w:val="0"/>
        <w:adjustRightInd w:val="0"/>
        <w:ind w:firstLine="540"/>
        <w:jc w:val="both"/>
      </w:pPr>
      <w:r w:rsidRPr="00236ABD">
        <w:t>2. В заключении о результатах общественных обсуждений или публичных слушаний должны быть указаны:</w:t>
      </w:r>
    </w:p>
    <w:p w:rsidR="002A7724" w:rsidRPr="00236ABD" w:rsidRDefault="002A7724" w:rsidP="002A7724">
      <w:pPr>
        <w:autoSpaceDE w:val="0"/>
        <w:autoSpaceDN w:val="0"/>
        <w:adjustRightInd w:val="0"/>
        <w:ind w:firstLine="540"/>
        <w:jc w:val="both"/>
      </w:pPr>
      <w:r w:rsidRPr="00236ABD">
        <w:t>1) дата оформления заключения о результатах общественных обсуждений или публичных слушаний;</w:t>
      </w:r>
    </w:p>
    <w:p w:rsidR="002A7724" w:rsidRPr="00236ABD" w:rsidRDefault="002A7724" w:rsidP="002A7724">
      <w:pPr>
        <w:autoSpaceDE w:val="0"/>
        <w:autoSpaceDN w:val="0"/>
        <w:adjustRightInd w:val="0"/>
        <w:ind w:firstLine="540"/>
        <w:jc w:val="both"/>
      </w:pPr>
      <w:r w:rsidRPr="00236ABD">
        <w:t>2) наименование проекта муниципального правового акта,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A7724" w:rsidRPr="00236ABD" w:rsidRDefault="002A7724" w:rsidP="002A7724">
      <w:pPr>
        <w:autoSpaceDE w:val="0"/>
        <w:autoSpaceDN w:val="0"/>
        <w:adjustRightInd w:val="0"/>
        <w:ind w:firstLine="540"/>
        <w:jc w:val="both"/>
      </w:pPr>
      <w:r w:rsidRPr="00236ABD">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A7724" w:rsidRPr="00236ABD" w:rsidRDefault="002A7724" w:rsidP="002A7724">
      <w:pPr>
        <w:autoSpaceDE w:val="0"/>
        <w:autoSpaceDN w:val="0"/>
        <w:adjustRightInd w:val="0"/>
        <w:ind w:firstLine="540"/>
        <w:jc w:val="both"/>
      </w:pPr>
      <w:proofErr w:type="gramStart"/>
      <w:r w:rsidRPr="00236ABD">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236ABD">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A7724" w:rsidRPr="00236ABD" w:rsidRDefault="002A7724" w:rsidP="002A7724">
      <w:pPr>
        <w:autoSpaceDE w:val="0"/>
        <w:autoSpaceDN w:val="0"/>
        <w:adjustRightInd w:val="0"/>
        <w:ind w:firstLine="540"/>
        <w:jc w:val="both"/>
      </w:pPr>
      <w:r w:rsidRPr="00236ABD">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w:t>
      </w:r>
      <w:r w:rsidRPr="00236ABD">
        <w:lastRenderedPageBreak/>
        <w:t>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A7724" w:rsidRPr="00236ABD" w:rsidRDefault="002A7724" w:rsidP="002A7724">
      <w:pPr>
        <w:autoSpaceDE w:val="0"/>
        <w:autoSpaceDN w:val="0"/>
        <w:adjustRightInd w:val="0"/>
        <w:ind w:firstLine="540"/>
        <w:jc w:val="both"/>
      </w:pPr>
      <w:r w:rsidRPr="00236ABD">
        <w:t>3. Заключение о результатах общественных обсуждений или публичных слушаний подлежит опубликованию в газете «Новая Приокская правда» в порядке и сроки, установленные для официального опубликования муниципальных правовых актов, и размещается на официальном сайте и (или) в информационных системах, но не позднее дня окончания срока общественных обсуждений или публичных слушаний.</w:t>
      </w:r>
    </w:p>
    <w:p w:rsidR="002A7724" w:rsidRPr="00236ABD" w:rsidRDefault="002A7724" w:rsidP="002A7724">
      <w:pPr>
        <w:autoSpaceDE w:val="0"/>
        <w:autoSpaceDN w:val="0"/>
        <w:adjustRightInd w:val="0"/>
        <w:ind w:firstLine="709"/>
        <w:jc w:val="both"/>
      </w:pPr>
      <w:r w:rsidRPr="00236ABD">
        <w:t>4. Результаты общественных обсуждений или публичных слушаний по проекту муниципального правового акта подлежат обязательному рассмотрению органом местного самоуправления, к полномочиям которого отнесено принятие муниципального правового акта, проект которого обсуждался на общественных обсуждениях или публичных слушаниях.</w:t>
      </w:r>
    </w:p>
    <w:p w:rsidR="002A7724" w:rsidRPr="00236ABD" w:rsidRDefault="002A7724" w:rsidP="002A7724">
      <w:pPr>
        <w:autoSpaceDE w:val="0"/>
        <w:autoSpaceDN w:val="0"/>
        <w:adjustRightInd w:val="0"/>
        <w:ind w:firstLine="709"/>
        <w:jc w:val="both"/>
      </w:pPr>
    </w:p>
    <w:p w:rsidR="002A7724" w:rsidRPr="00236ABD" w:rsidRDefault="002A7724" w:rsidP="002A7724">
      <w:pPr>
        <w:keepNext/>
        <w:keepLines/>
        <w:jc w:val="center"/>
        <w:outlineLvl w:val="0"/>
        <w:rPr>
          <w:rFonts w:eastAsia="Calibri"/>
          <w:b/>
          <w:bCs/>
          <w:kern w:val="2"/>
        </w:rPr>
      </w:pPr>
      <w:r w:rsidRPr="00236ABD">
        <w:rPr>
          <w:rFonts w:eastAsia="Calibri"/>
          <w:b/>
          <w:bCs/>
          <w:kern w:val="2"/>
          <w:lang/>
        </w:rPr>
        <w:t xml:space="preserve">ГЛАВА </w:t>
      </w:r>
      <w:r w:rsidRPr="00236ABD">
        <w:rPr>
          <w:rFonts w:eastAsia="Calibri"/>
          <w:b/>
          <w:bCs/>
          <w:kern w:val="2"/>
        </w:rPr>
        <w:t>3</w:t>
      </w:r>
      <w:r w:rsidRPr="00236ABD">
        <w:rPr>
          <w:rFonts w:eastAsia="Calibri"/>
          <w:b/>
          <w:bCs/>
          <w:kern w:val="2"/>
          <w:lang/>
        </w:rPr>
        <w:t xml:space="preserve">. </w:t>
      </w:r>
      <w:r w:rsidRPr="00236ABD">
        <w:rPr>
          <w:rFonts w:eastAsia="Calibri"/>
          <w:b/>
          <w:bCs/>
          <w:kern w:val="2"/>
        </w:rPr>
        <w:t>ПОРЯДОК</w:t>
      </w:r>
      <w:r w:rsidRPr="00236ABD">
        <w:rPr>
          <w:rFonts w:eastAsia="Calibri"/>
          <w:b/>
          <w:bCs/>
          <w:kern w:val="2"/>
          <w:lang/>
        </w:rPr>
        <w:t xml:space="preserve"> </w:t>
      </w:r>
      <w:r w:rsidRPr="00236ABD">
        <w:rPr>
          <w:rFonts w:eastAsia="Calibri"/>
          <w:b/>
          <w:bCs/>
          <w:kern w:val="2"/>
        </w:rPr>
        <w:t xml:space="preserve">УСТАНОВЛЕНИЯ ИТОГОВ ГОЛОСОВАНИЯ </w:t>
      </w:r>
      <w:r w:rsidRPr="00236ABD">
        <w:rPr>
          <w:rFonts w:eastAsia="Calibri"/>
          <w:b/>
          <w:bCs/>
          <w:kern w:val="2"/>
        </w:rPr>
        <w:br/>
        <w:t>И РЕЗУЛЬТАТОВ</w:t>
      </w:r>
      <w:r w:rsidRPr="00236ABD">
        <w:rPr>
          <w:rFonts w:eastAsia="Calibri"/>
          <w:b/>
          <w:bCs/>
          <w:kern w:val="2"/>
          <w:lang/>
        </w:rPr>
        <w:t xml:space="preserve"> </w:t>
      </w:r>
      <w:r w:rsidRPr="00236ABD">
        <w:rPr>
          <w:rFonts w:eastAsia="Calibri"/>
          <w:b/>
          <w:bCs/>
          <w:kern w:val="2"/>
        </w:rPr>
        <w:t>ОБЩЕСТВЕННЫХ ОБСУЖДЕНИЙ, ПУБЛИЧНЫХ СЛУШАНИЙ</w:t>
      </w:r>
    </w:p>
    <w:p w:rsidR="002A7724" w:rsidRPr="00236ABD" w:rsidRDefault="002A7724" w:rsidP="002A7724">
      <w:pPr>
        <w:ind w:firstLine="709"/>
        <w:jc w:val="both"/>
      </w:pPr>
    </w:p>
    <w:p w:rsidR="002A7724" w:rsidRPr="00236ABD" w:rsidRDefault="002A7724" w:rsidP="002A7724">
      <w:pPr>
        <w:keepNext/>
        <w:ind w:firstLine="720"/>
        <w:jc w:val="both"/>
        <w:outlineLvl w:val="2"/>
        <w:rPr>
          <w:rFonts w:eastAsia="Calibri"/>
          <w:b/>
          <w:bCs/>
          <w:kern w:val="2"/>
        </w:rPr>
      </w:pPr>
      <w:r w:rsidRPr="00236ABD">
        <w:rPr>
          <w:rFonts w:eastAsia="Calibri"/>
          <w:b/>
          <w:bCs/>
          <w:kern w:val="2"/>
          <w:lang/>
        </w:rPr>
        <w:t xml:space="preserve">Статья </w:t>
      </w:r>
      <w:r w:rsidRPr="00236ABD">
        <w:rPr>
          <w:rFonts w:eastAsia="Calibri"/>
          <w:b/>
          <w:bCs/>
          <w:kern w:val="2"/>
        </w:rPr>
        <w:t>15</w:t>
      </w:r>
      <w:r w:rsidRPr="00236ABD">
        <w:rPr>
          <w:rFonts w:eastAsia="Calibri"/>
          <w:b/>
          <w:bCs/>
          <w:kern w:val="2"/>
          <w:lang/>
        </w:rPr>
        <w:t xml:space="preserve">. </w:t>
      </w:r>
      <w:r w:rsidRPr="00236ABD">
        <w:rPr>
          <w:rFonts w:eastAsia="Calibri"/>
          <w:b/>
          <w:bCs/>
          <w:kern w:val="2"/>
        </w:rPr>
        <w:t>Порядок установления итогов голосования</w:t>
      </w:r>
    </w:p>
    <w:p w:rsidR="002A7724" w:rsidRPr="00236ABD" w:rsidRDefault="002A7724" w:rsidP="002A7724">
      <w:pPr>
        <w:ind w:firstLine="709"/>
        <w:jc w:val="both"/>
      </w:pPr>
    </w:p>
    <w:p w:rsidR="002A7724" w:rsidRPr="00236ABD" w:rsidRDefault="002A7724" w:rsidP="002A7724">
      <w:pPr>
        <w:ind w:firstLine="709"/>
        <w:jc w:val="both"/>
      </w:pPr>
      <w:r w:rsidRPr="00236ABD">
        <w:t>1. Итоги голосования на публичных слушаниях устанавливаются по каждому собранию отдельно.</w:t>
      </w:r>
    </w:p>
    <w:p w:rsidR="002A7724" w:rsidRPr="00236ABD" w:rsidRDefault="002A7724" w:rsidP="002A7724">
      <w:pPr>
        <w:ind w:firstLine="709"/>
        <w:jc w:val="both"/>
      </w:pPr>
      <w:r w:rsidRPr="00236ABD">
        <w:t>2. Итоги голосования на публичных слушаниях устанавливаются организаторами публичных слушаний незамедлительно после закрытия собрания.</w:t>
      </w:r>
    </w:p>
    <w:p w:rsidR="002A7724" w:rsidRPr="00236ABD" w:rsidRDefault="002A7724" w:rsidP="002A7724">
      <w:pPr>
        <w:ind w:firstLine="709"/>
        <w:jc w:val="both"/>
      </w:pPr>
      <w:r w:rsidRPr="00236ABD">
        <w:t xml:space="preserve">3. Итоги голосования на публичных слушаниях, голосование по вопросу которых </w:t>
      </w:r>
      <w:r w:rsidRPr="00236ABD">
        <w:rPr>
          <w:kern w:val="2"/>
        </w:rPr>
        <w:t>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24 статьи 11 настоящего Порядка.</w:t>
      </w:r>
    </w:p>
    <w:p w:rsidR="002A7724" w:rsidRPr="00236ABD" w:rsidRDefault="002A7724" w:rsidP="002A7724">
      <w:pPr>
        <w:ind w:firstLine="709"/>
        <w:jc w:val="both"/>
      </w:pPr>
      <w:r w:rsidRPr="00236ABD">
        <w:t>4. В случаях, предусмотренных частью 3 настоящей статьи, в протокол собрания вносятся следующие сведения об итогах голосования:</w:t>
      </w:r>
    </w:p>
    <w:p w:rsidR="002A7724" w:rsidRPr="00236ABD" w:rsidRDefault="002A7724" w:rsidP="002A7724">
      <w:pPr>
        <w:ind w:firstLine="709"/>
        <w:jc w:val="both"/>
      </w:pPr>
      <w:r w:rsidRPr="00236ABD">
        <w:t>1) число голосов участников публичных слушаний поданных за вариант ответа «да»;</w:t>
      </w:r>
    </w:p>
    <w:p w:rsidR="002A7724" w:rsidRPr="00236ABD" w:rsidRDefault="002A7724" w:rsidP="002A7724">
      <w:pPr>
        <w:ind w:firstLine="709"/>
        <w:jc w:val="both"/>
      </w:pPr>
      <w:r w:rsidRPr="00236ABD">
        <w:t>2) число голосов участников публичных слушаний поданных за вариант ответа «нет»;</w:t>
      </w:r>
    </w:p>
    <w:p w:rsidR="002A7724" w:rsidRPr="00236ABD" w:rsidRDefault="002A7724" w:rsidP="002A7724">
      <w:pPr>
        <w:ind w:firstLine="709"/>
        <w:jc w:val="both"/>
      </w:pPr>
      <w:r w:rsidRPr="00236ABD">
        <w:t>3) число голосов участников публичных слушаний поданных за вариант ответа «воздержался».</w:t>
      </w:r>
    </w:p>
    <w:p w:rsidR="002A7724" w:rsidRPr="00236ABD" w:rsidRDefault="002A7724" w:rsidP="002A7724">
      <w:pPr>
        <w:ind w:firstLine="709"/>
        <w:jc w:val="both"/>
        <w:rPr>
          <w:kern w:val="2"/>
        </w:rPr>
      </w:pPr>
      <w:r w:rsidRPr="00236ABD">
        <w:t xml:space="preserve">5. Итоги голосования на публичных слушаниях, голосование по вопросу которых </w:t>
      </w:r>
      <w:r w:rsidRPr="00236ABD">
        <w:rPr>
          <w:kern w:val="2"/>
        </w:rPr>
        <w:t>осуществлялось путем заполнения бюллетеня, устанавливаются на основании подсчета действительных бюллетеней.</w:t>
      </w:r>
    </w:p>
    <w:p w:rsidR="002A7724" w:rsidRPr="00236ABD" w:rsidRDefault="002A7724" w:rsidP="002A7724">
      <w:pPr>
        <w:ind w:firstLine="709"/>
        <w:jc w:val="both"/>
      </w:pPr>
      <w:r w:rsidRPr="00236ABD">
        <w:t xml:space="preserve">Бюллетень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сданный участником публичных слушаний как испорченный. На недействительном бюллетене ставится отметка «недействителен». </w:t>
      </w:r>
    </w:p>
    <w:p w:rsidR="002A7724" w:rsidRPr="00236ABD" w:rsidRDefault="002A7724" w:rsidP="002A7724">
      <w:pPr>
        <w:ind w:firstLine="709"/>
        <w:jc w:val="both"/>
      </w:pPr>
      <w:r w:rsidRPr="00236ABD">
        <w:rPr>
          <w:kern w:val="2"/>
        </w:rPr>
        <w:t xml:space="preserve">6. </w:t>
      </w:r>
      <w:r w:rsidRPr="00236ABD">
        <w:t>В случаях, предусмотренных частью 5 настоящей статьи, в протокол собрания вносятся следующие сведения об итогах голосования:</w:t>
      </w:r>
    </w:p>
    <w:p w:rsidR="002A7724" w:rsidRPr="00236ABD" w:rsidRDefault="002A7724" w:rsidP="002A7724">
      <w:pPr>
        <w:ind w:firstLine="709"/>
        <w:jc w:val="both"/>
      </w:pPr>
      <w:r w:rsidRPr="00236ABD">
        <w:t>1) число бюллетеней, выданных участникам публичных слушаний;</w:t>
      </w:r>
    </w:p>
    <w:p w:rsidR="002A7724" w:rsidRPr="00236ABD" w:rsidRDefault="002A7724" w:rsidP="002A7724">
      <w:pPr>
        <w:ind w:firstLine="709"/>
        <w:jc w:val="both"/>
      </w:pPr>
      <w:r w:rsidRPr="00236ABD">
        <w:t>2) число бюллетеней, признанных недействительными;</w:t>
      </w:r>
    </w:p>
    <w:p w:rsidR="002A7724" w:rsidRPr="00236ABD" w:rsidRDefault="002A7724" w:rsidP="002A7724">
      <w:pPr>
        <w:ind w:firstLine="709"/>
        <w:jc w:val="both"/>
      </w:pPr>
      <w:r w:rsidRPr="00236ABD">
        <w:t>3) число бюллетеней, выданных участникам публичных слушаний и не сданных организаторам публичных слушаний;</w:t>
      </w:r>
    </w:p>
    <w:p w:rsidR="002A7724" w:rsidRPr="00236ABD" w:rsidRDefault="002A7724" w:rsidP="002A7724">
      <w:pPr>
        <w:ind w:firstLine="709"/>
        <w:jc w:val="both"/>
      </w:pPr>
      <w:r w:rsidRPr="00236ABD">
        <w:t>4) число действительных бюллетеней, в которых отмечен вариант ответа «да»;</w:t>
      </w:r>
    </w:p>
    <w:p w:rsidR="002A7724" w:rsidRPr="00236ABD" w:rsidRDefault="002A7724" w:rsidP="002A7724">
      <w:pPr>
        <w:ind w:firstLine="709"/>
        <w:jc w:val="both"/>
      </w:pPr>
      <w:r w:rsidRPr="00236ABD">
        <w:t>5) число действительных бюллетеней, в которых отмечен вариант ответа «нет»;</w:t>
      </w:r>
    </w:p>
    <w:p w:rsidR="002A7724" w:rsidRPr="00236ABD" w:rsidRDefault="002A7724" w:rsidP="002A7724">
      <w:pPr>
        <w:ind w:firstLine="709"/>
        <w:jc w:val="both"/>
      </w:pPr>
      <w:r w:rsidRPr="00236ABD">
        <w:t>6) число действительных бюллетеней, в которых отмечен вариант ответа «воздержался».</w:t>
      </w:r>
    </w:p>
    <w:p w:rsidR="002A7724" w:rsidRPr="00236ABD" w:rsidRDefault="002A7724" w:rsidP="002A7724">
      <w:pPr>
        <w:ind w:firstLine="709"/>
        <w:jc w:val="both"/>
      </w:pPr>
      <w:r w:rsidRPr="00236ABD">
        <w:t xml:space="preserve">7. Итоги голосования по результатам общественных обсуждений устанавливаются организатором общественных обсуждений </w:t>
      </w:r>
      <w:r w:rsidRPr="00236ABD">
        <w:rPr>
          <w:kern w:val="2"/>
        </w:rPr>
        <w:t xml:space="preserve">на основании подсчета голосов участников </w:t>
      </w:r>
      <w:r w:rsidRPr="00236ABD">
        <w:lastRenderedPageBreak/>
        <w:t xml:space="preserve">общественных обсуждений, прошедших идентификацию в соответствии с </w:t>
      </w:r>
      <w:hyperlink w:anchor="Par6" w:history="1">
        <w:r w:rsidRPr="00236ABD">
          <w:t>частью</w:t>
        </w:r>
      </w:hyperlink>
      <w:r w:rsidRPr="00236ABD">
        <w:t xml:space="preserve"> 3 статьи 12 настоящего Порядка, посредством официального сайта и (или) информационных систем.</w:t>
      </w:r>
    </w:p>
    <w:p w:rsidR="002A7724" w:rsidRPr="00236ABD" w:rsidRDefault="002A7724" w:rsidP="002A7724">
      <w:pPr>
        <w:ind w:firstLine="709"/>
        <w:jc w:val="both"/>
      </w:pPr>
    </w:p>
    <w:p w:rsidR="002A7724" w:rsidRPr="00236ABD" w:rsidRDefault="002A7724" w:rsidP="002A7724">
      <w:pPr>
        <w:keepNext/>
        <w:ind w:firstLine="720"/>
        <w:jc w:val="both"/>
        <w:outlineLvl w:val="2"/>
        <w:rPr>
          <w:rFonts w:eastAsia="Calibri"/>
          <w:b/>
          <w:bCs/>
          <w:kern w:val="2"/>
        </w:rPr>
      </w:pPr>
      <w:r w:rsidRPr="00236ABD">
        <w:rPr>
          <w:rFonts w:eastAsia="Calibri"/>
          <w:b/>
          <w:bCs/>
          <w:kern w:val="2"/>
          <w:lang/>
        </w:rPr>
        <w:t xml:space="preserve">Статья </w:t>
      </w:r>
      <w:r w:rsidRPr="00236ABD">
        <w:rPr>
          <w:rFonts w:eastAsia="Calibri"/>
          <w:b/>
          <w:bCs/>
          <w:kern w:val="2"/>
        </w:rPr>
        <w:t>16</w:t>
      </w:r>
      <w:r w:rsidRPr="00236ABD">
        <w:rPr>
          <w:rFonts w:eastAsia="Calibri"/>
          <w:b/>
          <w:bCs/>
          <w:kern w:val="2"/>
          <w:lang/>
        </w:rPr>
        <w:t xml:space="preserve">. </w:t>
      </w:r>
      <w:r w:rsidRPr="00236ABD">
        <w:rPr>
          <w:rFonts w:eastAsia="Calibri"/>
          <w:b/>
          <w:bCs/>
          <w:kern w:val="2"/>
        </w:rPr>
        <w:t>Порядок установления результатов общественных обсуждений, публичных слушаний</w:t>
      </w:r>
    </w:p>
    <w:p w:rsidR="002A7724" w:rsidRPr="00236ABD" w:rsidRDefault="002A7724" w:rsidP="002A7724">
      <w:pPr>
        <w:ind w:firstLine="709"/>
        <w:jc w:val="both"/>
      </w:pPr>
    </w:p>
    <w:p w:rsidR="002A7724" w:rsidRPr="00236ABD" w:rsidRDefault="002A7724" w:rsidP="002A7724">
      <w:pPr>
        <w:ind w:firstLine="709"/>
        <w:jc w:val="both"/>
      </w:pPr>
      <w:r w:rsidRPr="00236ABD">
        <w:t>1. Результаты общественных обсуждений, публичных слушаний устанавливаются путем определения числа участников общественных обсуждений, публичных слушаний, проголосовавших за каждый вариант ответа на вопрос общественных обсуждений, публичных слушаний, по которому проводилось голосование, а также рассмотрения предложений и замечаний по вопросу общественных обсуждений, публичных слушаний, поступивших от участников общественных обсуждений, публичных слушаний.</w:t>
      </w:r>
    </w:p>
    <w:p w:rsidR="002A7724" w:rsidRPr="00236ABD" w:rsidRDefault="002A7724" w:rsidP="002A7724">
      <w:pPr>
        <w:ind w:firstLine="709"/>
        <w:jc w:val="both"/>
      </w:pPr>
      <w:r w:rsidRPr="00236ABD">
        <w:t>2.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2A7724" w:rsidRPr="00236ABD" w:rsidRDefault="002A7724" w:rsidP="002A7724">
      <w:pPr>
        <w:ind w:firstLine="709"/>
        <w:jc w:val="both"/>
      </w:pPr>
      <w:r w:rsidRPr="00236ABD">
        <w:t>3. Результаты публичных слушаний, проводившихся в форме одного собрания, устанавливаются на основании протокола собрания, оформленного в соответствии со статьей 13 настоящего Порядка.</w:t>
      </w:r>
    </w:p>
    <w:p w:rsidR="002A7724" w:rsidRPr="00236ABD" w:rsidRDefault="002A7724" w:rsidP="002A7724">
      <w:pPr>
        <w:ind w:firstLine="709"/>
        <w:jc w:val="both"/>
      </w:pPr>
      <w:r w:rsidRPr="00236ABD">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2A7724" w:rsidRPr="00236ABD" w:rsidRDefault="002A7724" w:rsidP="002A7724">
      <w:pPr>
        <w:ind w:firstLine="709"/>
        <w:jc w:val="both"/>
      </w:pPr>
      <w:r w:rsidRPr="00236ABD">
        <w:t>4. Результаты общественных обсуждений устанавливаются организаторами общественных обсуждений на основании протокола общественных обсуждений, оформленного в соответствии со статьей 13 настоящего Порядка.</w:t>
      </w:r>
    </w:p>
    <w:p w:rsidR="002A7724" w:rsidRPr="00236ABD" w:rsidRDefault="002A7724" w:rsidP="002A7724">
      <w:pPr>
        <w:ind w:firstLine="709"/>
        <w:jc w:val="both"/>
      </w:pPr>
      <w:r w:rsidRPr="00236ABD">
        <w:t>5. По результатам рассмотрения предложений и замечаний по вопросу общественных обсуждений, публичных слушаний, поступивших от участников общественных обсуждений, публичных слушаний, организаторы общественных обсуждений или публичных слушаний готовят одну из следующих рекомендаций:</w:t>
      </w:r>
    </w:p>
    <w:p w:rsidR="002A7724" w:rsidRPr="00236ABD" w:rsidRDefault="002A7724" w:rsidP="002A7724">
      <w:pPr>
        <w:ind w:firstLine="709"/>
        <w:jc w:val="both"/>
      </w:pPr>
      <w:r w:rsidRPr="00236ABD">
        <w:t>1) об учете предложения (замечания), поступившего от участников общественных обсуждений, публичных слушаний, при принятии соответствующего муниципального правового акта;</w:t>
      </w:r>
    </w:p>
    <w:p w:rsidR="002A7724" w:rsidRPr="00236ABD" w:rsidRDefault="002A7724" w:rsidP="002A7724">
      <w:pPr>
        <w:ind w:firstLine="709"/>
        <w:jc w:val="both"/>
      </w:pPr>
      <w:r w:rsidRPr="00236ABD">
        <w:t>2) об оставлении предложения (замечания), поступившего от участников общественных обсуждений, публичных слушаний, без учета.</w:t>
      </w:r>
    </w:p>
    <w:p w:rsidR="002A7724" w:rsidRPr="00236ABD" w:rsidRDefault="002A7724" w:rsidP="002A7724">
      <w:pPr>
        <w:ind w:firstLine="709"/>
        <w:jc w:val="both"/>
      </w:pPr>
      <w:r w:rsidRPr="00236ABD">
        <w:t>Рекомендации включаются организатором общественных обсуждений или публичных слушаний в заключение о результатах общественных обсуждений, публичных слушаний, содержание, порядок подготовки и опубликования которого предусмотрен статьей 14 настоящего Порядка.</w:t>
      </w:r>
    </w:p>
    <w:p w:rsidR="002A7724" w:rsidRPr="00236ABD" w:rsidRDefault="002A7724" w:rsidP="002A7724">
      <w:pPr>
        <w:ind w:firstLine="709"/>
        <w:jc w:val="both"/>
      </w:pPr>
    </w:p>
    <w:p w:rsidR="002A7724" w:rsidRPr="00236ABD" w:rsidRDefault="002A7724" w:rsidP="002A7724">
      <w:pPr>
        <w:ind w:firstLine="709"/>
        <w:jc w:val="both"/>
        <w:rPr>
          <w:b/>
        </w:rPr>
      </w:pPr>
      <w:r w:rsidRPr="00236ABD">
        <w:rPr>
          <w:b/>
        </w:rPr>
        <w:t>ГЛАВА 4. ОСОБЕННОСТИ ОРГАНИЗАЦИИ И ПРОВЕДЕНИЯ ОБЩЕСТВЕННЫХ СЛУШАНИЙ, ПУБЛИЧНЫХ СЛУШАНИЙ</w:t>
      </w:r>
    </w:p>
    <w:p w:rsidR="002A7724" w:rsidRPr="00236ABD" w:rsidRDefault="002A7724" w:rsidP="002A7724">
      <w:pPr>
        <w:autoSpaceDE w:val="0"/>
        <w:autoSpaceDN w:val="0"/>
        <w:adjustRightInd w:val="0"/>
        <w:ind w:firstLine="709"/>
        <w:jc w:val="both"/>
        <w:rPr>
          <w:kern w:val="2"/>
        </w:rPr>
      </w:pPr>
    </w:p>
    <w:p w:rsidR="002A7724" w:rsidRPr="00236ABD" w:rsidRDefault="002A7724" w:rsidP="002A7724">
      <w:pPr>
        <w:autoSpaceDE w:val="0"/>
        <w:autoSpaceDN w:val="0"/>
        <w:adjustRightInd w:val="0"/>
        <w:ind w:firstLine="540"/>
        <w:jc w:val="both"/>
        <w:outlineLvl w:val="0"/>
        <w:rPr>
          <w:b/>
          <w:bCs/>
        </w:rPr>
      </w:pPr>
      <w:r w:rsidRPr="00236ABD">
        <w:rPr>
          <w:b/>
          <w:kern w:val="2"/>
        </w:rPr>
        <w:t xml:space="preserve">Статья 17. </w:t>
      </w:r>
      <w:r w:rsidRPr="00236ABD">
        <w:rPr>
          <w:b/>
          <w:bCs/>
        </w:rPr>
        <w:t>Особенности организации и проведения общественных обсуждений, публичных слушаний по проекту генерального плана муниципального образования, по проектам, предусматривающим внесение изменений в него</w:t>
      </w:r>
    </w:p>
    <w:p w:rsidR="002A7724" w:rsidRPr="00236ABD" w:rsidRDefault="002A7724" w:rsidP="002A7724">
      <w:pPr>
        <w:autoSpaceDE w:val="0"/>
        <w:autoSpaceDN w:val="0"/>
        <w:adjustRightInd w:val="0"/>
        <w:ind w:firstLine="709"/>
        <w:jc w:val="both"/>
        <w:rPr>
          <w:b/>
          <w:kern w:val="2"/>
        </w:rPr>
      </w:pPr>
    </w:p>
    <w:p w:rsidR="002A7724" w:rsidRPr="00236ABD" w:rsidRDefault="002A7724" w:rsidP="002A7724">
      <w:pPr>
        <w:autoSpaceDE w:val="0"/>
        <w:autoSpaceDN w:val="0"/>
        <w:adjustRightInd w:val="0"/>
        <w:ind w:firstLine="540"/>
        <w:jc w:val="both"/>
        <w:outlineLvl w:val="0"/>
        <w:rPr>
          <w:bCs/>
        </w:rPr>
      </w:pPr>
      <w:proofErr w:type="gramStart"/>
      <w:r w:rsidRPr="00236ABD">
        <w:rPr>
          <w:bCs/>
        </w:rPr>
        <w:t>При проведении общественных обсуждений или публичных слушаний по проекту генерального плана муниципального образования, по проектам, предусматривающим внесение изменений в него,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муниципального образования может быть разделена на части.</w:t>
      </w:r>
      <w:proofErr w:type="gramEnd"/>
    </w:p>
    <w:p w:rsidR="002A7724" w:rsidRPr="00236ABD" w:rsidRDefault="002A7724" w:rsidP="002A7724">
      <w:pPr>
        <w:autoSpaceDE w:val="0"/>
        <w:autoSpaceDN w:val="0"/>
        <w:adjustRightInd w:val="0"/>
        <w:ind w:firstLine="540"/>
        <w:jc w:val="both"/>
        <w:outlineLvl w:val="0"/>
        <w:rPr>
          <w:b/>
          <w:bCs/>
        </w:rPr>
      </w:pPr>
    </w:p>
    <w:p w:rsidR="002A7724" w:rsidRPr="00236ABD" w:rsidRDefault="002A7724" w:rsidP="002A7724">
      <w:pPr>
        <w:autoSpaceDE w:val="0"/>
        <w:autoSpaceDN w:val="0"/>
        <w:adjustRightInd w:val="0"/>
        <w:ind w:firstLine="540"/>
        <w:jc w:val="both"/>
        <w:outlineLvl w:val="0"/>
        <w:rPr>
          <w:b/>
          <w:bCs/>
        </w:rPr>
      </w:pPr>
      <w:r w:rsidRPr="00236ABD">
        <w:rPr>
          <w:b/>
          <w:bCs/>
        </w:rPr>
        <w:t>Статья 18. Особенности организации и проведения общественных обсуждений, публичных слушаний по проекту правил землепользования и застройки, по проектам, предусматривающим внесение изменений в них</w:t>
      </w:r>
    </w:p>
    <w:p w:rsidR="002A7724" w:rsidRPr="00236ABD" w:rsidRDefault="002A7724" w:rsidP="002A7724">
      <w:pPr>
        <w:autoSpaceDE w:val="0"/>
        <w:autoSpaceDN w:val="0"/>
        <w:adjustRightInd w:val="0"/>
        <w:ind w:firstLine="540"/>
        <w:jc w:val="both"/>
        <w:rPr>
          <w:b/>
          <w:bCs/>
        </w:rPr>
      </w:pPr>
    </w:p>
    <w:p w:rsidR="002A7724" w:rsidRPr="00236ABD" w:rsidRDefault="002A7724" w:rsidP="002A7724">
      <w:pPr>
        <w:autoSpaceDE w:val="0"/>
        <w:autoSpaceDN w:val="0"/>
        <w:adjustRightInd w:val="0"/>
        <w:ind w:firstLine="540"/>
        <w:jc w:val="both"/>
      </w:pPr>
      <w:r w:rsidRPr="00236ABD">
        <w:rPr>
          <w:kern w:val="2"/>
        </w:rPr>
        <w:t xml:space="preserve">1. </w:t>
      </w:r>
      <w:r w:rsidRPr="00236ABD">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2A7724" w:rsidRPr="00236ABD" w:rsidRDefault="002A7724" w:rsidP="002A7724">
      <w:pPr>
        <w:autoSpaceDE w:val="0"/>
        <w:autoSpaceDN w:val="0"/>
        <w:adjustRightInd w:val="0"/>
        <w:ind w:firstLine="540"/>
        <w:jc w:val="both"/>
      </w:pPr>
      <w:bookmarkStart w:id="3" w:name="Par2"/>
      <w:bookmarkEnd w:id="3"/>
      <w:r w:rsidRPr="00236ABD">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2A7724" w:rsidRPr="00236ABD" w:rsidRDefault="002A7724" w:rsidP="002A7724">
      <w:pPr>
        <w:autoSpaceDE w:val="0"/>
        <w:autoSpaceDN w:val="0"/>
        <w:adjustRightInd w:val="0"/>
        <w:ind w:firstLine="540"/>
        <w:jc w:val="both"/>
      </w:pPr>
    </w:p>
    <w:p w:rsidR="002A7724" w:rsidRPr="00236ABD" w:rsidRDefault="002A7724" w:rsidP="002A7724">
      <w:pPr>
        <w:autoSpaceDE w:val="0"/>
        <w:autoSpaceDN w:val="0"/>
        <w:adjustRightInd w:val="0"/>
        <w:ind w:firstLine="540"/>
        <w:jc w:val="both"/>
        <w:outlineLvl w:val="0"/>
        <w:rPr>
          <w:b/>
          <w:bCs/>
        </w:rPr>
      </w:pPr>
      <w:r w:rsidRPr="00236ABD">
        <w:rPr>
          <w:b/>
        </w:rPr>
        <w:t xml:space="preserve">Статья 19. </w:t>
      </w:r>
      <w:r w:rsidRPr="00236ABD">
        <w:rPr>
          <w:b/>
          <w:bCs/>
        </w:rPr>
        <w:t>Особенности организации и проведения общественных обсуждений, публичных слушаний по проектам планировки территории, проектам межевания территории, по проектам, предусматривающим внесение изменений в них</w:t>
      </w:r>
    </w:p>
    <w:p w:rsidR="002A7724" w:rsidRPr="00236ABD" w:rsidRDefault="002A7724" w:rsidP="002A7724">
      <w:pPr>
        <w:autoSpaceDE w:val="0"/>
        <w:autoSpaceDN w:val="0"/>
        <w:adjustRightInd w:val="0"/>
        <w:ind w:firstLine="540"/>
        <w:jc w:val="both"/>
        <w:rPr>
          <w:bCs/>
        </w:rPr>
      </w:pPr>
    </w:p>
    <w:p w:rsidR="002A7724" w:rsidRPr="00236ABD" w:rsidRDefault="002A7724" w:rsidP="002A7724">
      <w:pPr>
        <w:autoSpaceDE w:val="0"/>
        <w:autoSpaceDN w:val="0"/>
        <w:adjustRightInd w:val="0"/>
        <w:ind w:firstLine="540"/>
        <w:jc w:val="both"/>
      </w:pPr>
      <w:proofErr w:type="gramStart"/>
      <w:r w:rsidRPr="00236ABD">
        <w:t>Организатор общественных обсуждений или публичных слушаний направляет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мэру Зиминского городского муниципального образования для принятия соответствующего решения.</w:t>
      </w:r>
      <w:proofErr w:type="gramEnd"/>
    </w:p>
    <w:p w:rsidR="002A7724" w:rsidRPr="00236ABD" w:rsidRDefault="002A7724" w:rsidP="002A7724">
      <w:pPr>
        <w:autoSpaceDE w:val="0"/>
        <w:autoSpaceDN w:val="0"/>
        <w:adjustRightInd w:val="0"/>
        <w:ind w:firstLine="540"/>
        <w:jc w:val="both"/>
        <w:rPr>
          <w:bCs/>
        </w:rPr>
      </w:pPr>
    </w:p>
    <w:p w:rsidR="002A7724" w:rsidRPr="00236ABD" w:rsidRDefault="002A7724" w:rsidP="002A7724">
      <w:pPr>
        <w:autoSpaceDE w:val="0"/>
        <w:autoSpaceDN w:val="0"/>
        <w:adjustRightInd w:val="0"/>
        <w:ind w:firstLine="540"/>
        <w:jc w:val="both"/>
        <w:rPr>
          <w:b/>
        </w:rPr>
      </w:pPr>
      <w:r w:rsidRPr="00236ABD">
        <w:rPr>
          <w:b/>
        </w:rPr>
        <w:t xml:space="preserve">Статья 20. </w:t>
      </w:r>
      <w:r w:rsidRPr="00236ABD">
        <w:rPr>
          <w:b/>
          <w:bCs/>
        </w:rPr>
        <w:t xml:space="preserve">Особенности организации и проведения общественных обсуждений, публичных слушаний по </w:t>
      </w:r>
      <w:r w:rsidRPr="00236ABD">
        <w:rPr>
          <w:b/>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предусматривающим внесение изменений в них</w:t>
      </w:r>
    </w:p>
    <w:p w:rsidR="002A7724" w:rsidRPr="00236ABD" w:rsidRDefault="002A7724" w:rsidP="002A7724">
      <w:pPr>
        <w:autoSpaceDE w:val="0"/>
        <w:autoSpaceDN w:val="0"/>
        <w:adjustRightInd w:val="0"/>
        <w:ind w:firstLine="540"/>
        <w:jc w:val="both"/>
        <w:rPr>
          <w:b/>
        </w:rPr>
      </w:pPr>
    </w:p>
    <w:p w:rsidR="002A7724" w:rsidRPr="00236ABD" w:rsidRDefault="002A7724" w:rsidP="002A7724">
      <w:pPr>
        <w:autoSpaceDE w:val="0"/>
        <w:autoSpaceDN w:val="0"/>
        <w:adjustRightInd w:val="0"/>
        <w:ind w:firstLine="540"/>
        <w:jc w:val="both"/>
      </w:pPr>
      <w:r w:rsidRPr="00236ABD">
        <w:t>1. В случае</w:t>
      </w:r>
      <w:proofErr w:type="gramStart"/>
      <w:r w:rsidRPr="00236ABD">
        <w:t>,</w:t>
      </w:r>
      <w:proofErr w:type="gramEnd"/>
      <w:r w:rsidRPr="00236ABD">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по проекту такого решения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A7724" w:rsidRPr="00236ABD" w:rsidRDefault="002A7724" w:rsidP="002A7724">
      <w:pPr>
        <w:autoSpaceDE w:val="0"/>
        <w:autoSpaceDN w:val="0"/>
        <w:adjustRightInd w:val="0"/>
        <w:ind w:firstLine="540"/>
        <w:jc w:val="both"/>
      </w:pPr>
      <w:r w:rsidRPr="00236ABD">
        <w:t xml:space="preserve">2. </w:t>
      </w:r>
      <w:proofErr w:type="gramStart"/>
      <w:r w:rsidRPr="00236ABD">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236ABD">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A7724" w:rsidRPr="00236ABD" w:rsidRDefault="002A7724" w:rsidP="002A7724">
      <w:pPr>
        <w:autoSpaceDE w:val="0"/>
        <w:autoSpaceDN w:val="0"/>
        <w:adjustRightInd w:val="0"/>
        <w:ind w:firstLine="540"/>
        <w:jc w:val="both"/>
      </w:pPr>
      <w:r w:rsidRPr="00236ABD">
        <w:t xml:space="preserve">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w:t>
      </w:r>
      <w:r w:rsidRPr="00236ABD">
        <w:lastRenderedPageBreak/>
        <w:t>заключения о результатах общественных обсуждений или публичных слушаний не может быть более одного месяца.</w:t>
      </w:r>
    </w:p>
    <w:p w:rsidR="002A7724" w:rsidRPr="00236ABD" w:rsidRDefault="002A7724" w:rsidP="002A7724">
      <w:pPr>
        <w:autoSpaceDE w:val="0"/>
        <w:autoSpaceDN w:val="0"/>
        <w:adjustRightInd w:val="0"/>
        <w:ind w:firstLine="540"/>
        <w:jc w:val="both"/>
      </w:pPr>
      <w:r w:rsidRPr="00236ABD">
        <w:t xml:space="preserve">4. </w:t>
      </w:r>
      <w:proofErr w:type="gramStart"/>
      <w:r w:rsidRPr="00236ABD">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организатор общественных обсуждений или публичных слушаний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мэру Зиминского городского муниципального образования для принятия</w:t>
      </w:r>
      <w:proofErr w:type="gramEnd"/>
      <w:r w:rsidRPr="00236ABD">
        <w:t xml:space="preserve"> соответствующего решения.</w:t>
      </w:r>
    </w:p>
    <w:p w:rsidR="002A7724" w:rsidRPr="00236ABD" w:rsidRDefault="002A7724" w:rsidP="002A7724">
      <w:pPr>
        <w:autoSpaceDE w:val="0"/>
        <w:autoSpaceDN w:val="0"/>
        <w:adjustRightInd w:val="0"/>
        <w:ind w:firstLine="540"/>
        <w:jc w:val="both"/>
      </w:pPr>
      <w:r w:rsidRPr="00236ABD">
        <w:t>5.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A7724" w:rsidRPr="00236ABD" w:rsidRDefault="002A7724" w:rsidP="002A7724">
      <w:pPr>
        <w:autoSpaceDE w:val="0"/>
        <w:autoSpaceDN w:val="0"/>
        <w:adjustRightInd w:val="0"/>
        <w:ind w:firstLine="540"/>
        <w:jc w:val="both"/>
      </w:pPr>
    </w:p>
    <w:p w:rsidR="002A7724" w:rsidRPr="00236ABD" w:rsidRDefault="002A7724" w:rsidP="002A7724">
      <w:pPr>
        <w:autoSpaceDE w:val="0"/>
        <w:autoSpaceDN w:val="0"/>
        <w:adjustRightInd w:val="0"/>
        <w:ind w:firstLine="540"/>
        <w:jc w:val="both"/>
        <w:rPr>
          <w:b/>
        </w:rPr>
      </w:pPr>
      <w:r w:rsidRPr="00236ABD">
        <w:rPr>
          <w:b/>
        </w:rPr>
        <w:t xml:space="preserve">Статья 21. </w:t>
      </w:r>
      <w:r w:rsidRPr="00236ABD">
        <w:rPr>
          <w:b/>
          <w:bCs/>
        </w:rPr>
        <w:t xml:space="preserve">Особенности организации и проведения общественных обсуждений, публичных слушаний по </w:t>
      </w:r>
      <w:r w:rsidRPr="00236ABD">
        <w:rPr>
          <w:b/>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проектам, предусматривающим внесение изменений в них</w:t>
      </w:r>
    </w:p>
    <w:p w:rsidR="002A7724" w:rsidRPr="00236ABD" w:rsidRDefault="002A7724" w:rsidP="002A7724">
      <w:pPr>
        <w:autoSpaceDE w:val="0"/>
        <w:autoSpaceDN w:val="0"/>
        <w:adjustRightInd w:val="0"/>
        <w:ind w:firstLine="540"/>
        <w:jc w:val="both"/>
        <w:rPr>
          <w:b/>
        </w:rPr>
      </w:pPr>
    </w:p>
    <w:p w:rsidR="002A7724" w:rsidRPr="00236ABD" w:rsidRDefault="002A7724" w:rsidP="002A7724">
      <w:pPr>
        <w:autoSpaceDE w:val="0"/>
        <w:autoSpaceDN w:val="0"/>
        <w:adjustRightInd w:val="0"/>
        <w:ind w:firstLine="540"/>
        <w:jc w:val="both"/>
      </w:pPr>
      <w:r w:rsidRPr="00236ABD">
        <w:t>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A7724" w:rsidRPr="00236ABD" w:rsidRDefault="002A7724" w:rsidP="002A7724">
      <w:pPr>
        <w:autoSpaceDE w:val="0"/>
        <w:autoSpaceDN w:val="0"/>
        <w:adjustRightInd w:val="0"/>
        <w:ind w:firstLine="540"/>
        <w:jc w:val="both"/>
      </w:pPr>
      <w:r w:rsidRPr="00236ABD">
        <w:rPr>
          <w:kern w:val="2"/>
        </w:rPr>
        <w:t xml:space="preserve">2. </w:t>
      </w:r>
      <w:proofErr w:type="gramStart"/>
      <w:r w:rsidRPr="00236ABD">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организатор общественных обсуждений или публичных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мэру Зиминского городского муниципального</w:t>
      </w:r>
      <w:proofErr w:type="gramEnd"/>
      <w:r w:rsidRPr="00236ABD">
        <w:t xml:space="preserve"> образования для принятия соответствующего решения.</w:t>
      </w:r>
    </w:p>
    <w:p w:rsidR="002A7724" w:rsidRPr="00236ABD" w:rsidRDefault="002A7724" w:rsidP="002A7724">
      <w:pPr>
        <w:autoSpaceDE w:val="0"/>
        <w:autoSpaceDN w:val="0"/>
        <w:adjustRightInd w:val="0"/>
        <w:ind w:firstLine="540"/>
        <w:jc w:val="both"/>
      </w:pPr>
      <w:r w:rsidRPr="00236ABD">
        <w:t>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2A7724" w:rsidRPr="00236ABD" w:rsidRDefault="002A7724" w:rsidP="002A7724">
      <w:pPr>
        <w:autoSpaceDE w:val="0"/>
        <w:autoSpaceDN w:val="0"/>
        <w:adjustRightInd w:val="0"/>
        <w:ind w:firstLine="540"/>
        <w:jc w:val="both"/>
      </w:pPr>
    </w:p>
    <w:p w:rsidR="002A7724" w:rsidRPr="00236ABD" w:rsidRDefault="002A7724" w:rsidP="002A7724">
      <w:pPr>
        <w:autoSpaceDE w:val="0"/>
        <w:autoSpaceDN w:val="0"/>
        <w:adjustRightInd w:val="0"/>
        <w:ind w:firstLine="567"/>
        <w:jc w:val="both"/>
        <w:rPr>
          <w:kern w:val="2"/>
        </w:rPr>
      </w:pPr>
    </w:p>
    <w:p w:rsidR="002A7724" w:rsidRPr="00236ABD" w:rsidRDefault="002A7724" w:rsidP="002A7724">
      <w:pPr>
        <w:autoSpaceDE w:val="0"/>
        <w:autoSpaceDN w:val="0"/>
      </w:pPr>
    </w:p>
    <w:p w:rsidR="002A7724" w:rsidRDefault="002A7724" w:rsidP="002A7724"/>
    <w:p w:rsidR="002A7724" w:rsidRDefault="002A7724" w:rsidP="002A7724"/>
    <w:p w:rsidR="002A7724" w:rsidRPr="003E33C3" w:rsidRDefault="002A7724" w:rsidP="002A7724">
      <w:pPr>
        <w:autoSpaceDE w:val="0"/>
        <w:autoSpaceDN w:val="0"/>
        <w:ind w:firstLine="567"/>
        <w:jc w:val="both"/>
        <w:rPr>
          <w:sz w:val="28"/>
          <w:szCs w:val="28"/>
        </w:rPr>
        <w:sectPr w:rsidR="002A7724" w:rsidRPr="003E33C3" w:rsidSect="00234AE0">
          <w:pgSz w:w="11906" w:h="16838"/>
          <w:pgMar w:top="1134" w:right="567" w:bottom="1134" w:left="1701" w:header="709" w:footer="709" w:gutter="0"/>
          <w:pgNumType w:start="0"/>
          <w:cols w:space="708"/>
          <w:titlePg/>
          <w:docGrid w:linePitch="360"/>
        </w:sectPr>
      </w:pPr>
    </w:p>
    <w:p w:rsidR="002A7724" w:rsidRPr="00D156B4" w:rsidRDefault="002A7724" w:rsidP="002A7724">
      <w:pPr>
        <w:keepNext/>
        <w:keepLines/>
        <w:ind w:left="9214"/>
        <w:outlineLvl w:val="0"/>
        <w:rPr>
          <w:rFonts w:eastAsia="Calibri"/>
          <w:bCs/>
          <w:kern w:val="2"/>
          <w:lang/>
        </w:rPr>
      </w:pPr>
      <w:r w:rsidRPr="00D156B4">
        <w:rPr>
          <w:rFonts w:eastAsia="Calibri"/>
          <w:bCs/>
          <w:kern w:val="2"/>
          <w:lang/>
        </w:rPr>
        <w:lastRenderedPageBreak/>
        <w:t>Приложение 1</w:t>
      </w:r>
    </w:p>
    <w:p w:rsidR="002A7724" w:rsidRPr="00D156B4" w:rsidRDefault="002A7724" w:rsidP="002A7724">
      <w:pPr>
        <w:keepNext/>
        <w:keepLines/>
        <w:ind w:left="9214"/>
        <w:outlineLvl w:val="0"/>
      </w:pPr>
      <w:r w:rsidRPr="00D156B4">
        <w:rPr>
          <w:rFonts w:eastAsia="Calibri"/>
          <w:bCs/>
          <w:kern w:val="2"/>
          <w:lang/>
        </w:rPr>
        <w:t xml:space="preserve">к </w:t>
      </w:r>
      <w:r w:rsidRPr="00D156B4">
        <w:rPr>
          <w:rFonts w:eastAsia="Calibri"/>
          <w:bCs/>
          <w:kern w:val="2"/>
        </w:rPr>
        <w:t>П</w:t>
      </w:r>
      <w:proofErr w:type="spellStart"/>
      <w:r w:rsidRPr="00D156B4">
        <w:rPr>
          <w:rFonts w:eastAsia="Calibri"/>
          <w:bCs/>
          <w:kern w:val="2"/>
          <w:lang/>
        </w:rPr>
        <w:t>орядк</w:t>
      </w:r>
      <w:r w:rsidRPr="00D156B4">
        <w:rPr>
          <w:rFonts w:eastAsia="Calibri"/>
          <w:bCs/>
          <w:kern w:val="2"/>
        </w:rPr>
        <w:t>у</w:t>
      </w:r>
      <w:proofErr w:type="spellEnd"/>
      <w:r w:rsidRPr="00D156B4">
        <w:rPr>
          <w:rFonts w:eastAsia="Calibri"/>
          <w:bCs/>
          <w:kern w:val="2"/>
        </w:rPr>
        <w:t xml:space="preserve"> </w:t>
      </w:r>
      <w:r w:rsidRPr="00D156B4">
        <w:t xml:space="preserve">организации и проведения общественных обсуждений и публичных слушаний по </w:t>
      </w:r>
      <w:r>
        <w:t>проектам муниципальных правовых актов в области</w:t>
      </w:r>
      <w:r w:rsidRPr="00D156B4">
        <w:t xml:space="preserve"> градостроительной деятельности в </w:t>
      </w:r>
      <w:proofErr w:type="spellStart"/>
      <w:r>
        <w:t>Зиминском</w:t>
      </w:r>
      <w:proofErr w:type="spellEnd"/>
      <w:r>
        <w:t xml:space="preserve"> городском муниципальном образовании</w:t>
      </w:r>
    </w:p>
    <w:p w:rsidR="002A7724" w:rsidRPr="00234AE0" w:rsidRDefault="002A7724" w:rsidP="002A7724">
      <w:pPr>
        <w:ind w:firstLine="709"/>
        <w:rPr>
          <w:b/>
          <w:sz w:val="28"/>
          <w:szCs w:val="28"/>
        </w:rPr>
      </w:pPr>
    </w:p>
    <w:p w:rsidR="002A7724" w:rsidRPr="003E33C3" w:rsidRDefault="002A7724" w:rsidP="002A7724">
      <w:pPr>
        <w:jc w:val="center"/>
      </w:pPr>
      <w:r w:rsidRPr="003E33C3">
        <w:rPr>
          <w:sz w:val="28"/>
          <w:szCs w:val="28"/>
        </w:rPr>
        <w:t xml:space="preserve">СПИСОК УЧАСТНИКОВ </w:t>
      </w:r>
      <w:r>
        <w:rPr>
          <w:sz w:val="28"/>
          <w:szCs w:val="28"/>
        </w:rPr>
        <w:t xml:space="preserve">ОБЩЕСТВЕННЫХ ОБСУЖДЕНИЙ ИЛИ </w:t>
      </w:r>
      <w:r w:rsidRPr="003E33C3">
        <w:rPr>
          <w:sz w:val="28"/>
          <w:szCs w:val="28"/>
        </w:rPr>
        <w:t xml:space="preserve">ПУБЛИЧНЫХ СЛУШАНИЙ </w:t>
      </w:r>
      <w:r w:rsidRPr="003E33C3">
        <w:rPr>
          <w:sz w:val="28"/>
          <w:szCs w:val="28"/>
        </w:rPr>
        <w:br/>
      </w:r>
    </w:p>
    <w:tbl>
      <w:tblPr>
        <w:tblW w:w="15325" w:type="dxa"/>
        <w:jc w:val="center"/>
        <w:tblInd w:w="62" w:type="dxa"/>
        <w:tblLayout w:type="fixed"/>
        <w:tblCellMar>
          <w:top w:w="102" w:type="dxa"/>
          <w:left w:w="62" w:type="dxa"/>
          <w:bottom w:w="102" w:type="dxa"/>
          <w:right w:w="62" w:type="dxa"/>
        </w:tblCellMar>
        <w:tblLook w:val="0000"/>
      </w:tblPr>
      <w:tblGrid>
        <w:gridCol w:w="660"/>
        <w:gridCol w:w="2034"/>
        <w:gridCol w:w="2410"/>
        <w:gridCol w:w="2398"/>
        <w:gridCol w:w="2758"/>
        <w:gridCol w:w="1485"/>
        <w:gridCol w:w="1650"/>
        <w:gridCol w:w="1930"/>
      </w:tblGrid>
      <w:tr w:rsidR="002A7724" w:rsidRPr="003E33C3" w:rsidTr="00533A92">
        <w:trPr>
          <w:jc w:val="center"/>
        </w:trPr>
        <w:tc>
          <w:tcPr>
            <w:tcW w:w="660"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jc w:val="center"/>
            </w:pPr>
            <w:r w:rsidRPr="003E33C3">
              <w:t xml:space="preserve">№ </w:t>
            </w:r>
            <w:proofErr w:type="spellStart"/>
            <w:proofErr w:type="gramStart"/>
            <w:r w:rsidRPr="003E33C3">
              <w:t>п</w:t>
            </w:r>
            <w:proofErr w:type="spellEnd"/>
            <w:proofErr w:type="gramEnd"/>
            <w:r w:rsidRPr="003E33C3">
              <w:t>/</w:t>
            </w:r>
            <w:proofErr w:type="spellStart"/>
            <w:r w:rsidRPr="003E33C3">
              <w:t>п</w:t>
            </w:r>
            <w:proofErr w:type="spellEnd"/>
          </w:p>
        </w:tc>
        <w:tc>
          <w:tcPr>
            <w:tcW w:w="2034"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jc w:val="center"/>
            </w:pPr>
            <w:r w:rsidRPr="003E33C3">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jc w:val="center"/>
            </w:pPr>
            <w:r w:rsidRPr="003E33C3">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jc w:val="center"/>
            </w:pPr>
            <w:r w:rsidRPr="003E33C3">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jc w:val="center"/>
            </w:pPr>
            <w:r w:rsidRPr="003E33C3">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jc w:val="center"/>
            </w:pPr>
            <w:r w:rsidRPr="003E33C3">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jc w:val="center"/>
            </w:pPr>
            <w:r w:rsidRPr="003E33C3">
              <w:t>Подпись</w:t>
            </w:r>
          </w:p>
        </w:tc>
        <w:tc>
          <w:tcPr>
            <w:tcW w:w="1930"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jc w:val="center"/>
            </w:pPr>
            <w:r w:rsidRPr="003E33C3">
              <w:t xml:space="preserve">Подпись в согласие на обработку персональных данных в целях проведения </w:t>
            </w:r>
            <w:r>
              <w:t xml:space="preserve">общественных обсуждений, </w:t>
            </w:r>
            <w:r w:rsidRPr="003E33C3">
              <w:t>публичных слушаний</w:t>
            </w:r>
          </w:p>
        </w:tc>
      </w:tr>
      <w:tr w:rsidR="002A7724" w:rsidRPr="003E33C3" w:rsidTr="00533A92">
        <w:trPr>
          <w:jc w:val="center"/>
        </w:trPr>
        <w:tc>
          <w:tcPr>
            <w:tcW w:w="660"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r w:rsidRPr="003E33C3">
              <w:rPr>
                <w:sz w:val="28"/>
                <w:szCs w:val="28"/>
              </w:rPr>
              <w:t>1</w:t>
            </w:r>
          </w:p>
        </w:tc>
        <w:tc>
          <w:tcPr>
            <w:tcW w:w="2034"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2398"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2758"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1485"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1650"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1930"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r>
      <w:tr w:rsidR="002A7724" w:rsidRPr="003E33C3" w:rsidTr="00533A92">
        <w:trPr>
          <w:jc w:val="center"/>
        </w:trPr>
        <w:tc>
          <w:tcPr>
            <w:tcW w:w="660"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r w:rsidRPr="003E33C3">
              <w:rPr>
                <w:sz w:val="28"/>
                <w:szCs w:val="28"/>
              </w:rPr>
              <w:t>2</w:t>
            </w:r>
          </w:p>
        </w:tc>
        <w:tc>
          <w:tcPr>
            <w:tcW w:w="2034"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2398"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2758"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1485"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1650"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1930"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r>
      <w:tr w:rsidR="002A7724" w:rsidRPr="003E33C3" w:rsidTr="00533A92">
        <w:trPr>
          <w:jc w:val="center"/>
        </w:trPr>
        <w:tc>
          <w:tcPr>
            <w:tcW w:w="660"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r w:rsidRPr="003E33C3">
              <w:rPr>
                <w:sz w:val="28"/>
                <w:szCs w:val="28"/>
              </w:rPr>
              <w:t>3</w:t>
            </w:r>
          </w:p>
        </w:tc>
        <w:tc>
          <w:tcPr>
            <w:tcW w:w="2034"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2398"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2758"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1485"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1650"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1930"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r>
      <w:tr w:rsidR="002A7724" w:rsidRPr="003E33C3" w:rsidTr="00533A92">
        <w:trPr>
          <w:jc w:val="center"/>
        </w:trPr>
        <w:tc>
          <w:tcPr>
            <w:tcW w:w="660"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r w:rsidRPr="003E33C3">
              <w:rPr>
                <w:sz w:val="28"/>
                <w:szCs w:val="28"/>
              </w:rPr>
              <w:t>4</w:t>
            </w:r>
          </w:p>
        </w:tc>
        <w:tc>
          <w:tcPr>
            <w:tcW w:w="2034"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2398"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2758"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1485"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1650"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1930"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r>
      <w:tr w:rsidR="002A7724" w:rsidRPr="003E33C3" w:rsidTr="00533A92">
        <w:trPr>
          <w:jc w:val="center"/>
        </w:trPr>
        <w:tc>
          <w:tcPr>
            <w:tcW w:w="660"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jc w:val="both"/>
              <w:rPr>
                <w:sz w:val="28"/>
                <w:szCs w:val="28"/>
              </w:rPr>
            </w:pPr>
            <w:r w:rsidRPr="003E33C3">
              <w:rPr>
                <w:sz w:val="28"/>
                <w:szCs w:val="28"/>
              </w:rPr>
              <w:t>.</w:t>
            </w:r>
          </w:p>
        </w:tc>
        <w:tc>
          <w:tcPr>
            <w:tcW w:w="2034"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2410"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2398"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2758"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1485"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1650"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c>
          <w:tcPr>
            <w:tcW w:w="1930" w:type="dxa"/>
            <w:tcBorders>
              <w:top w:val="single" w:sz="4" w:space="0" w:color="auto"/>
              <w:left w:val="single" w:sz="4" w:space="0" w:color="auto"/>
              <w:bottom w:val="single" w:sz="4" w:space="0" w:color="auto"/>
              <w:right w:val="single" w:sz="4" w:space="0" w:color="auto"/>
            </w:tcBorders>
          </w:tcPr>
          <w:p w:rsidR="002A7724" w:rsidRPr="003E33C3" w:rsidRDefault="002A7724" w:rsidP="00533A92">
            <w:pPr>
              <w:widowControl w:val="0"/>
              <w:autoSpaceDE w:val="0"/>
              <w:autoSpaceDN w:val="0"/>
              <w:adjustRightInd w:val="0"/>
              <w:ind w:firstLine="720"/>
              <w:rPr>
                <w:sz w:val="28"/>
                <w:szCs w:val="28"/>
              </w:rPr>
            </w:pPr>
          </w:p>
        </w:tc>
      </w:tr>
    </w:tbl>
    <w:p w:rsidR="002A7724" w:rsidRPr="003E33C3" w:rsidRDefault="002A7724" w:rsidP="002A7724">
      <w:pPr>
        <w:widowControl w:val="0"/>
        <w:autoSpaceDE w:val="0"/>
        <w:autoSpaceDN w:val="0"/>
        <w:adjustRightInd w:val="0"/>
        <w:ind w:firstLine="720"/>
        <w:jc w:val="both"/>
        <w:rPr>
          <w:rFonts w:ascii="Arial" w:hAnsi="Arial" w:cs="Arial"/>
          <w:sz w:val="20"/>
          <w:szCs w:val="20"/>
        </w:rPr>
      </w:pPr>
    </w:p>
    <w:p w:rsidR="002A7724" w:rsidRPr="003E33C3" w:rsidRDefault="002A7724" w:rsidP="002A7724">
      <w:pPr>
        <w:autoSpaceDE w:val="0"/>
        <w:autoSpaceDN w:val="0"/>
        <w:adjustRightInd w:val="0"/>
        <w:jc w:val="both"/>
        <w:rPr>
          <w:rFonts w:eastAsia="Calibri"/>
          <w:sz w:val="28"/>
          <w:szCs w:val="28"/>
          <w:lang w:eastAsia="en-US"/>
        </w:rPr>
      </w:pPr>
      <w:r w:rsidRPr="003E33C3">
        <w:rPr>
          <w:rFonts w:eastAsia="Calibri"/>
          <w:sz w:val="28"/>
          <w:szCs w:val="28"/>
          <w:lang w:eastAsia="en-US"/>
        </w:rPr>
        <w:t>Список удостоверяю: _____________________________________________________________________________________</w:t>
      </w:r>
    </w:p>
    <w:p w:rsidR="002A7724" w:rsidRPr="003E33C3" w:rsidRDefault="002A7724" w:rsidP="002A7724">
      <w:pPr>
        <w:autoSpaceDE w:val="0"/>
        <w:autoSpaceDN w:val="0"/>
        <w:adjustRightInd w:val="0"/>
        <w:ind w:firstLine="2552"/>
        <w:jc w:val="center"/>
        <w:rPr>
          <w:rFonts w:eastAsia="Calibri"/>
          <w:sz w:val="20"/>
          <w:szCs w:val="20"/>
          <w:lang w:eastAsia="en-US"/>
        </w:rPr>
      </w:pPr>
      <w:r w:rsidRPr="003E33C3">
        <w:rPr>
          <w:rFonts w:eastAsia="Calibri"/>
          <w:sz w:val="20"/>
          <w:szCs w:val="20"/>
          <w:lang w:eastAsia="en-US"/>
        </w:rPr>
        <w:t>(фамилия, имя, отчество организатора публичных слушаний)</w:t>
      </w:r>
    </w:p>
    <w:p w:rsidR="002A7724" w:rsidRPr="003E33C3" w:rsidRDefault="002A7724" w:rsidP="002A7724">
      <w:pPr>
        <w:autoSpaceDE w:val="0"/>
        <w:autoSpaceDN w:val="0"/>
        <w:adjustRightInd w:val="0"/>
        <w:jc w:val="right"/>
        <w:rPr>
          <w:rFonts w:eastAsia="Calibri"/>
          <w:sz w:val="28"/>
          <w:szCs w:val="28"/>
          <w:lang w:eastAsia="en-US"/>
        </w:rPr>
      </w:pPr>
      <w:r w:rsidRPr="003E33C3">
        <w:rPr>
          <w:rFonts w:eastAsia="Calibri"/>
          <w:sz w:val="28"/>
          <w:szCs w:val="28"/>
          <w:lang w:eastAsia="en-US"/>
        </w:rPr>
        <w:t>_____________________________________________________________________________________</w:t>
      </w:r>
    </w:p>
    <w:p w:rsidR="002A7724" w:rsidRPr="003E33C3" w:rsidRDefault="002A7724" w:rsidP="002A7724">
      <w:pPr>
        <w:autoSpaceDE w:val="0"/>
        <w:autoSpaceDN w:val="0"/>
        <w:adjustRightInd w:val="0"/>
        <w:ind w:firstLine="3686"/>
        <w:jc w:val="center"/>
        <w:rPr>
          <w:rFonts w:eastAsia="Calibri"/>
          <w:sz w:val="20"/>
          <w:szCs w:val="20"/>
          <w:lang w:eastAsia="en-US"/>
        </w:rPr>
      </w:pPr>
      <w:r w:rsidRPr="003E33C3">
        <w:rPr>
          <w:rFonts w:eastAsia="Calibri"/>
          <w:sz w:val="20"/>
          <w:szCs w:val="20"/>
          <w:lang w:eastAsia="en-US"/>
        </w:rPr>
        <w:t>(дата заполнения списка)</w:t>
      </w:r>
    </w:p>
    <w:p w:rsidR="002A7724" w:rsidRPr="003E33C3" w:rsidRDefault="002A7724" w:rsidP="002A7724">
      <w:pPr>
        <w:ind w:firstLine="709"/>
        <w:rPr>
          <w:sz w:val="28"/>
          <w:szCs w:val="28"/>
        </w:rPr>
        <w:sectPr w:rsidR="002A7724" w:rsidRPr="003E33C3" w:rsidSect="00B9280C">
          <w:pgSz w:w="16838" w:h="11906" w:orient="landscape"/>
          <w:pgMar w:top="993" w:right="1134" w:bottom="850" w:left="1134" w:header="708" w:footer="708" w:gutter="0"/>
          <w:pgNumType w:start="0"/>
          <w:cols w:space="708"/>
          <w:titlePg/>
          <w:docGrid w:linePitch="360"/>
        </w:sectPr>
      </w:pPr>
    </w:p>
    <w:p w:rsidR="002A7724" w:rsidRDefault="002A7724" w:rsidP="002A7724">
      <w:pPr>
        <w:jc w:val="both"/>
      </w:pPr>
    </w:p>
    <w:p w:rsidR="002A7724" w:rsidRDefault="002A7724"/>
    <w:sectPr w:rsidR="002A7724" w:rsidSect="00783D33">
      <w:pgSz w:w="11906" w:h="16838"/>
      <w:pgMar w:top="360"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bat-Bold">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7CB3"/>
    <w:rsid w:val="00002826"/>
    <w:rsid w:val="0001359A"/>
    <w:rsid w:val="000177D6"/>
    <w:rsid w:val="00020DD8"/>
    <w:rsid w:val="0002134D"/>
    <w:rsid w:val="000239EF"/>
    <w:rsid w:val="00042C4B"/>
    <w:rsid w:val="00047CBB"/>
    <w:rsid w:val="000540C6"/>
    <w:rsid w:val="000570C6"/>
    <w:rsid w:val="00057A4F"/>
    <w:rsid w:val="00062A0A"/>
    <w:rsid w:val="0006512B"/>
    <w:rsid w:val="0007252C"/>
    <w:rsid w:val="00083689"/>
    <w:rsid w:val="00085D40"/>
    <w:rsid w:val="00090231"/>
    <w:rsid w:val="000959E1"/>
    <w:rsid w:val="000964F4"/>
    <w:rsid w:val="000A33DD"/>
    <w:rsid w:val="000A79F1"/>
    <w:rsid w:val="000B6FF9"/>
    <w:rsid w:val="000C71CC"/>
    <w:rsid w:val="000D3281"/>
    <w:rsid w:val="000D35F2"/>
    <w:rsid w:val="000D791A"/>
    <w:rsid w:val="00113F57"/>
    <w:rsid w:val="001144F2"/>
    <w:rsid w:val="00136001"/>
    <w:rsid w:val="00142DA6"/>
    <w:rsid w:val="00142DB2"/>
    <w:rsid w:val="00151BBA"/>
    <w:rsid w:val="00152EBE"/>
    <w:rsid w:val="0015407A"/>
    <w:rsid w:val="00156EDE"/>
    <w:rsid w:val="0016198D"/>
    <w:rsid w:val="00165E0B"/>
    <w:rsid w:val="001668B7"/>
    <w:rsid w:val="00181ACB"/>
    <w:rsid w:val="00183D16"/>
    <w:rsid w:val="0018715E"/>
    <w:rsid w:val="00192D1B"/>
    <w:rsid w:val="001A21EE"/>
    <w:rsid w:val="001A6A24"/>
    <w:rsid w:val="001C2FD2"/>
    <w:rsid w:val="001C48B4"/>
    <w:rsid w:val="001D760C"/>
    <w:rsid w:val="001E0AA3"/>
    <w:rsid w:val="001E245F"/>
    <w:rsid w:val="001E59FD"/>
    <w:rsid w:val="001F330E"/>
    <w:rsid w:val="001F3E65"/>
    <w:rsid w:val="0020151E"/>
    <w:rsid w:val="002050A2"/>
    <w:rsid w:val="002212B4"/>
    <w:rsid w:val="00221CBE"/>
    <w:rsid w:val="00232F70"/>
    <w:rsid w:val="0024657F"/>
    <w:rsid w:val="0025239D"/>
    <w:rsid w:val="0025630D"/>
    <w:rsid w:val="00264314"/>
    <w:rsid w:val="00265662"/>
    <w:rsid w:val="002750F4"/>
    <w:rsid w:val="00275F3B"/>
    <w:rsid w:val="002772BA"/>
    <w:rsid w:val="002853A9"/>
    <w:rsid w:val="00292221"/>
    <w:rsid w:val="00294EB2"/>
    <w:rsid w:val="002A0DE4"/>
    <w:rsid w:val="002A1D0C"/>
    <w:rsid w:val="002A427F"/>
    <w:rsid w:val="002A7724"/>
    <w:rsid w:val="002B0E7D"/>
    <w:rsid w:val="002B4956"/>
    <w:rsid w:val="002B6D70"/>
    <w:rsid w:val="002D6C4C"/>
    <w:rsid w:val="002D79D6"/>
    <w:rsid w:val="002E04A0"/>
    <w:rsid w:val="002E4F6A"/>
    <w:rsid w:val="002F293D"/>
    <w:rsid w:val="002F6076"/>
    <w:rsid w:val="00321B23"/>
    <w:rsid w:val="00323838"/>
    <w:rsid w:val="00333668"/>
    <w:rsid w:val="00356DBE"/>
    <w:rsid w:val="00362A8D"/>
    <w:rsid w:val="00372C45"/>
    <w:rsid w:val="00381E34"/>
    <w:rsid w:val="0038386A"/>
    <w:rsid w:val="00393251"/>
    <w:rsid w:val="00394A00"/>
    <w:rsid w:val="00395E7C"/>
    <w:rsid w:val="003A1ECD"/>
    <w:rsid w:val="003A219D"/>
    <w:rsid w:val="003A3220"/>
    <w:rsid w:val="003B7F25"/>
    <w:rsid w:val="003D04D1"/>
    <w:rsid w:val="003D60EF"/>
    <w:rsid w:val="003D7780"/>
    <w:rsid w:val="003E142E"/>
    <w:rsid w:val="003E3D35"/>
    <w:rsid w:val="003F09D9"/>
    <w:rsid w:val="003F1ABC"/>
    <w:rsid w:val="003F34D2"/>
    <w:rsid w:val="00405C4D"/>
    <w:rsid w:val="00416A5B"/>
    <w:rsid w:val="00426B7C"/>
    <w:rsid w:val="00436BDC"/>
    <w:rsid w:val="004421E2"/>
    <w:rsid w:val="00454C67"/>
    <w:rsid w:val="00456205"/>
    <w:rsid w:val="0045663C"/>
    <w:rsid w:val="00464654"/>
    <w:rsid w:val="0047461D"/>
    <w:rsid w:val="00477CB3"/>
    <w:rsid w:val="00484F8D"/>
    <w:rsid w:val="004855AF"/>
    <w:rsid w:val="004921B1"/>
    <w:rsid w:val="004969EC"/>
    <w:rsid w:val="004A1B40"/>
    <w:rsid w:val="004A36BA"/>
    <w:rsid w:val="004E4627"/>
    <w:rsid w:val="004E5BAC"/>
    <w:rsid w:val="004F0DB6"/>
    <w:rsid w:val="004F151B"/>
    <w:rsid w:val="004F1DE9"/>
    <w:rsid w:val="005174EB"/>
    <w:rsid w:val="00532761"/>
    <w:rsid w:val="0054031C"/>
    <w:rsid w:val="005578A1"/>
    <w:rsid w:val="00563CC2"/>
    <w:rsid w:val="0056497B"/>
    <w:rsid w:val="00576232"/>
    <w:rsid w:val="00576B23"/>
    <w:rsid w:val="0058475C"/>
    <w:rsid w:val="005868E6"/>
    <w:rsid w:val="00595EFA"/>
    <w:rsid w:val="005A7025"/>
    <w:rsid w:val="005B06AB"/>
    <w:rsid w:val="005B0827"/>
    <w:rsid w:val="005B2384"/>
    <w:rsid w:val="005B3391"/>
    <w:rsid w:val="005B4C40"/>
    <w:rsid w:val="005B5A7A"/>
    <w:rsid w:val="005D0EEC"/>
    <w:rsid w:val="005D28BE"/>
    <w:rsid w:val="005D57FA"/>
    <w:rsid w:val="005D60A2"/>
    <w:rsid w:val="005E035A"/>
    <w:rsid w:val="005E21B1"/>
    <w:rsid w:val="005F5F7C"/>
    <w:rsid w:val="005F74AF"/>
    <w:rsid w:val="00603D69"/>
    <w:rsid w:val="00607C5E"/>
    <w:rsid w:val="006122B4"/>
    <w:rsid w:val="00613424"/>
    <w:rsid w:val="00630CA5"/>
    <w:rsid w:val="00630E88"/>
    <w:rsid w:val="00635F35"/>
    <w:rsid w:val="006423AC"/>
    <w:rsid w:val="00672074"/>
    <w:rsid w:val="00677431"/>
    <w:rsid w:val="006A4359"/>
    <w:rsid w:val="006A5BD5"/>
    <w:rsid w:val="006B1B90"/>
    <w:rsid w:val="006B2D5A"/>
    <w:rsid w:val="006B54AB"/>
    <w:rsid w:val="006C22DA"/>
    <w:rsid w:val="006C681C"/>
    <w:rsid w:val="006D0E5E"/>
    <w:rsid w:val="006D1573"/>
    <w:rsid w:val="006D2C05"/>
    <w:rsid w:val="006E1763"/>
    <w:rsid w:val="006E2B08"/>
    <w:rsid w:val="006E6A59"/>
    <w:rsid w:val="006E71FE"/>
    <w:rsid w:val="006E77C0"/>
    <w:rsid w:val="006F6978"/>
    <w:rsid w:val="00724E1F"/>
    <w:rsid w:val="0073491F"/>
    <w:rsid w:val="00740589"/>
    <w:rsid w:val="00741156"/>
    <w:rsid w:val="00741588"/>
    <w:rsid w:val="00753BF6"/>
    <w:rsid w:val="00777CC1"/>
    <w:rsid w:val="00783D33"/>
    <w:rsid w:val="00784F58"/>
    <w:rsid w:val="0079419A"/>
    <w:rsid w:val="00797D8A"/>
    <w:rsid w:val="007D2D12"/>
    <w:rsid w:val="007D6ED6"/>
    <w:rsid w:val="007E0F72"/>
    <w:rsid w:val="007E1354"/>
    <w:rsid w:val="007E168A"/>
    <w:rsid w:val="007E7152"/>
    <w:rsid w:val="007E7E15"/>
    <w:rsid w:val="00801179"/>
    <w:rsid w:val="00807302"/>
    <w:rsid w:val="00811E7D"/>
    <w:rsid w:val="0081555D"/>
    <w:rsid w:val="00816844"/>
    <w:rsid w:val="008401F7"/>
    <w:rsid w:val="0084181B"/>
    <w:rsid w:val="00856449"/>
    <w:rsid w:val="008626EB"/>
    <w:rsid w:val="008633F9"/>
    <w:rsid w:val="00866706"/>
    <w:rsid w:val="00871B73"/>
    <w:rsid w:val="008732AF"/>
    <w:rsid w:val="00875C9D"/>
    <w:rsid w:val="00880C3F"/>
    <w:rsid w:val="008826D0"/>
    <w:rsid w:val="008835B9"/>
    <w:rsid w:val="00895D06"/>
    <w:rsid w:val="00896AD2"/>
    <w:rsid w:val="008A2725"/>
    <w:rsid w:val="008A53ED"/>
    <w:rsid w:val="008B4359"/>
    <w:rsid w:val="008B55BE"/>
    <w:rsid w:val="008B5649"/>
    <w:rsid w:val="008B716A"/>
    <w:rsid w:val="008C11A1"/>
    <w:rsid w:val="008C41A7"/>
    <w:rsid w:val="008C46AE"/>
    <w:rsid w:val="008D4577"/>
    <w:rsid w:val="008F35E1"/>
    <w:rsid w:val="00905AB6"/>
    <w:rsid w:val="009136BB"/>
    <w:rsid w:val="009230D2"/>
    <w:rsid w:val="0094391B"/>
    <w:rsid w:val="0095016E"/>
    <w:rsid w:val="00961B2C"/>
    <w:rsid w:val="00967DDE"/>
    <w:rsid w:val="00974B1A"/>
    <w:rsid w:val="00980617"/>
    <w:rsid w:val="009831C1"/>
    <w:rsid w:val="00986A06"/>
    <w:rsid w:val="009943C0"/>
    <w:rsid w:val="009A62FB"/>
    <w:rsid w:val="009A643B"/>
    <w:rsid w:val="009A6E99"/>
    <w:rsid w:val="009C661E"/>
    <w:rsid w:val="009D76B7"/>
    <w:rsid w:val="009E7B0D"/>
    <w:rsid w:val="009F28CD"/>
    <w:rsid w:val="00A071F2"/>
    <w:rsid w:val="00A07CD7"/>
    <w:rsid w:val="00A1548E"/>
    <w:rsid w:val="00A16F41"/>
    <w:rsid w:val="00A374D0"/>
    <w:rsid w:val="00A63575"/>
    <w:rsid w:val="00A73827"/>
    <w:rsid w:val="00A763E1"/>
    <w:rsid w:val="00A80608"/>
    <w:rsid w:val="00A906BB"/>
    <w:rsid w:val="00A930E5"/>
    <w:rsid w:val="00AA5AF1"/>
    <w:rsid w:val="00AB6AD8"/>
    <w:rsid w:val="00AC41B5"/>
    <w:rsid w:val="00AC4E8C"/>
    <w:rsid w:val="00AD52B7"/>
    <w:rsid w:val="00AD6C0F"/>
    <w:rsid w:val="00AE280B"/>
    <w:rsid w:val="00AE28D8"/>
    <w:rsid w:val="00AF66F4"/>
    <w:rsid w:val="00AF7406"/>
    <w:rsid w:val="00B005C4"/>
    <w:rsid w:val="00B131F2"/>
    <w:rsid w:val="00B212EA"/>
    <w:rsid w:val="00B235C1"/>
    <w:rsid w:val="00B23840"/>
    <w:rsid w:val="00B30C37"/>
    <w:rsid w:val="00B32D85"/>
    <w:rsid w:val="00B32F66"/>
    <w:rsid w:val="00B432C5"/>
    <w:rsid w:val="00B478C8"/>
    <w:rsid w:val="00B5493E"/>
    <w:rsid w:val="00B56672"/>
    <w:rsid w:val="00B616BE"/>
    <w:rsid w:val="00B659C2"/>
    <w:rsid w:val="00B65FBA"/>
    <w:rsid w:val="00B74276"/>
    <w:rsid w:val="00B7701C"/>
    <w:rsid w:val="00B9055E"/>
    <w:rsid w:val="00B92386"/>
    <w:rsid w:val="00B959D4"/>
    <w:rsid w:val="00BA0B63"/>
    <w:rsid w:val="00BA7B15"/>
    <w:rsid w:val="00BB14EB"/>
    <w:rsid w:val="00BB401B"/>
    <w:rsid w:val="00BC008B"/>
    <w:rsid w:val="00BC6703"/>
    <w:rsid w:val="00BD1E4E"/>
    <w:rsid w:val="00BD51A7"/>
    <w:rsid w:val="00BE116E"/>
    <w:rsid w:val="00BE36D2"/>
    <w:rsid w:val="00C01277"/>
    <w:rsid w:val="00C148AF"/>
    <w:rsid w:val="00C25B25"/>
    <w:rsid w:val="00C25E3D"/>
    <w:rsid w:val="00C27392"/>
    <w:rsid w:val="00C56BF2"/>
    <w:rsid w:val="00C60395"/>
    <w:rsid w:val="00C7149B"/>
    <w:rsid w:val="00C759F2"/>
    <w:rsid w:val="00C76A1A"/>
    <w:rsid w:val="00C823AC"/>
    <w:rsid w:val="00C84584"/>
    <w:rsid w:val="00CA29FB"/>
    <w:rsid w:val="00CE01F0"/>
    <w:rsid w:val="00CE4A17"/>
    <w:rsid w:val="00CF3113"/>
    <w:rsid w:val="00CF5C0F"/>
    <w:rsid w:val="00CF7698"/>
    <w:rsid w:val="00D012F3"/>
    <w:rsid w:val="00D03006"/>
    <w:rsid w:val="00D03FF7"/>
    <w:rsid w:val="00D04C45"/>
    <w:rsid w:val="00D2015D"/>
    <w:rsid w:val="00D278D9"/>
    <w:rsid w:val="00D31B41"/>
    <w:rsid w:val="00D32944"/>
    <w:rsid w:val="00D50BCF"/>
    <w:rsid w:val="00D52E72"/>
    <w:rsid w:val="00D71EB1"/>
    <w:rsid w:val="00D755BE"/>
    <w:rsid w:val="00D7726A"/>
    <w:rsid w:val="00D83C2A"/>
    <w:rsid w:val="00D8485F"/>
    <w:rsid w:val="00D915E1"/>
    <w:rsid w:val="00D94052"/>
    <w:rsid w:val="00D970C2"/>
    <w:rsid w:val="00DB438A"/>
    <w:rsid w:val="00DC031C"/>
    <w:rsid w:val="00DC1A3D"/>
    <w:rsid w:val="00DC456B"/>
    <w:rsid w:val="00DC5768"/>
    <w:rsid w:val="00DC5C40"/>
    <w:rsid w:val="00DC5D39"/>
    <w:rsid w:val="00DC622C"/>
    <w:rsid w:val="00DD66DE"/>
    <w:rsid w:val="00DE31AE"/>
    <w:rsid w:val="00DE3688"/>
    <w:rsid w:val="00DE3F04"/>
    <w:rsid w:val="00DE4AD6"/>
    <w:rsid w:val="00DF150E"/>
    <w:rsid w:val="00DF3F5F"/>
    <w:rsid w:val="00DF4772"/>
    <w:rsid w:val="00E1387F"/>
    <w:rsid w:val="00E17BD8"/>
    <w:rsid w:val="00E27D7A"/>
    <w:rsid w:val="00E403D6"/>
    <w:rsid w:val="00E45009"/>
    <w:rsid w:val="00E451C2"/>
    <w:rsid w:val="00E46889"/>
    <w:rsid w:val="00E54D27"/>
    <w:rsid w:val="00E55AF5"/>
    <w:rsid w:val="00E56277"/>
    <w:rsid w:val="00E65732"/>
    <w:rsid w:val="00E70174"/>
    <w:rsid w:val="00E9554C"/>
    <w:rsid w:val="00EA329B"/>
    <w:rsid w:val="00EB1197"/>
    <w:rsid w:val="00EB416D"/>
    <w:rsid w:val="00EB4C14"/>
    <w:rsid w:val="00EB57EC"/>
    <w:rsid w:val="00EB5C06"/>
    <w:rsid w:val="00EC00C5"/>
    <w:rsid w:val="00EC2535"/>
    <w:rsid w:val="00EC64A5"/>
    <w:rsid w:val="00ED365B"/>
    <w:rsid w:val="00EE0963"/>
    <w:rsid w:val="00EE2BB1"/>
    <w:rsid w:val="00EF429E"/>
    <w:rsid w:val="00EF592B"/>
    <w:rsid w:val="00F04B5D"/>
    <w:rsid w:val="00F12B7E"/>
    <w:rsid w:val="00F172D1"/>
    <w:rsid w:val="00F26B9C"/>
    <w:rsid w:val="00F3763A"/>
    <w:rsid w:val="00F45F78"/>
    <w:rsid w:val="00F55D6E"/>
    <w:rsid w:val="00F80B81"/>
    <w:rsid w:val="00FA255F"/>
    <w:rsid w:val="00FA3D42"/>
    <w:rsid w:val="00FB2230"/>
    <w:rsid w:val="00FC4988"/>
    <w:rsid w:val="00FD3359"/>
    <w:rsid w:val="00FD4A9A"/>
    <w:rsid w:val="00FD55CD"/>
    <w:rsid w:val="00FE0615"/>
    <w:rsid w:val="00FE4466"/>
    <w:rsid w:val="00FF1D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7CB3"/>
    <w:rPr>
      <w:sz w:val="24"/>
      <w:szCs w:val="24"/>
    </w:rPr>
  </w:style>
  <w:style w:type="paragraph" w:styleId="2">
    <w:name w:val="heading 2"/>
    <w:basedOn w:val="a"/>
    <w:next w:val="a"/>
    <w:link w:val="20"/>
    <w:qFormat/>
    <w:rsid w:val="00783D33"/>
    <w:pPr>
      <w:keepNext/>
      <w:jc w:val="center"/>
      <w:outlineLvl w:val="1"/>
    </w:pPr>
    <w:rPr>
      <w:rFonts w:eastAsia="Arial Unicode MS"/>
      <w:b/>
      <w:sz w:val="28"/>
      <w:szCs w:val="36"/>
    </w:rPr>
  </w:style>
  <w:style w:type="paragraph" w:styleId="3">
    <w:name w:val="heading 3"/>
    <w:basedOn w:val="a"/>
    <w:next w:val="a"/>
    <w:link w:val="30"/>
    <w:qFormat/>
    <w:rsid w:val="00477CB3"/>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с отступом Знак"/>
    <w:link w:val="a4"/>
    <w:locked/>
    <w:rsid w:val="00477CB3"/>
    <w:rPr>
      <w:sz w:val="24"/>
      <w:szCs w:val="28"/>
      <w:lang w:val="ru-RU" w:eastAsia="ru-RU" w:bidi="ar-SA"/>
    </w:rPr>
  </w:style>
  <w:style w:type="paragraph" w:styleId="a4">
    <w:name w:val="Body Text Indent"/>
    <w:basedOn w:val="a"/>
    <w:link w:val="a3"/>
    <w:rsid w:val="00477CB3"/>
    <w:pPr>
      <w:ind w:firstLine="540"/>
      <w:jc w:val="both"/>
    </w:pPr>
    <w:rPr>
      <w:szCs w:val="28"/>
    </w:rPr>
  </w:style>
  <w:style w:type="paragraph" w:customStyle="1" w:styleId="a5">
    <w:name w:val="Знак Знак Знак Знак"/>
    <w:basedOn w:val="a"/>
    <w:rsid w:val="00477CB3"/>
    <w:pPr>
      <w:widowControl w:val="0"/>
      <w:adjustRightInd w:val="0"/>
      <w:spacing w:after="160" w:line="240" w:lineRule="exact"/>
      <w:jc w:val="right"/>
    </w:pPr>
    <w:rPr>
      <w:rFonts w:ascii="Arbat-Bold" w:hAnsi="Arbat-Bold"/>
      <w:sz w:val="20"/>
      <w:szCs w:val="20"/>
      <w:lang w:val="en-GB" w:eastAsia="en-US"/>
    </w:rPr>
  </w:style>
  <w:style w:type="paragraph" w:customStyle="1" w:styleId="ConsNonformat">
    <w:name w:val="ConsNonformat"/>
    <w:rsid w:val="00B959D4"/>
    <w:pPr>
      <w:widowControl w:val="0"/>
      <w:autoSpaceDE w:val="0"/>
      <w:autoSpaceDN w:val="0"/>
      <w:adjustRightInd w:val="0"/>
    </w:pPr>
    <w:rPr>
      <w:rFonts w:ascii="Courier New" w:hAnsi="Courier New" w:cs="Courier New"/>
      <w:sz w:val="16"/>
      <w:szCs w:val="16"/>
    </w:rPr>
  </w:style>
  <w:style w:type="paragraph" w:styleId="a6">
    <w:name w:val="Balloon Text"/>
    <w:basedOn w:val="a"/>
    <w:semiHidden/>
    <w:rsid w:val="00B959D4"/>
    <w:rPr>
      <w:rFonts w:ascii="Tahoma" w:hAnsi="Tahoma" w:cs="Tahoma"/>
      <w:sz w:val="16"/>
      <w:szCs w:val="16"/>
    </w:rPr>
  </w:style>
  <w:style w:type="character" w:customStyle="1" w:styleId="20">
    <w:name w:val="Заголовок 2 Знак"/>
    <w:basedOn w:val="a0"/>
    <w:link w:val="2"/>
    <w:semiHidden/>
    <w:locked/>
    <w:rsid w:val="00783D33"/>
    <w:rPr>
      <w:rFonts w:eastAsia="Arial Unicode MS"/>
      <w:b/>
      <w:sz w:val="28"/>
      <w:szCs w:val="36"/>
      <w:lang w:val="ru-RU" w:eastAsia="ru-RU" w:bidi="ar-SA"/>
    </w:rPr>
  </w:style>
  <w:style w:type="character" w:customStyle="1" w:styleId="30">
    <w:name w:val="Заголовок 3 Знак"/>
    <w:basedOn w:val="a0"/>
    <w:link w:val="3"/>
    <w:semiHidden/>
    <w:locked/>
    <w:rsid w:val="00783D33"/>
    <w:rPr>
      <w:rFonts w:ascii="Arial" w:hAnsi="Arial" w:cs="Arial"/>
      <w:b/>
      <w:bCs/>
      <w:sz w:val="26"/>
      <w:szCs w:val="26"/>
      <w:lang w:val="ru-RU" w:eastAsia="ru-RU" w:bidi="ar-SA"/>
    </w:rPr>
  </w:style>
  <w:style w:type="paragraph" w:customStyle="1" w:styleId="ConsPlusNormal">
    <w:name w:val="ConsPlusNormal"/>
    <w:rsid w:val="002A7724"/>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792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EA342C87A8B2725011DB37589DC012DD81BF5792080AB09D9D9DCD89CYDd5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23095D649E43B5060CB7FF20C13B05561941EA18BFE225248CA07DAC377D12E0928A241671FA1Z9C" TargetMode="External"/><Relationship Id="rId5" Type="http://schemas.openxmlformats.org/officeDocument/2006/relationships/hyperlink" Target="consultantplus://offline/ref=7F4E8A07C754157EBAE8C09C902116E0C3D4A289700AC3FF0AE8AE2FC570B7ECAD277C483745xFF6C"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6017</Words>
  <Characters>46145</Characters>
  <Application>Microsoft Office Word</Application>
  <DocSecurity>0</DocSecurity>
  <Lines>384</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AdmZima</Company>
  <LinksUpToDate>false</LinksUpToDate>
  <CharactersWithSpaces>52058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CompOparina</dc:creator>
  <cp:lastModifiedBy>Шептякова И.Н.</cp:lastModifiedBy>
  <cp:revision>2</cp:revision>
  <cp:lastPrinted>2018-06-05T07:16:00Z</cp:lastPrinted>
  <dcterms:created xsi:type="dcterms:W3CDTF">2019-04-16T05:56:00Z</dcterms:created>
  <dcterms:modified xsi:type="dcterms:W3CDTF">2019-04-16T05:56:00Z</dcterms:modified>
</cp:coreProperties>
</file>