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85" w:rsidRDefault="006540FA">
      <w:pPr>
        <w:pStyle w:val="a3"/>
        <w:ind w:left="359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06952" cy="2468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952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BD" w:rsidRDefault="00552ABD">
      <w:pPr>
        <w:spacing w:before="166"/>
        <w:ind w:left="20"/>
        <w:rPr>
          <w:color w:val="3A3A3A"/>
          <w:spacing w:val="-2"/>
          <w:w w:val="105"/>
          <w:sz w:val="43"/>
        </w:rPr>
      </w:pPr>
      <w:r>
        <w:rPr>
          <w:color w:val="3A3A3A"/>
          <w:spacing w:val="-2"/>
          <w:w w:val="105"/>
          <w:sz w:val="43"/>
        </w:rPr>
        <w:t>МОЙ</w:t>
      </w:r>
    </w:p>
    <w:p w:rsidR="00406685" w:rsidRDefault="006540FA">
      <w:pPr>
        <w:spacing w:before="166"/>
        <w:ind w:left="20"/>
        <w:rPr>
          <w:sz w:val="43"/>
        </w:rPr>
      </w:pPr>
      <w:r>
        <w:rPr>
          <w:noProof/>
          <w:sz w:val="43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1365504</wp:posOffset>
            </wp:positionH>
            <wp:positionV relativeFrom="paragraph">
              <wp:posOffset>-161162</wp:posOffset>
            </wp:positionV>
            <wp:extent cx="399288" cy="7376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685">
        <w:rPr>
          <w:sz w:val="43"/>
        </w:rPr>
        <w:pict>
          <v:group id="docshapegroup1" o:spid="_x0000_s1034" style="position:absolute;left:0;text-align:left;margin-left:186.7pt;margin-top:4.85pt;width:360.25pt;height:33.15pt;z-index:15731712;mso-position-horizontal-relative:page;mso-position-vertical-relative:text" coordorigin="3734,97" coordsize="7205,6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left:3739;top:96;width:7167;height:183">
              <v:imagedata r:id="rId7" o:title=""/>
            </v:shape>
            <v:shape id="docshape3" o:spid="_x0000_s1036" type="#_x0000_t75" style="position:absolute;left:3739;top:317;width:7200;height:216">
              <v:imagedata r:id="rId8" o:title=""/>
            </v:shape>
            <v:shape id="docshape4" o:spid="_x0000_s1035" type="#_x0000_t75" style="position:absolute;left:3734;top:576;width:6279;height:183">
              <v:imagedata r:id="rId9" o:title=""/>
            </v:shape>
            <w10:wrap anchorx="page"/>
          </v:group>
        </w:pict>
      </w:r>
      <w:r w:rsidR="00552ABD">
        <w:rPr>
          <w:color w:val="3A3A3A"/>
          <w:spacing w:val="-2"/>
          <w:w w:val="105"/>
          <w:sz w:val="43"/>
        </w:rPr>
        <w:t>Б</w:t>
      </w:r>
      <w:r>
        <w:rPr>
          <w:color w:val="3A3A3A"/>
          <w:spacing w:val="-2"/>
          <w:w w:val="105"/>
          <w:sz w:val="46"/>
        </w:rPr>
        <w:t>И</w:t>
      </w:r>
      <w:r>
        <w:rPr>
          <w:color w:val="3A3A3A"/>
          <w:spacing w:val="-2"/>
          <w:w w:val="105"/>
          <w:sz w:val="43"/>
        </w:rPr>
        <w:t>ЗН</w:t>
      </w:r>
      <w:r w:rsidR="00552ABD">
        <w:rPr>
          <w:color w:val="3A3A3A"/>
          <w:spacing w:val="-2"/>
          <w:w w:val="105"/>
          <w:sz w:val="42"/>
        </w:rPr>
        <w:t>Е</w:t>
      </w:r>
      <w:r>
        <w:rPr>
          <w:color w:val="3A3A3A"/>
          <w:spacing w:val="-2"/>
          <w:w w:val="105"/>
          <w:sz w:val="43"/>
        </w:rPr>
        <w:t>С</w:t>
      </w:r>
    </w:p>
    <w:p w:rsidR="00406685" w:rsidRDefault="00406685">
      <w:pPr>
        <w:pStyle w:val="a3"/>
        <w:spacing w:before="7"/>
        <w:rPr>
          <w:sz w:val="12"/>
        </w:rPr>
      </w:pPr>
      <w:r>
        <w:rPr>
          <w:sz w:val="12"/>
        </w:rPr>
        <w:pict>
          <v:group id="docshapegroup5" o:spid="_x0000_s1031" style="position:absolute;margin-left:187.2pt;margin-top:8.5pt;width:328.1pt;height:24.75pt;z-index:-15728640;mso-wrap-distance-left:0;mso-wrap-distance-right:0;mso-position-horizontal-relative:page" coordorigin="3744,170" coordsize="6562,495">
            <v:shape id="docshape6" o:spid="_x0000_s1033" type="#_x0000_t75" style="position:absolute;left:3744;top:169;width:1536;height:471">
              <v:imagedata r:id="rId10" o:title=""/>
            </v:shape>
            <v:shape id="docshape7" o:spid="_x0000_s1032" type="#_x0000_t75" style="position:absolute;left:5299;top:174;width:5007;height:490">
              <v:imagedata r:id="rId11" o:title=""/>
            </v:shape>
            <w10:wrap type="topAndBottom" anchorx="page"/>
          </v:group>
        </w:pict>
      </w:r>
    </w:p>
    <w:p w:rsidR="00406685" w:rsidRDefault="00406685">
      <w:pPr>
        <w:pStyle w:val="a3"/>
        <w:rPr>
          <w:sz w:val="20"/>
        </w:rPr>
      </w:pPr>
    </w:p>
    <w:p w:rsidR="00406685" w:rsidRDefault="00406685">
      <w:pPr>
        <w:pStyle w:val="a3"/>
        <w:spacing w:before="202"/>
        <w:rPr>
          <w:sz w:val="20"/>
        </w:rPr>
      </w:pPr>
    </w:p>
    <w:p w:rsidR="00406685" w:rsidRDefault="00406685">
      <w:pPr>
        <w:pStyle w:val="a3"/>
        <w:rPr>
          <w:sz w:val="20"/>
        </w:rPr>
        <w:sectPr w:rsidR="00406685">
          <w:type w:val="continuous"/>
          <w:pgSz w:w="11910" w:h="16840"/>
          <w:pgMar w:top="360" w:right="992" w:bottom="280" w:left="141" w:header="720" w:footer="720" w:gutter="0"/>
          <w:cols w:space="720"/>
        </w:sectPr>
      </w:pPr>
    </w:p>
    <w:p w:rsidR="00406685" w:rsidRDefault="006540FA" w:rsidP="00552ABD">
      <w:pPr>
        <w:pStyle w:val="a3"/>
        <w:spacing w:before="89"/>
        <w:ind w:left="316"/>
        <w:rPr>
          <w:i/>
          <w:sz w:val="18"/>
        </w:rPr>
      </w:pPr>
      <w:r>
        <w:lastRenderedPageBreak/>
        <w:br w:type="column"/>
      </w:r>
    </w:p>
    <w:p w:rsidR="00406685" w:rsidRDefault="00406685">
      <w:pPr>
        <w:rPr>
          <w:i/>
          <w:sz w:val="18"/>
        </w:rPr>
        <w:sectPr w:rsidR="00406685">
          <w:type w:val="continuous"/>
          <w:pgSz w:w="11910" w:h="16840"/>
          <w:pgMar w:top="360" w:right="992" w:bottom="280" w:left="141" w:header="720" w:footer="720" w:gutter="0"/>
          <w:cols w:num="2" w:space="720" w:equalWidth="0">
            <w:col w:w="5260" w:space="2836"/>
            <w:col w:w="2681"/>
          </w:cols>
        </w:sectPr>
      </w:pPr>
    </w:p>
    <w:p w:rsidR="00406685" w:rsidRPr="00552ABD" w:rsidRDefault="00552ABD" w:rsidP="00552ABD">
      <w:pPr>
        <w:pStyle w:val="a3"/>
        <w:spacing w:before="1"/>
        <w:ind w:left="3892"/>
        <w:jc w:val="both"/>
        <w:rPr>
          <w:sz w:val="24"/>
          <w:szCs w:val="24"/>
        </w:rPr>
      </w:pPr>
      <w:r w:rsidRPr="00552ABD">
        <w:rPr>
          <w:sz w:val="24"/>
          <w:szCs w:val="24"/>
        </w:rPr>
        <w:lastRenderedPageBreak/>
        <w:t>Уважаемые предприниматели!</w:t>
      </w:r>
    </w:p>
    <w:p w:rsidR="00406685" w:rsidRPr="00552ABD" w:rsidRDefault="006540FA" w:rsidP="00552ABD">
      <w:pPr>
        <w:pStyle w:val="a3"/>
        <w:spacing w:before="285"/>
        <w:ind w:left="1346"/>
        <w:jc w:val="both"/>
        <w:rPr>
          <w:sz w:val="24"/>
          <w:szCs w:val="24"/>
        </w:rPr>
      </w:pPr>
      <w:r w:rsidRPr="00552ABD">
        <w:rPr>
          <w:sz w:val="24"/>
          <w:szCs w:val="24"/>
        </w:rPr>
        <w:t>Фонд</w:t>
      </w:r>
      <w:r w:rsidRPr="00552ABD">
        <w:rPr>
          <w:spacing w:val="38"/>
          <w:sz w:val="24"/>
          <w:szCs w:val="24"/>
        </w:rPr>
        <w:t xml:space="preserve"> </w:t>
      </w:r>
      <w:r w:rsidRPr="00552ABD">
        <w:rPr>
          <w:sz w:val="24"/>
          <w:szCs w:val="24"/>
        </w:rPr>
        <w:t>поддержки</w:t>
      </w:r>
      <w:r w:rsidRPr="00552ABD">
        <w:rPr>
          <w:spacing w:val="45"/>
          <w:sz w:val="24"/>
          <w:szCs w:val="24"/>
        </w:rPr>
        <w:t xml:space="preserve"> </w:t>
      </w:r>
      <w:r w:rsidRPr="00552ABD">
        <w:rPr>
          <w:sz w:val="24"/>
          <w:szCs w:val="24"/>
        </w:rPr>
        <w:t>и</w:t>
      </w:r>
      <w:r w:rsidRPr="00552ABD">
        <w:rPr>
          <w:spacing w:val="26"/>
          <w:sz w:val="24"/>
          <w:szCs w:val="24"/>
        </w:rPr>
        <w:t xml:space="preserve"> </w:t>
      </w:r>
      <w:r w:rsidRPr="00552ABD">
        <w:rPr>
          <w:sz w:val="24"/>
          <w:szCs w:val="24"/>
        </w:rPr>
        <w:t>развития</w:t>
      </w:r>
      <w:r w:rsidRPr="00552ABD">
        <w:rPr>
          <w:spacing w:val="50"/>
          <w:sz w:val="24"/>
          <w:szCs w:val="24"/>
        </w:rPr>
        <w:t xml:space="preserve"> </w:t>
      </w:r>
      <w:r w:rsidRPr="00552ABD">
        <w:rPr>
          <w:sz w:val="24"/>
          <w:szCs w:val="24"/>
        </w:rPr>
        <w:t>предпринимательства</w:t>
      </w:r>
      <w:r w:rsidRPr="00552ABD">
        <w:rPr>
          <w:spacing w:val="8"/>
          <w:sz w:val="24"/>
          <w:szCs w:val="24"/>
        </w:rPr>
        <w:t xml:space="preserve"> </w:t>
      </w:r>
      <w:r w:rsidR="00552ABD" w:rsidRPr="00552ABD">
        <w:rPr>
          <w:sz w:val="24"/>
          <w:szCs w:val="24"/>
        </w:rPr>
        <w:t>Ир</w:t>
      </w:r>
      <w:r w:rsidRPr="00552ABD">
        <w:rPr>
          <w:sz w:val="24"/>
          <w:szCs w:val="24"/>
        </w:rPr>
        <w:t>кутской</w:t>
      </w:r>
      <w:r w:rsidRPr="00552ABD">
        <w:rPr>
          <w:spacing w:val="54"/>
          <w:sz w:val="24"/>
          <w:szCs w:val="24"/>
        </w:rPr>
        <w:t xml:space="preserve"> </w:t>
      </w:r>
      <w:r w:rsidRPr="00552ABD">
        <w:rPr>
          <w:sz w:val="24"/>
          <w:szCs w:val="24"/>
        </w:rPr>
        <w:t>области</w:t>
      </w:r>
      <w:r w:rsidRPr="00552ABD">
        <w:rPr>
          <w:spacing w:val="37"/>
          <w:sz w:val="24"/>
          <w:szCs w:val="24"/>
        </w:rPr>
        <w:t xml:space="preserve"> </w:t>
      </w:r>
      <w:r w:rsidRPr="00552ABD">
        <w:rPr>
          <w:spacing w:val="-2"/>
          <w:sz w:val="24"/>
          <w:szCs w:val="24"/>
        </w:rPr>
        <w:t>Центр</w:t>
      </w:r>
    </w:p>
    <w:p w:rsidR="00406685" w:rsidRPr="00552ABD" w:rsidRDefault="006540FA" w:rsidP="00552ABD">
      <w:pPr>
        <w:pStyle w:val="a3"/>
        <w:spacing w:before="36" w:line="208" w:lineRule="auto"/>
        <w:ind w:left="776" w:right="79" w:firstLine="5"/>
        <w:jc w:val="both"/>
        <w:rPr>
          <w:sz w:val="24"/>
          <w:szCs w:val="24"/>
        </w:rPr>
      </w:pPr>
      <w:r w:rsidRPr="00552ABD">
        <w:rPr>
          <w:sz w:val="24"/>
          <w:szCs w:val="24"/>
        </w:rPr>
        <w:t>«Мой бизнес» (далее</w:t>
      </w:r>
      <w:r w:rsidR="00552ABD" w:rsidRPr="00552ABD">
        <w:rPr>
          <w:sz w:val="24"/>
          <w:szCs w:val="24"/>
        </w:rPr>
        <w:t xml:space="preserve"> - Фонд</w:t>
      </w:r>
      <w:r w:rsidRPr="00552ABD">
        <w:rPr>
          <w:sz w:val="24"/>
          <w:szCs w:val="24"/>
        </w:rPr>
        <w:t>) приглашает субъекты малого и с</w:t>
      </w:r>
      <w:r w:rsidR="00552ABD" w:rsidRPr="00552ABD">
        <w:rPr>
          <w:position w:val="-5"/>
          <w:sz w:val="24"/>
          <w:szCs w:val="24"/>
        </w:rPr>
        <w:t>Р</w:t>
      </w:r>
      <w:proofErr w:type="spellStart"/>
      <w:r w:rsidR="00552ABD" w:rsidRPr="00552ABD">
        <w:rPr>
          <w:sz w:val="24"/>
          <w:szCs w:val="24"/>
        </w:rPr>
        <w:t>еднего</w:t>
      </w:r>
      <w:proofErr w:type="spellEnd"/>
      <w:r w:rsidR="00552ABD" w:rsidRPr="00552ABD">
        <w:rPr>
          <w:sz w:val="24"/>
          <w:szCs w:val="24"/>
        </w:rPr>
        <w:t xml:space="preserve"> предпринимательства вашего мун</w:t>
      </w:r>
      <w:r w:rsidRPr="00552ABD">
        <w:rPr>
          <w:sz w:val="24"/>
          <w:szCs w:val="24"/>
        </w:rPr>
        <w:t xml:space="preserve">иципального образования </w:t>
      </w:r>
      <w:r w:rsidR="00552ABD" w:rsidRPr="00552ABD">
        <w:rPr>
          <w:sz w:val="24"/>
          <w:szCs w:val="24"/>
        </w:rPr>
        <w:t>принять</w:t>
      </w:r>
      <w:r w:rsidRPr="00552ABD">
        <w:rPr>
          <w:position w:val="2"/>
          <w:sz w:val="24"/>
          <w:szCs w:val="24"/>
        </w:rPr>
        <w:t xml:space="preserve"> </w:t>
      </w:r>
      <w:r w:rsidRPr="00552ABD">
        <w:rPr>
          <w:sz w:val="24"/>
          <w:szCs w:val="24"/>
        </w:rPr>
        <w:t xml:space="preserve">участие </w:t>
      </w:r>
      <w:r w:rsidRPr="00552ABD">
        <w:rPr>
          <w:color w:val="131313"/>
          <w:sz w:val="24"/>
          <w:szCs w:val="24"/>
        </w:rPr>
        <w:t xml:space="preserve">в </w:t>
      </w:r>
      <w:r w:rsidRPr="00552ABD">
        <w:rPr>
          <w:sz w:val="24"/>
          <w:szCs w:val="24"/>
        </w:rPr>
        <w:t>семинарах,</w:t>
      </w:r>
      <w:r w:rsidRPr="00552ABD">
        <w:rPr>
          <w:spacing w:val="40"/>
          <w:sz w:val="24"/>
          <w:szCs w:val="24"/>
        </w:rPr>
        <w:t xml:space="preserve"> </w:t>
      </w:r>
      <w:r w:rsidRPr="00552ABD">
        <w:rPr>
          <w:sz w:val="24"/>
          <w:szCs w:val="24"/>
        </w:rPr>
        <w:t>посвященных</w:t>
      </w:r>
      <w:r w:rsidRPr="00552ABD">
        <w:rPr>
          <w:spacing w:val="80"/>
          <w:sz w:val="24"/>
          <w:szCs w:val="24"/>
        </w:rPr>
        <w:t xml:space="preserve"> </w:t>
      </w:r>
      <w:r w:rsidRPr="00552ABD">
        <w:rPr>
          <w:sz w:val="24"/>
          <w:szCs w:val="24"/>
        </w:rPr>
        <w:t>актуальным</w:t>
      </w:r>
      <w:r w:rsidRPr="00552ABD">
        <w:rPr>
          <w:spacing w:val="40"/>
          <w:sz w:val="24"/>
          <w:szCs w:val="24"/>
        </w:rPr>
        <w:t xml:space="preserve"> </w:t>
      </w:r>
      <w:r w:rsidR="00552ABD" w:rsidRPr="00552ABD">
        <w:rPr>
          <w:spacing w:val="40"/>
          <w:sz w:val="24"/>
          <w:szCs w:val="24"/>
        </w:rPr>
        <w:t>юридическим</w:t>
      </w:r>
      <w:r w:rsidRPr="00552ABD">
        <w:rPr>
          <w:spacing w:val="40"/>
          <w:sz w:val="24"/>
          <w:szCs w:val="24"/>
        </w:rPr>
        <w:t xml:space="preserve"> </w:t>
      </w:r>
      <w:r w:rsidRPr="00552ABD">
        <w:rPr>
          <w:sz w:val="24"/>
          <w:szCs w:val="24"/>
        </w:rPr>
        <w:t>вопросам,</w:t>
      </w:r>
      <w:r w:rsidRPr="00552ABD">
        <w:rPr>
          <w:spacing w:val="40"/>
          <w:sz w:val="24"/>
          <w:szCs w:val="24"/>
        </w:rPr>
        <w:t xml:space="preserve"> </w:t>
      </w:r>
      <w:r w:rsidRPr="00552ABD">
        <w:rPr>
          <w:sz w:val="24"/>
          <w:szCs w:val="24"/>
        </w:rPr>
        <w:t>которые</w:t>
      </w:r>
      <w:r w:rsidRPr="00552ABD">
        <w:rPr>
          <w:spacing w:val="40"/>
          <w:sz w:val="24"/>
          <w:szCs w:val="24"/>
        </w:rPr>
        <w:t xml:space="preserve"> </w:t>
      </w:r>
      <w:r w:rsidRPr="00552ABD">
        <w:rPr>
          <w:sz w:val="24"/>
          <w:szCs w:val="24"/>
        </w:rPr>
        <w:t>состоятся</w:t>
      </w:r>
      <w:r w:rsidR="00552ABD" w:rsidRPr="00552ABD">
        <w:rPr>
          <w:sz w:val="24"/>
          <w:szCs w:val="24"/>
        </w:rPr>
        <w:t xml:space="preserve"> </w:t>
      </w:r>
      <w:r w:rsidRPr="00552ABD">
        <w:rPr>
          <w:sz w:val="24"/>
          <w:szCs w:val="24"/>
        </w:rPr>
        <w:t xml:space="preserve">28 </w:t>
      </w:r>
      <w:r w:rsidR="00552ABD" w:rsidRPr="00552ABD">
        <w:rPr>
          <w:sz w:val="24"/>
          <w:szCs w:val="24"/>
        </w:rPr>
        <w:t>февраля</w:t>
      </w:r>
      <w:r w:rsidRPr="00552ABD">
        <w:rPr>
          <w:spacing w:val="12"/>
          <w:sz w:val="24"/>
          <w:szCs w:val="24"/>
        </w:rPr>
        <w:t xml:space="preserve"> </w:t>
      </w:r>
      <w:r w:rsidRPr="00552ABD">
        <w:rPr>
          <w:sz w:val="24"/>
          <w:szCs w:val="24"/>
        </w:rPr>
        <w:t>2025</w:t>
      </w:r>
      <w:r w:rsidRPr="00552ABD">
        <w:rPr>
          <w:spacing w:val="-1"/>
          <w:sz w:val="24"/>
          <w:szCs w:val="24"/>
        </w:rPr>
        <w:t xml:space="preserve"> </w:t>
      </w:r>
      <w:r w:rsidRPr="00552ABD">
        <w:rPr>
          <w:spacing w:val="-2"/>
          <w:sz w:val="24"/>
          <w:szCs w:val="24"/>
        </w:rPr>
        <w:t>года.</w:t>
      </w:r>
    </w:p>
    <w:p w:rsidR="00406685" w:rsidRPr="00552ABD" w:rsidRDefault="006540FA" w:rsidP="00552ABD">
      <w:pPr>
        <w:pStyle w:val="a3"/>
        <w:spacing w:before="6" w:line="247" w:lineRule="auto"/>
        <w:ind w:left="770" w:right="87" w:firstLine="567"/>
        <w:jc w:val="both"/>
        <w:rPr>
          <w:sz w:val="24"/>
          <w:szCs w:val="24"/>
        </w:rPr>
      </w:pPr>
      <w:r w:rsidRPr="00552ABD">
        <w:rPr>
          <w:w w:val="105"/>
          <w:sz w:val="24"/>
          <w:szCs w:val="24"/>
        </w:rPr>
        <w:t>Первый семинар</w:t>
      </w:r>
      <w:r w:rsidRPr="00552ABD">
        <w:rPr>
          <w:w w:val="105"/>
          <w:sz w:val="24"/>
          <w:szCs w:val="24"/>
        </w:rPr>
        <w:t xml:space="preserve"> будет посвящен теме «Особенности трудового законодательства. Риски для работодателей при процеду</w:t>
      </w:r>
      <w:r w:rsidR="00552ABD" w:rsidRPr="00552ABD">
        <w:rPr>
          <w:spacing w:val="-10"/>
          <w:w w:val="105"/>
          <w:sz w:val="24"/>
          <w:szCs w:val="24"/>
        </w:rPr>
        <w:t>ре</w:t>
      </w:r>
      <w:r w:rsidR="00552ABD" w:rsidRPr="00552ABD">
        <w:rPr>
          <w:w w:val="105"/>
          <w:sz w:val="24"/>
          <w:szCs w:val="24"/>
        </w:rPr>
        <w:t xml:space="preserve"> банкротства». Участн</w:t>
      </w:r>
      <w:r w:rsidRPr="00552ABD">
        <w:rPr>
          <w:w w:val="105"/>
          <w:sz w:val="24"/>
          <w:szCs w:val="24"/>
        </w:rPr>
        <w:t xml:space="preserve">ики смогут узнать </w:t>
      </w:r>
      <w:r w:rsidRPr="00552ABD">
        <w:rPr>
          <w:color w:val="0F0F0F"/>
          <w:w w:val="105"/>
          <w:sz w:val="24"/>
          <w:szCs w:val="24"/>
        </w:rPr>
        <w:t xml:space="preserve">о </w:t>
      </w:r>
      <w:r w:rsidRPr="00552ABD">
        <w:rPr>
          <w:w w:val="105"/>
          <w:sz w:val="24"/>
          <w:szCs w:val="24"/>
        </w:rPr>
        <w:t>к</w:t>
      </w:r>
      <w:r w:rsidR="00552ABD" w:rsidRPr="00552ABD">
        <w:rPr>
          <w:w w:val="105"/>
          <w:sz w:val="24"/>
          <w:szCs w:val="24"/>
        </w:rPr>
        <w:t>лючевых аспектах трудового закон</w:t>
      </w:r>
      <w:r w:rsidRPr="00552ABD">
        <w:rPr>
          <w:w w:val="105"/>
          <w:sz w:val="24"/>
          <w:szCs w:val="24"/>
        </w:rPr>
        <w:t xml:space="preserve">одательства, </w:t>
      </w:r>
      <w:r w:rsidRPr="00552ABD">
        <w:rPr>
          <w:color w:val="1C1C1C"/>
          <w:w w:val="105"/>
          <w:sz w:val="24"/>
          <w:szCs w:val="24"/>
        </w:rPr>
        <w:t xml:space="preserve">а </w:t>
      </w:r>
      <w:r w:rsidRPr="00552ABD">
        <w:rPr>
          <w:w w:val="105"/>
          <w:sz w:val="24"/>
          <w:szCs w:val="24"/>
        </w:rPr>
        <w:t xml:space="preserve">также </w:t>
      </w:r>
      <w:r w:rsidRPr="00552ABD">
        <w:rPr>
          <w:color w:val="0C0C0C"/>
          <w:w w:val="105"/>
          <w:sz w:val="24"/>
          <w:szCs w:val="24"/>
        </w:rPr>
        <w:t xml:space="preserve">о </w:t>
      </w:r>
      <w:r w:rsidR="00552ABD" w:rsidRPr="00552ABD">
        <w:rPr>
          <w:w w:val="105"/>
          <w:sz w:val="24"/>
          <w:szCs w:val="24"/>
        </w:rPr>
        <w:t>том, какие риски могут</w:t>
      </w:r>
      <w:r w:rsidRPr="00552ABD">
        <w:rPr>
          <w:w w:val="105"/>
          <w:sz w:val="24"/>
          <w:szCs w:val="24"/>
        </w:rPr>
        <w:t xml:space="preserve"> </w:t>
      </w:r>
      <w:r w:rsidR="00552ABD" w:rsidRPr="00552ABD">
        <w:rPr>
          <w:w w:val="105"/>
          <w:sz w:val="24"/>
          <w:szCs w:val="24"/>
        </w:rPr>
        <w:t>возникнуть</w:t>
      </w:r>
      <w:r w:rsidRPr="00552ABD">
        <w:rPr>
          <w:w w:val="105"/>
          <w:sz w:val="24"/>
          <w:szCs w:val="24"/>
        </w:rPr>
        <w:t xml:space="preserve"> для работодателей в проц</w:t>
      </w:r>
      <w:r w:rsidRPr="00552ABD">
        <w:rPr>
          <w:w w:val="105"/>
          <w:sz w:val="24"/>
          <w:szCs w:val="24"/>
        </w:rPr>
        <w:t xml:space="preserve">ессе </w:t>
      </w:r>
      <w:r w:rsidRPr="00552ABD">
        <w:rPr>
          <w:sz w:val="24"/>
          <w:szCs w:val="24"/>
        </w:rPr>
        <w:t>банкротства.</w:t>
      </w:r>
      <w:r w:rsidRPr="00552ABD">
        <w:rPr>
          <w:spacing w:val="15"/>
          <w:sz w:val="24"/>
          <w:szCs w:val="24"/>
        </w:rPr>
        <w:t xml:space="preserve"> </w:t>
      </w:r>
      <w:r w:rsidR="00552ABD" w:rsidRPr="00552ABD">
        <w:rPr>
          <w:sz w:val="24"/>
          <w:szCs w:val="24"/>
        </w:rPr>
        <w:t>Время проведения</w:t>
      </w:r>
      <w:r w:rsidRPr="00552ABD">
        <w:rPr>
          <w:position w:val="1"/>
          <w:sz w:val="24"/>
          <w:szCs w:val="24"/>
        </w:rPr>
        <w:t>:</w:t>
      </w:r>
      <w:r w:rsidRPr="00552ABD">
        <w:rPr>
          <w:spacing w:val="21"/>
          <w:position w:val="1"/>
          <w:sz w:val="24"/>
          <w:szCs w:val="24"/>
        </w:rPr>
        <w:t xml:space="preserve"> </w:t>
      </w:r>
      <w:r w:rsidRPr="00552ABD">
        <w:rPr>
          <w:sz w:val="24"/>
          <w:szCs w:val="24"/>
        </w:rPr>
        <w:t>11.00</w:t>
      </w:r>
      <w:r w:rsidR="00552ABD" w:rsidRPr="00552ABD">
        <w:rPr>
          <w:sz w:val="24"/>
          <w:szCs w:val="24"/>
        </w:rPr>
        <w:t xml:space="preserve"> - </w:t>
      </w:r>
      <w:r w:rsidRPr="00552ABD">
        <w:rPr>
          <w:sz w:val="24"/>
          <w:szCs w:val="24"/>
        </w:rPr>
        <w:t>13.30.</w:t>
      </w:r>
    </w:p>
    <w:p w:rsidR="00406685" w:rsidRPr="00552ABD" w:rsidRDefault="006540FA" w:rsidP="00552ABD">
      <w:pPr>
        <w:pStyle w:val="a3"/>
        <w:spacing w:line="270" w:lineRule="exact"/>
        <w:ind w:left="1332"/>
        <w:jc w:val="both"/>
        <w:rPr>
          <w:sz w:val="24"/>
          <w:szCs w:val="24"/>
        </w:rPr>
      </w:pPr>
      <w:r w:rsidRPr="00552ABD">
        <w:rPr>
          <w:sz w:val="24"/>
          <w:szCs w:val="24"/>
        </w:rPr>
        <w:t>Вто</w:t>
      </w:r>
      <w:r w:rsidR="00552ABD" w:rsidRPr="00552ABD">
        <w:rPr>
          <w:sz w:val="24"/>
          <w:szCs w:val="24"/>
        </w:rPr>
        <w:t>рой</w:t>
      </w:r>
      <w:r w:rsidRPr="00552ABD">
        <w:rPr>
          <w:spacing w:val="-15"/>
          <w:sz w:val="24"/>
          <w:szCs w:val="24"/>
        </w:rPr>
        <w:t xml:space="preserve"> </w:t>
      </w:r>
      <w:r w:rsidR="00552ABD" w:rsidRPr="00552ABD">
        <w:rPr>
          <w:sz w:val="24"/>
          <w:szCs w:val="24"/>
        </w:rPr>
        <w:t xml:space="preserve"> </w:t>
      </w:r>
      <w:r w:rsidRPr="00552ABD">
        <w:rPr>
          <w:sz w:val="24"/>
          <w:szCs w:val="24"/>
        </w:rPr>
        <w:t>семинар</w:t>
      </w:r>
      <w:r w:rsidRPr="00552ABD">
        <w:rPr>
          <w:spacing w:val="22"/>
          <w:sz w:val="24"/>
          <w:szCs w:val="24"/>
        </w:rPr>
        <w:t xml:space="preserve"> </w:t>
      </w:r>
      <w:r w:rsidR="00552ABD" w:rsidRPr="00552ABD">
        <w:rPr>
          <w:sz w:val="24"/>
          <w:szCs w:val="24"/>
        </w:rPr>
        <w:t>«Особенн</w:t>
      </w:r>
      <w:r w:rsidRPr="00552ABD">
        <w:rPr>
          <w:sz w:val="24"/>
          <w:szCs w:val="24"/>
        </w:rPr>
        <w:t>ости</w:t>
      </w:r>
      <w:r w:rsidRPr="00552ABD">
        <w:rPr>
          <w:spacing w:val="33"/>
          <w:sz w:val="24"/>
          <w:szCs w:val="24"/>
        </w:rPr>
        <w:t xml:space="preserve"> </w:t>
      </w:r>
      <w:r w:rsidRPr="00552ABD">
        <w:rPr>
          <w:sz w:val="24"/>
          <w:szCs w:val="24"/>
        </w:rPr>
        <w:t>правового</w:t>
      </w:r>
      <w:r w:rsidRPr="00552ABD">
        <w:rPr>
          <w:spacing w:val="30"/>
          <w:sz w:val="24"/>
          <w:szCs w:val="24"/>
        </w:rPr>
        <w:t xml:space="preserve"> </w:t>
      </w:r>
      <w:r w:rsidR="00552ABD" w:rsidRPr="00552ABD">
        <w:rPr>
          <w:sz w:val="24"/>
          <w:szCs w:val="24"/>
        </w:rPr>
        <w:t>реж</w:t>
      </w:r>
      <w:r w:rsidRPr="00552ABD">
        <w:rPr>
          <w:sz w:val="24"/>
          <w:szCs w:val="24"/>
        </w:rPr>
        <w:t>има</w:t>
      </w:r>
      <w:r w:rsidRPr="00552ABD">
        <w:rPr>
          <w:spacing w:val="25"/>
          <w:sz w:val="24"/>
          <w:szCs w:val="24"/>
        </w:rPr>
        <w:t xml:space="preserve"> </w:t>
      </w:r>
      <w:r w:rsidRPr="00552ABD">
        <w:rPr>
          <w:sz w:val="24"/>
          <w:szCs w:val="24"/>
        </w:rPr>
        <w:t>земельных</w:t>
      </w:r>
      <w:r w:rsidRPr="00552ABD">
        <w:rPr>
          <w:spacing w:val="24"/>
          <w:sz w:val="24"/>
          <w:szCs w:val="24"/>
        </w:rPr>
        <w:t xml:space="preserve"> </w:t>
      </w:r>
      <w:r w:rsidRPr="00552ABD">
        <w:rPr>
          <w:sz w:val="24"/>
          <w:szCs w:val="24"/>
        </w:rPr>
        <w:t>участков</w:t>
      </w:r>
      <w:r w:rsidRPr="00552ABD">
        <w:rPr>
          <w:spacing w:val="24"/>
          <w:sz w:val="24"/>
          <w:szCs w:val="24"/>
        </w:rPr>
        <w:t xml:space="preserve"> </w:t>
      </w:r>
      <w:r w:rsidRPr="00552ABD">
        <w:rPr>
          <w:sz w:val="24"/>
          <w:szCs w:val="24"/>
        </w:rPr>
        <w:t>в</w:t>
      </w:r>
      <w:r w:rsidRPr="00552ABD">
        <w:rPr>
          <w:spacing w:val="12"/>
          <w:sz w:val="24"/>
          <w:szCs w:val="24"/>
        </w:rPr>
        <w:t xml:space="preserve"> </w:t>
      </w:r>
      <w:r w:rsidRPr="00552ABD">
        <w:rPr>
          <w:spacing w:val="-4"/>
          <w:sz w:val="24"/>
          <w:szCs w:val="24"/>
        </w:rPr>
        <w:t>зоне</w:t>
      </w:r>
    </w:p>
    <w:p w:rsidR="00406685" w:rsidRPr="00552ABD" w:rsidRDefault="00552ABD" w:rsidP="00552ABD">
      <w:pPr>
        <w:pStyle w:val="a3"/>
        <w:spacing w:before="17" w:line="235" w:lineRule="auto"/>
        <w:ind w:left="769" w:right="94" w:firstLine="1"/>
        <w:jc w:val="both"/>
        <w:rPr>
          <w:sz w:val="24"/>
          <w:szCs w:val="24"/>
        </w:rPr>
      </w:pPr>
      <w:r w:rsidRPr="00552ABD">
        <w:rPr>
          <w:sz w:val="24"/>
          <w:szCs w:val="24"/>
        </w:rPr>
        <w:t>OOПT» рассматривает правовые нюансы, связанные</w:t>
      </w:r>
      <w:r w:rsidR="006540FA" w:rsidRPr="00552ABD">
        <w:rPr>
          <w:sz w:val="24"/>
          <w:szCs w:val="24"/>
        </w:rPr>
        <w:t xml:space="preserve"> </w:t>
      </w:r>
      <w:r w:rsidR="006540FA" w:rsidRPr="00552ABD">
        <w:rPr>
          <w:color w:val="131313"/>
          <w:sz w:val="24"/>
          <w:szCs w:val="24"/>
        </w:rPr>
        <w:t>с</w:t>
      </w:r>
      <w:r w:rsidR="006540FA" w:rsidRPr="00552ABD">
        <w:rPr>
          <w:color w:val="131313"/>
          <w:spacing w:val="-15"/>
          <w:sz w:val="24"/>
          <w:szCs w:val="24"/>
        </w:rPr>
        <w:t xml:space="preserve"> </w:t>
      </w:r>
      <w:r w:rsidRPr="00552ABD">
        <w:rPr>
          <w:sz w:val="24"/>
          <w:szCs w:val="24"/>
        </w:rPr>
        <w:t>использованием</w:t>
      </w:r>
      <w:r w:rsidR="006540FA" w:rsidRPr="00552ABD">
        <w:rPr>
          <w:spacing w:val="-15"/>
          <w:sz w:val="24"/>
          <w:szCs w:val="24"/>
        </w:rPr>
        <w:t xml:space="preserve"> </w:t>
      </w:r>
      <w:r w:rsidRPr="00552ABD">
        <w:rPr>
          <w:sz w:val="24"/>
          <w:szCs w:val="24"/>
        </w:rPr>
        <w:t>земельных участков, находящихс</w:t>
      </w:r>
      <w:r w:rsidR="006540FA" w:rsidRPr="00552ABD">
        <w:rPr>
          <w:sz w:val="24"/>
          <w:szCs w:val="24"/>
        </w:rPr>
        <w:t xml:space="preserve">я </w:t>
      </w:r>
      <w:r w:rsidRPr="00552ABD">
        <w:rPr>
          <w:sz w:val="24"/>
          <w:szCs w:val="24"/>
        </w:rPr>
        <w:t>в зон</w:t>
      </w:r>
      <w:r w:rsidR="006540FA" w:rsidRPr="00552ABD">
        <w:rPr>
          <w:sz w:val="24"/>
          <w:szCs w:val="24"/>
        </w:rPr>
        <w:t>ах особо охраняемых природн</w:t>
      </w:r>
      <w:r w:rsidR="006540FA" w:rsidRPr="00552ABD">
        <w:rPr>
          <w:sz w:val="24"/>
          <w:szCs w:val="24"/>
        </w:rPr>
        <w:t xml:space="preserve">ых </w:t>
      </w:r>
      <w:r w:rsidRPr="00552ABD">
        <w:rPr>
          <w:sz w:val="24"/>
          <w:szCs w:val="24"/>
        </w:rPr>
        <w:t>территорий</w:t>
      </w:r>
      <w:r w:rsidR="006540FA" w:rsidRPr="00552ABD">
        <w:rPr>
          <w:position w:val="1"/>
          <w:sz w:val="24"/>
          <w:szCs w:val="24"/>
        </w:rPr>
        <w:t xml:space="preserve">, </w:t>
      </w:r>
      <w:r w:rsidR="006540FA" w:rsidRPr="00552ABD">
        <w:rPr>
          <w:color w:val="151515"/>
          <w:sz w:val="24"/>
          <w:szCs w:val="24"/>
        </w:rPr>
        <w:t xml:space="preserve">с </w:t>
      </w:r>
      <w:r w:rsidR="006540FA" w:rsidRPr="00552ABD">
        <w:rPr>
          <w:sz w:val="24"/>
          <w:szCs w:val="24"/>
        </w:rPr>
        <w:t>акцентом, как правильно организов</w:t>
      </w:r>
      <w:r w:rsidRPr="00552ABD">
        <w:rPr>
          <w:sz w:val="24"/>
          <w:szCs w:val="24"/>
        </w:rPr>
        <w:t>ать предпринимательскую деятельн</w:t>
      </w:r>
      <w:r w:rsidR="006540FA" w:rsidRPr="00552ABD">
        <w:rPr>
          <w:sz w:val="24"/>
          <w:szCs w:val="24"/>
        </w:rPr>
        <w:t>ость в этих условиях. Время проведения:</w:t>
      </w:r>
      <w:r w:rsidR="006540FA" w:rsidRPr="00552ABD">
        <w:rPr>
          <w:spacing w:val="40"/>
          <w:sz w:val="24"/>
          <w:szCs w:val="24"/>
        </w:rPr>
        <w:t xml:space="preserve"> </w:t>
      </w:r>
      <w:r w:rsidRPr="00552ABD">
        <w:rPr>
          <w:sz w:val="24"/>
          <w:szCs w:val="24"/>
        </w:rPr>
        <w:t xml:space="preserve">15.00 - </w:t>
      </w:r>
      <w:r w:rsidR="006540FA" w:rsidRPr="00552ABD">
        <w:rPr>
          <w:sz w:val="24"/>
          <w:szCs w:val="24"/>
        </w:rPr>
        <w:t>17.30.</w:t>
      </w:r>
    </w:p>
    <w:p w:rsidR="00406685" w:rsidRPr="00552ABD" w:rsidRDefault="006540FA" w:rsidP="00552ABD">
      <w:pPr>
        <w:pStyle w:val="a3"/>
        <w:spacing w:before="14"/>
        <w:ind w:left="1332"/>
        <w:jc w:val="both"/>
        <w:rPr>
          <w:sz w:val="24"/>
          <w:szCs w:val="24"/>
        </w:rPr>
      </w:pPr>
      <w:r w:rsidRPr="00552ABD">
        <w:rPr>
          <w:sz w:val="24"/>
          <w:szCs w:val="24"/>
        </w:rPr>
        <w:t>Подробная</w:t>
      </w:r>
      <w:r w:rsidRPr="00552ABD">
        <w:rPr>
          <w:spacing w:val="24"/>
          <w:sz w:val="24"/>
          <w:szCs w:val="24"/>
        </w:rPr>
        <w:t xml:space="preserve"> </w:t>
      </w:r>
      <w:r w:rsidR="00552ABD" w:rsidRPr="00552ABD">
        <w:rPr>
          <w:sz w:val="24"/>
          <w:szCs w:val="24"/>
        </w:rPr>
        <w:t>инф</w:t>
      </w:r>
      <w:r w:rsidRPr="00552ABD">
        <w:rPr>
          <w:sz w:val="24"/>
          <w:szCs w:val="24"/>
        </w:rPr>
        <w:t>ормация</w:t>
      </w:r>
      <w:r w:rsidRPr="00552ABD">
        <w:rPr>
          <w:spacing w:val="25"/>
          <w:sz w:val="24"/>
          <w:szCs w:val="24"/>
        </w:rPr>
        <w:t xml:space="preserve"> </w:t>
      </w:r>
      <w:r w:rsidRPr="00552ABD">
        <w:rPr>
          <w:sz w:val="24"/>
          <w:szCs w:val="24"/>
        </w:rPr>
        <w:t>о</w:t>
      </w:r>
      <w:r w:rsidRPr="00552ABD">
        <w:rPr>
          <w:spacing w:val="-11"/>
          <w:sz w:val="24"/>
          <w:szCs w:val="24"/>
        </w:rPr>
        <w:t xml:space="preserve"> </w:t>
      </w:r>
      <w:r w:rsidRPr="00552ABD">
        <w:rPr>
          <w:sz w:val="24"/>
          <w:szCs w:val="24"/>
        </w:rPr>
        <w:t>семинарах</w:t>
      </w:r>
      <w:r w:rsidRPr="00552ABD">
        <w:rPr>
          <w:spacing w:val="14"/>
          <w:sz w:val="24"/>
          <w:szCs w:val="24"/>
        </w:rPr>
        <w:t xml:space="preserve"> </w:t>
      </w:r>
      <w:r w:rsidRPr="00552ABD">
        <w:rPr>
          <w:sz w:val="24"/>
          <w:szCs w:val="24"/>
        </w:rPr>
        <w:t>размещена</w:t>
      </w:r>
      <w:r w:rsidRPr="00552ABD">
        <w:rPr>
          <w:spacing w:val="20"/>
          <w:sz w:val="24"/>
          <w:szCs w:val="24"/>
        </w:rPr>
        <w:t xml:space="preserve"> </w:t>
      </w:r>
      <w:r w:rsidRPr="00552ABD">
        <w:rPr>
          <w:sz w:val="24"/>
          <w:szCs w:val="24"/>
        </w:rPr>
        <w:t>на</w:t>
      </w:r>
      <w:r w:rsidRPr="00552ABD">
        <w:rPr>
          <w:spacing w:val="2"/>
          <w:sz w:val="24"/>
          <w:szCs w:val="24"/>
        </w:rPr>
        <w:t xml:space="preserve"> </w:t>
      </w:r>
      <w:r w:rsidR="00552ABD" w:rsidRPr="00552ABD">
        <w:rPr>
          <w:sz w:val="24"/>
          <w:szCs w:val="24"/>
        </w:rPr>
        <w:t>официальн</w:t>
      </w:r>
      <w:r w:rsidRPr="00552ABD">
        <w:rPr>
          <w:sz w:val="24"/>
          <w:szCs w:val="24"/>
        </w:rPr>
        <w:t>ом</w:t>
      </w:r>
      <w:r w:rsidRPr="00552ABD">
        <w:rPr>
          <w:spacing w:val="22"/>
          <w:sz w:val="24"/>
          <w:szCs w:val="24"/>
        </w:rPr>
        <w:t xml:space="preserve"> </w:t>
      </w:r>
      <w:r w:rsidRPr="00552ABD">
        <w:rPr>
          <w:sz w:val="24"/>
          <w:szCs w:val="24"/>
        </w:rPr>
        <w:t>сайте</w:t>
      </w:r>
      <w:r w:rsidRPr="00552ABD">
        <w:rPr>
          <w:spacing w:val="6"/>
          <w:sz w:val="24"/>
          <w:szCs w:val="24"/>
        </w:rPr>
        <w:t xml:space="preserve"> </w:t>
      </w:r>
      <w:r w:rsidRPr="00552ABD">
        <w:rPr>
          <w:spacing w:val="-2"/>
          <w:sz w:val="24"/>
          <w:szCs w:val="24"/>
        </w:rPr>
        <w:t>Фонда:</w:t>
      </w:r>
    </w:p>
    <w:p w:rsidR="00406685" w:rsidRPr="00552ABD" w:rsidRDefault="00552ABD" w:rsidP="00552ABD">
      <w:pPr>
        <w:pStyle w:val="a4"/>
        <w:numPr>
          <w:ilvl w:val="0"/>
          <w:numId w:val="1"/>
        </w:numPr>
        <w:tabs>
          <w:tab w:val="left" w:pos="1611"/>
        </w:tabs>
        <w:ind w:left="1611" w:hanging="272"/>
        <w:jc w:val="both"/>
        <w:rPr>
          <w:sz w:val="24"/>
          <w:szCs w:val="24"/>
          <w:u w:val="none"/>
          <w:lang w:val="en-US"/>
        </w:rPr>
      </w:pPr>
      <w:r w:rsidRPr="00552ABD">
        <w:rPr>
          <w:sz w:val="24"/>
          <w:szCs w:val="24"/>
          <w:u w:color="3F3F3F"/>
          <w:lang w:val="en-US"/>
        </w:rPr>
        <w:t>https://mb38</w:t>
      </w:r>
      <w:r w:rsidR="006540FA" w:rsidRPr="00552ABD">
        <w:rPr>
          <w:sz w:val="24"/>
          <w:szCs w:val="24"/>
          <w:u w:color="3F3F3F"/>
          <w:lang w:val="en-US"/>
        </w:rPr>
        <w:t>.ru/mero</w:t>
      </w:r>
      <w:r w:rsidRPr="00552ABD">
        <w:rPr>
          <w:sz w:val="24"/>
          <w:szCs w:val="24"/>
          <w:u w:color="3F3F3F"/>
          <w:lang w:val="en-US"/>
        </w:rPr>
        <w:t>p</w:t>
      </w:r>
      <w:r w:rsidR="006540FA" w:rsidRPr="00552ABD">
        <w:rPr>
          <w:sz w:val="24"/>
          <w:szCs w:val="24"/>
          <w:u w:color="3F3F3F"/>
          <w:lang w:val="en-US"/>
        </w:rPr>
        <w:t>r</w:t>
      </w:r>
      <w:r w:rsidRPr="00552ABD">
        <w:rPr>
          <w:sz w:val="24"/>
          <w:szCs w:val="24"/>
          <w:u w:color="3F3F3F"/>
          <w:lang w:val="en-US"/>
        </w:rPr>
        <w:t>iy</w:t>
      </w:r>
      <w:r w:rsidR="006540FA" w:rsidRPr="00552ABD">
        <w:rPr>
          <w:sz w:val="24"/>
          <w:szCs w:val="24"/>
          <w:u w:color="3F3F3F"/>
          <w:lang w:val="en-US"/>
        </w:rPr>
        <w:t>atiya/into.ph</w:t>
      </w:r>
      <w:r w:rsidR="006540FA" w:rsidRPr="00552ABD">
        <w:rPr>
          <w:spacing w:val="-40"/>
          <w:sz w:val="24"/>
          <w:szCs w:val="24"/>
          <w:u w:color="3F3F3F"/>
          <w:lang w:val="en-US"/>
        </w:rPr>
        <w:t xml:space="preserve"> </w:t>
      </w:r>
      <w:r w:rsidRPr="00552ABD">
        <w:rPr>
          <w:sz w:val="24"/>
          <w:szCs w:val="24"/>
          <w:u w:color="3F3F3F"/>
          <w:lang w:val="en-US"/>
        </w:rPr>
        <w:t>p</w:t>
      </w:r>
      <w:r w:rsidR="006540FA" w:rsidRPr="00552ABD">
        <w:rPr>
          <w:sz w:val="24"/>
          <w:szCs w:val="24"/>
          <w:u w:color="3F3F3F"/>
          <w:lang w:val="en-US"/>
        </w:rPr>
        <w:t>?</w:t>
      </w:r>
      <w:r w:rsidR="006540FA" w:rsidRPr="00552ABD">
        <w:rPr>
          <w:sz w:val="24"/>
          <w:szCs w:val="24"/>
          <w:u w:color="3F3F3F"/>
        </w:rPr>
        <w:t>ЕІ</w:t>
      </w:r>
      <w:r w:rsidR="006540FA" w:rsidRPr="00552ABD">
        <w:rPr>
          <w:spacing w:val="31"/>
          <w:sz w:val="24"/>
          <w:szCs w:val="24"/>
          <w:u w:color="3F3F3F"/>
          <w:lang w:val="en-US"/>
        </w:rPr>
        <w:t xml:space="preserve"> </w:t>
      </w:r>
      <w:r w:rsidR="006540FA" w:rsidRPr="00552ABD">
        <w:rPr>
          <w:sz w:val="24"/>
          <w:szCs w:val="24"/>
          <w:u w:color="3F3F3F"/>
          <w:lang w:val="en-US"/>
        </w:rPr>
        <w:t>EMENT</w:t>
      </w:r>
      <w:r w:rsidRPr="00552ABD">
        <w:rPr>
          <w:spacing w:val="68"/>
          <w:w w:val="150"/>
          <w:sz w:val="24"/>
          <w:szCs w:val="24"/>
          <w:u w:color="3F3F3F"/>
          <w:lang w:val="en-US"/>
        </w:rPr>
        <w:t>_</w:t>
      </w:r>
      <w:r w:rsidR="006540FA" w:rsidRPr="00552ABD">
        <w:rPr>
          <w:spacing w:val="-2"/>
          <w:sz w:val="24"/>
          <w:szCs w:val="24"/>
          <w:u w:color="3F3F3F"/>
          <w:lang w:val="en-US"/>
        </w:rPr>
        <w:t>ID=7162;</w:t>
      </w:r>
    </w:p>
    <w:p w:rsidR="00406685" w:rsidRPr="00552ABD" w:rsidRDefault="00552ABD" w:rsidP="00552ABD">
      <w:pPr>
        <w:pStyle w:val="a4"/>
        <w:numPr>
          <w:ilvl w:val="0"/>
          <w:numId w:val="1"/>
        </w:numPr>
        <w:tabs>
          <w:tab w:val="left" w:pos="1616"/>
        </w:tabs>
        <w:spacing w:before="16"/>
        <w:ind w:left="1616" w:hanging="280"/>
        <w:jc w:val="both"/>
        <w:rPr>
          <w:sz w:val="24"/>
          <w:szCs w:val="24"/>
          <w:u w:val="none"/>
          <w:lang w:val="en-US"/>
        </w:rPr>
      </w:pPr>
      <w:r w:rsidRPr="00552ABD">
        <w:rPr>
          <w:spacing w:val="-4"/>
          <w:sz w:val="24"/>
          <w:szCs w:val="24"/>
          <w:u w:color="3B3B3B"/>
          <w:lang w:val="en-US"/>
        </w:rPr>
        <w:t>https.//mb38.ru/</w:t>
      </w:r>
      <w:proofErr w:type="spellStart"/>
      <w:r w:rsidRPr="00552ABD">
        <w:rPr>
          <w:spacing w:val="-4"/>
          <w:sz w:val="24"/>
          <w:szCs w:val="24"/>
          <w:u w:color="3B3B3B"/>
          <w:lang w:val="en-US"/>
        </w:rPr>
        <w:t>m</w:t>
      </w:r>
      <w:r w:rsidR="006540FA" w:rsidRPr="00552ABD">
        <w:rPr>
          <w:spacing w:val="-4"/>
          <w:sz w:val="24"/>
          <w:szCs w:val="24"/>
          <w:u w:color="3B3B3B"/>
          <w:lang w:val="en-US"/>
        </w:rPr>
        <w:t>erop</w:t>
      </w:r>
      <w:r w:rsidRPr="00552ABD">
        <w:rPr>
          <w:spacing w:val="-4"/>
          <w:sz w:val="24"/>
          <w:szCs w:val="24"/>
          <w:u w:color="3B3B3B"/>
          <w:lang w:val="en-US"/>
        </w:rPr>
        <w:t>r</w:t>
      </w:r>
      <w:proofErr w:type="spellEnd"/>
      <w:r w:rsidR="006540FA" w:rsidRPr="00552ABD">
        <w:rPr>
          <w:spacing w:val="-26"/>
          <w:sz w:val="24"/>
          <w:szCs w:val="24"/>
          <w:u w:color="3B3B3B"/>
          <w:lang w:val="en-US"/>
        </w:rPr>
        <w:t xml:space="preserve"> </w:t>
      </w:r>
      <w:proofErr w:type="spellStart"/>
      <w:r w:rsidRPr="00552ABD">
        <w:rPr>
          <w:spacing w:val="-4"/>
          <w:sz w:val="24"/>
          <w:szCs w:val="24"/>
          <w:u w:color="3B3B3B"/>
          <w:lang w:val="en-US"/>
        </w:rPr>
        <w:t>iyatiya</w:t>
      </w:r>
      <w:proofErr w:type="spellEnd"/>
      <w:r w:rsidRPr="00552ABD">
        <w:rPr>
          <w:spacing w:val="-4"/>
          <w:sz w:val="24"/>
          <w:szCs w:val="24"/>
          <w:u w:color="3B3B3B"/>
          <w:lang w:val="en-US"/>
        </w:rPr>
        <w:t>/</w:t>
      </w:r>
      <w:proofErr w:type="spellStart"/>
      <w:r w:rsidRPr="00552ABD">
        <w:rPr>
          <w:spacing w:val="-4"/>
          <w:sz w:val="24"/>
          <w:szCs w:val="24"/>
          <w:u w:color="3B3B3B"/>
          <w:lang w:val="en-US"/>
        </w:rPr>
        <w:t>i</w:t>
      </w:r>
      <w:r w:rsidR="006540FA" w:rsidRPr="00552ABD">
        <w:rPr>
          <w:spacing w:val="-4"/>
          <w:sz w:val="24"/>
          <w:szCs w:val="24"/>
          <w:u w:color="3B3B3B"/>
          <w:lang w:val="en-US"/>
        </w:rPr>
        <w:t>nto.</w:t>
      </w:r>
      <w:r w:rsidRPr="00552ABD">
        <w:rPr>
          <w:spacing w:val="-4"/>
          <w:sz w:val="24"/>
          <w:szCs w:val="24"/>
          <w:u w:color="3B3B3B"/>
          <w:lang w:val="en-US"/>
        </w:rPr>
        <w:t>p</w:t>
      </w:r>
      <w:r w:rsidR="006540FA" w:rsidRPr="00552ABD">
        <w:rPr>
          <w:spacing w:val="-4"/>
          <w:sz w:val="24"/>
          <w:szCs w:val="24"/>
          <w:u w:color="3B3B3B"/>
          <w:lang w:val="en-US"/>
        </w:rPr>
        <w:t>h</w:t>
      </w:r>
      <w:r w:rsidRPr="00552ABD">
        <w:rPr>
          <w:spacing w:val="-4"/>
          <w:sz w:val="24"/>
          <w:szCs w:val="24"/>
          <w:u w:color="3B3B3B"/>
          <w:lang w:val="en-US"/>
        </w:rPr>
        <w:t>p</w:t>
      </w:r>
      <w:r w:rsidR="006540FA" w:rsidRPr="00552ABD">
        <w:rPr>
          <w:spacing w:val="-4"/>
          <w:sz w:val="24"/>
          <w:szCs w:val="24"/>
          <w:u w:color="3B3B3B"/>
          <w:lang w:val="en-US"/>
        </w:rPr>
        <w:t>?ELEMEN</w:t>
      </w:r>
      <w:r w:rsidRPr="00552ABD">
        <w:rPr>
          <w:spacing w:val="-4"/>
          <w:sz w:val="24"/>
          <w:szCs w:val="24"/>
          <w:u w:color="3B3B3B"/>
          <w:lang w:val="en-US"/>
        </w:rPr>
        <w:t>T</w:t>
      </w:r>
      <w:r w:rsidRPr="00552ABD">
        <w:rPr>
          <w:spacing w:val="75"/>
          <w:w w:val="150"/>
          <w:sz w:val="24"/>
          <w:szCs w:val="24"/>
          <w:u w:color="3B3B3B"/>
          <w:lang w:val="en-US"/>
        </w:rPr>
        <w:t>_ID</w:t>
      </w:r>
      <w:proofErr w:type="spellEnd"/>
      <w:r w:rsidR="006540FA" w:rsidRPr="00552ABD">
        <w:rPr>
          <w:spacing w:val="-4"/>
          <w:sz w:val="24"/>
          <w:szCs w:val="24"/>
          <w:u w:color="3B3B3B"/>
          <w:lang w:val="en-US"/>
        </w:rPr>
        <w:t>=7</w:t>
      </w:r>
      <w:r w:rsidR="006540FA" w:rsidRPr="00552ABD">
        <w:rPr>
          <w:spacing w:val="-4"/>
          <w:sz w:val="24"/>
          <w:szCs w:val="24"/>
          <w:u w:color="3B3B3B"/>
        </w:rPr>
        <w:t>І</w:t>
      </w:r>
      <w:r w:rsidR="006540FA" w:rsidRPr="00552ABD">
        <w:rPr>
          <w:spacing w:val="-2"/>
          <w:sz w:val="24"/>
          <w:szCs w:val="24"/>
          <w:u w:color="3B3B3B"/>
          <w:lang w:val="en-US"/>
        </w:rPr>
        <w:t xml:space="preserve"> </w:t>
      </w:r>
      <w:r w:rsidR="006540FA" w:rsidRPr="00552ABD">
        <w:rPr>
          <w:spacing w:val="-5"/>
          <w:sz w:val="24"/>
          <w:szCs w:val="24"/>
          <w:u w:color="3B3B3B"/>
          <w:lang w:val="en-US"/>
        </w:rPr>
        <w:t>61</w:t>
      </w:r>
      <w:r w:rsidR="006540FA" w:rsidRPr="00552ABD">
        <w:rPr>
          <w:spacing w:val="-5"/>
          <w:sz w:val="24"/>
          <w:szCs w:val="24"/>
          <w:u w:val="none"/>
          <w:lang w:val="en-US"/>
        </w:rPr>
        <w:t>.</w:t>
      </w:r>
    </w:p>
    <w:p w:rsidR="00406685" w:rsidRDefault="006540FA">
      <w:pPr>
        <w:pStyle w:val="a3"/>
        <w:spacing w:line="249" w:lineRule="auto"/>
        <w:ind w:left="766" w:right="94" w:firstLine="565"/>
        <w:jc w:val="both"/>
      </w:pPr>
      <w:r>
        <w:t>.</w:t>
      </w:r>
    </w:p>
    <w:p w:rsidR="00406685" w:rsidRDefault="00406685">
      <w:pPr>
        <w:pStyle w:val="a3"/>
        <w:spacing w:before="9"/>
      </w:pPr>
    </w:p>
    <w:p w:rsidR="00406685" w:rsidRDefault="006540FA">
      <w:pPr>
        <w:pStyle w:val="a3"/>
        <w:ind w:left="1327"/>
        <w:jc w:val="both"/>
      </w:pPr>
      <w:r>
        <w:t>Контактное</w:t>
      </w:r>
      <w:r>
        <w:rPr>
          <w:spacing w:val="72"/>
        </w:rPr>
        <w:t xml:space="preserve"> </w:t>
      </w:r>
      <w:r>
        <w:t>лицо:</w:t>
      </w:r>
      <w:r>
        <w:rPr>
          <w:spacing w:val="68"/>
        </w:rPr>
        <w:t xml:space="preserve"> </w:t>
      </w:r>
      <w:proofErr w:type="spellStart"/>
      <w:r>
        <w:t>Лейнвебер</w:t>
      </w:r>
      <w:proofErr w:type="spellEnd"/>
      <w:r>
        <w:rPr>
          <w:spacing w:val="57"/>
          <w:w w:val="150"/>
        </w:rPr>
        <w:t xml:space="preserve"> </w:t>
      </w:r>
      <w:r>
        <w:t>Анастасия</w:t>
      </w:r>
      <w:r>
        <w:rPr>
          <w:spacing w:val="48"/>
          <w:w w:val="150"/>
        </w:rPr>
        <w:t xml:space="preserve"> </w:t>
      </w:r>
      <w:r>
        <w:t>Алексеевна,</w:t>
      </w:r>
      <w:r>
        <w:rPr>
          <w:spacing w:val="55"/>
          <w:w w:val="150"/>
        </w:rPr>
        <w:t xml:space="preserve"> </w:t>
      </w:r>
      <w:r>
        <w:t>тел.</w:t>
      </w:r>
      <w:r>
        <w:rPr>
          <w:spacing w:val="68"/>
        </w:rPr>
        <w:t xml:space="preserve"> </w:t>
      </w:r>
      <w:r>
        <w:t>+7</w:t>
      </w:r>
      <w:r>
        <w:rPr>
          <w:spacing w:val="54"/>
        </w:rPr>
        <w:t xml:space="preserve"> </w:t>
      </w:r>
      <w:r>
        <w:t>(3952)</w:t>
      </w:r>
      <w:r>
        <w:rPr>
          <w:spacing w:val="73"/>
        </w:rPr>
        <w:t xml:space="preserve"> </w:t>
      </w:r>
      <w:r>
        <w:t>202-</w:t>
      </w:r>
      <w:r>
        <w:rPr>
          <w:spacing w:val="-5"/>
        </w:rPr>
        <w:t>102</w:t>
      </w:r>
    </w:p>
    <w:p w:rsidR="00406685" w:rsidRDefault="006540FA">
      <w:pPr>
        <w:pStyle w:val="a3"/>
        <w:spacing w:before="16"/>
        <w:ind w:left="759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3864864</wp:posOffset>
            </wp:positionH>
            <wp:positionV relativeFrom="paragraph">
              <wp:posOffset>548165</wp:posOffset>
            </wp:positionV>
            <wp:extent cx="838200" cy="74066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доб</w:t>
      </w:r>
      <w:proofErr w:type="spellEnd"/>
      <w:r>
        <w:t>.</w:t>
      </w:r>
      <w:r>
        <w:rPr>
          <w:spacing w:val="30"/>
        </w:rPr>
        <w:t xml:space="preserve"> </w:t>
      </w:r>
      <w:r>
        <w:rPr>
          <w:spacing w:val="-2"/>
        </w:rPr>
        <w:t>136).</w:t>
      </w:r>
    </w:p>
    <w:p w:rsidR="00406685" w:rsidRDefault="00406685">
      <w:pPr>
        <w:pStyle w:val="a3"/>
        <w:spacing w:before="19"/>
        <w:rPr>
          <w:sz w:val="20"/>
        </w:rPr>
      </w:pPr>
    </w:p>
    <w:p w:rsidR="00406685" w:rsidRDefault="00406685">
      <w:pPr>
        <w:pStyle w:val="a3"/>
        <w:rPr>
          <w:sz w:val="20"/>
        </w:rPr>
        <w:sectPr w:rsidR="00406685">
          <w:type w:val="continuous"/>
          <w:pgSz w:w="11910" w:h="16840"/>
          <w:pgMar w:top="360" w:right="992" w:bottom="280" w:left="141" w:header="720" w:footer="720" w:gutter="0"/>
          <w:cols w:space="720"/>
        </w:sectPr>
      </w:pPr>
    </w:p>
    <w:p w:rsidR="00406685" w:rsidRDefault="006540FA">
      <w:pPr>
        <w:pStyle w:val="a3"/>
        <w:spacing w:before="88"/>
        <w:ind w:left="761"/>
      </w:pPr>
      <w:r>
        <w:lastRenderedPageBreak/>
        <w:t>С</w:t>
      </w:r>
      <w:r>
        <w:rPr>
          <w:spacing w:val="5"/>
        </w:rPr>
        <w:t xml:space="preserve"> </w:t>
      </w:r>
      <w:r>
        <w:rPr>
          <w:spacing w:val="-2"/>
        </w:rPr>
        <w:t>уважением,</w:t>
      </w:r>
    </w:p>
    <w:p w:rsidR="00406685" w:rsidRDefault="006540FA">
      <w:pPr>
        <w:pStyle w:val="a3"/>
        <w:spacing w:before="7"/>
        <w:ind w:left="762"/>
      </w:pPr>
      <w:r>
        <w:t>Директор</w:t>
      </w:r>
      <w:r>
        <w:rPr>
          <w:spacing w:val="41"/>
        </w:rPr>
        <w:t xml:space="preserve"> </w:t>
      </w:r>
      <w:r>
        <w:t>Центра</w:t>
      </w:r>
      <w:r>
        <w:rPr>
          <w:spacing w:val="33"/>
        </w:rPr>
        <w:t xml:space="preserve"> </w:t>
      </w:r>
      <w:r>
        <w:t>«Мой</w:t>
      </w:r>
      <w:r>
        <w:rPr>
          <w:spacing w:val="27"/>
        </w:rPr>
        <w:t xml:space="preserve"> </w:t>
      </w:r>
      <w:r>
        <w:rPr>
          <w:spacing w:val="-2"/>
        </w:rPr>
        <w:t>бизнес»</w:t>
      </w:r>
    </w:p>
    <w:p w:rsidR="00406685" w:rsidRDefault="00406685">
      <w:pPr>
        <w:pStyle w:val="a3"/>
      </w:pPr>
    </w:p>
    <w:p w:rsidR="00406685" w:rsidRDefault="00406685">
      <w:pPr>
        <w:pStyle w:val="a3"/>
      </w:pPr>
    </w:p>
    <w:p w:rsidR="00406685" w:rsidRDefault="00406685">
      <w:pPr>
        <w:pStyle w:val="a3"/>
        <w:spacing w:before="42"/>
      </w:pPr>
    </w:p>
    <w:p w:rsidR="00406685" w:rsidRDefault="006540FA">
      <w:pPr>
        <w:ind w:left="757" w:right="2059" w:firstLine="5"/>
        <w:rPr>
          <w:sz w:val="20"/>
        </w:rPr>
      </w:pPr>
      <w:r>
        <w:rPr>
          <w:sz w:val="20"/>
        </w:rPr>
        <w:t>Исп.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Лейнвебер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А.А. 202-102, </w:t>
      </w:r>
      <w:proofErr w:type="spellStart"/>
      <w:r>
        <w:rPr>
          <w:sz w:val="20"/>
        </w:rPr>
        <w:t>доб</w:t>
      </w:r>
      <w:proofErr w:type="spellEnd"/>
      <w:r>
        <w:rPr>
          <w:sz w:val="20"/>
        </w:rPr>
        <w:t>. 136</w:t>
      </w:r>
    </w:p>
    <w:p w:rsidR="00406685" w:rsidRDefault="006540FA">
      <w:pPr>
        <w:spacing w:before="90"/>
        <w:rPr>
          <w:sz w:val="27"/>
        </w:rPr>
      </w:pPr>
      <w:r>
        <w:br w:type="column"/>
      </w:r>
    </w:p>
    <w:p w:rsidR="00406685" w:rsidRDefault="006540FA">
      <w:pPr>
        <w:pStyle w:val="a3"/>
        <w:ind w:left="3331"/>
      </w:pPr>
      <w:r>
        <w:t>Д.Р.</w:t>
      </w:r>
      <w:r>
        <w:rPr>
          <w:spacing w:val="18"/>
        </w:rPr>
        <w:t xml:space="preserve"> </w:t>
      </w:r>
      <w:r>
        <w:rPr>
          <w:spacing w:val="-2"/>
        </w:rPr>
        <w:t>Окладникова</w:t>
      </w:r>
    </w:p>
    <w:sectPr w:rsidR="00406685" w:rsidSect="00406685">
      <w:type w:val="continuous"/>
      <w:pgSz w:w="11910" w:h="16840"/>
      <w:pgMar w:top="360" w:right="992" w:bottom="280" w:left="141" w:header="720" w:footer="720" w:gutter="0"/>
      <w:cols w:num="2" w:space="720" w:equalWidth="0">
        <w:col w:w="4622" w:space="566"/>
        <w:col w:w="55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40973"/>
    <w:multiLevelType w:val="hybridMultilevel"/>
    <w:tmpl w:val="433CA814"/>
    <w:lvl w:ilvl="0" w:tplc="A524DD90">
      <w:start w:val="1"/>
      <w:numFmt w:val="decimal"/>
      <w:lvlText w:val="%1."/>
      <w:lvlJc w:val="left"/>
      <w:pPr>
        <w:ind w:left="161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57688E66">
      <w:numFmt w:val="bullet"/>
      <w:lvlText w:val="•"/>
      <w:lvlJc w:val="left"/>
      <w:pPr>
        <w:ind w:left="2535" w:hanging="274"/>
      </w:pPr>
      <w:rPr>
        <w:rFonts w:hint="default"/>
        <w:lang w:val="ru-RU" w:eastAsia="en-US" w:bidi="ar-SA"/>
      </w:rPr>
    </w:lvl>
    <w:lvl w:ilvl="2" w:tplc="46049806">
      <w:numFmt w:val="bullet"/>
      <w:lvlText w:val="•"/>
      <w:lvlJc w:val="left"/>
      <w:pPr>
        <w:ind w:left="3450" w:hanging="274"/>
      </w:pPr>
      <w:rPr>
        <w:rFonts w:hint="default"/>
        <w:lang w:val="ru-RU" w:eastAsia="en-US" w:bidi="ar-SA"/>
      </w:rPr>
    </w:lvl>
    <w:lvl w:ilvl="3" w:tplc="CD54AE42">
      <w:numFmt w:val="bullet"/>
      <w:lvlText w:val="•"/>
      <w:lvlJc w:val="left"/>
      <w:pPr>
        <w:ind w:left="4365" w:hanging="274"/>
      </w:pPr>
      <w:rPr>
        <w:rFonts w:hint="default"/>
        <w:lang w:val="ru-RU" w:eastAsia="en-US" w:bidi="ar-SA"/>
      </w:rPr>
    </w:lvl>
    <w:lvl w:ilvl="4" w:tplc="8E6686AA">
      <w:numFmt w:val="bullet"/>
      <w:lvlText w:val="•"/>
      <w:lvlJc w:val="left"/>
      <w:pPr>
        <w:ind w:left="5280" w:hanging="274"/>
      </w:pPr>
      <w:rPr>
        <w:rFonts w:hint="default"/>
        <w:lang w:val="ru-RU" w:eastAsia="en-US" w:bidi="ar-SA"/>
      </w:rPr>
    </w:lvl>
    <w:lvl w:ilvl="5" w:tplc="913C51C2">
      <w:numFmt w:val="bullet"/>
      <w:lvlText w:val="•"/>
      <w:lvlJc w:val="left"/>
      <w:pPr>
        <w:ind w:left="6195" w:hanging="274"/>
      </w:pPr>
      <w:rPr>
        <w:rFonts w:hint="default"/>
        <w:lang w:val="ru-RU" w:eastAsia="en-US" w:bidi="ar-SA"/>
      </w:rPr>
    </w:lvl>
    <w:lvl w:ilvl="6" w:tplc="E00E2FFC">
      <w:numFmt w:val="bullet"/>
      <w:lvlText w:val="•"/>
      <w:lvlJc w:val="left"/>
      <w:pPr>
        <w:ind w:left="7110" w:hanging="274"/>
      </w:pPr>
      <w:rPr>
        <w:rFonts w:hint="default"/>
        <w:lang w:val="ru-RU" w:eastAsia="en-US" w:bidi="ar-SA"/>
      </w:rPr>
    </w:lvl>
    <w:lvl w:ilvl="7" w:tplc="4E28CE30">
      <w:numFmt w:val="bullet"/>
      <w:lvlText w:val="•"/>
      <w:lvlJc w:val="left"/>
      <w:pPr>
        <w:ind w:left="8025" w:hanging="274"/>
      </w:pPr>
      <w:rPr>
        <w:rFonts w:hint="default"/>
        <w:lang w:val="ru-RU" w:eastAsia="en-US" w:bidi="ar-SA"/>
      </w:rPr>
    </w:lvl>
    <w:lvl w:ilvl="8" w:tplc="BA000224">
      <w:numFmt w:val="bullet"/>
      <w:lvlText w:val="•"/>
      <w:lvlJc w:val="left"/>
      <w:pPr>
        <w:ind w:left="8940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6685"/>
    <w:rsid w:val="00406685"/>
    <w:rsid w:val="00552ABD"/>
    <w:rsid w:val="0065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66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6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6685"/>
    <w:rPr>
      <w:sz w:val="27"/>
      <w:szCs w:val="27"/>
    </w:rPr>
  </w:style>
  <w:style w:type="paragraph" w:styleId="a4">
    <w:name w:val="List Paragraph"/>
    <w:basedOn w:val="a"/>
    <w:uiPriority w:val="1"/>
    <w:qFormat/>
    <w:rsid w:val="00406685"/>
    <w:pPr>
      <w:spacing w:before="11"/>
      <w:ind w:left="1611" w:hanging="280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406685"/>
  </w:style>
  <w:style w:type="paragraph" w:styleId="a5">
    <w:name w:val="Balloon Text"/>
    <w:basedOn w:val="a"/>
    <w:link w:val="a6"/>
    <w:uiPriority w:val="99"/>
    <w:semiHidden/>
    <w:unhideWhenUsed/>
    <w:rsid w:val="00552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A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Жупанова О.О.</cp:lastModifiedBy>
  <cp:revision>2</cp:revision>
  <dcterms:created xsi:type="dcterms:W3CDTF">2025-02-26T02:56:00Z</dcterms:created>
  <dcterms:modified xsi:type="dcterms:W3CDTF">2025-02-26T03:11:00Z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3-Heights(TM) PDF Security Shell 4.8.25.2 (http://www.pdf-tools.com)</vt:lpwstr>
  </property>
</Properties>
</file>