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69" w:rsidRPr="00803B75" w:rsidRDefault="007E7AD0" w:rsidP="00803B75">
      <w:pPr>
        <w:pStyle w:val="a3"/>
        <w:spacing w:before="159"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Законом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Иркутской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области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от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19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июля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2010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года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№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73-ОЗ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«О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государственной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социальной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помощи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отдельным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категориям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граждан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Иркутской области» установлены меры государственной поддержки граждан,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находящихся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в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трудной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жизненной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ситуации,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в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том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числе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основании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социального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контракта.</w:t>
      </w:r>
    </w:p>
    <w:p w:rsidR="00585C69" w:rsidRPr="00803B75" w:rsidRDefault="007E7AD0" w:rsidP="00803B75">
      <w:pPr>
        <w:pStyle w:val="a3"/>
        <w:spacing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Социальный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контракт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–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это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договор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предоставлении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мер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поддержки,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>который заключается между малоимущими гражданами и органами социальной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>защиты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населения.</w:t>
      </w:r>
    </w:p>
    <w:p w:rsidR="00585C69" w:rsidRPr="00803B75" w:rsidRDefault="007E7AD0" w:rsidP="00803B75">
      <w:pPr>
        <w:pStyle w:val="a3"/>
        <w:spacing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Целью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заключения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такого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договора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является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стимулирование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активных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>действий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заявителей для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преодоления трудной жизненной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ситуации.</w:t>
      </w:r>
    </w:p>
    <w:p w:rsidR="00585C69" w:rsidRPr="00803B75" w:rsidRDefault="007E7AD0" w:rsidP="00803B75">
      <w:pPr>
        <w:pStyle w:val="a3"/>
        <w:spacing w:before="1"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Одним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из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видов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мероприятий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социального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контракта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является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осуществление индивидуальной предпринимательской деятельности, на цели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которой предусмотрено выделение денежных сре</w:t>
      </w:r>
      <w:proofErr w:type="gramStart"/>
      <w:r w:rsidRPr="00803B75">
        <w:rPr>
          <w:sz w:val="26"/>
          <w:szCs w:val="26"/>
        </w:rPr>
        <w:t>дств в р</w:t>
      </w:r>
      <w:proofErr w:type="gramEnd"/>
      <w:r w:rsidRPr="00803B75">
        <w:rPr>
          <w:sz w:val="26"/>
          <w:szCs w:val="26"/>
        </w:rPr>
        <w:t>азмере до 250 000 руб.,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>в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зависимости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от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сметы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расходов,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указанных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в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бизнес-плане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гражданина.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Денежные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средства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можно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направить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приобретение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основных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средств,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материально-производственных</w:t>
      </w:r>
      <w:r w:rsidRPr="00803B75">
        <w:rPr>
          <w:spacing w:val="-12"/>
          <w:sz w:val="26"/>
          <w:szCs w:val="26"/>
        </w:rPr>
        <w:t xml:space="preserve"> </w:t>
      </w:r>
      <w:r w:rsidRPr="00803B75">
        <w:rPr>
          <w:sz w:val="26"/>
          <w:szCs w:val="26"/>
        </w:rPr>
        <w:t>запасов,</w:t>
      </w:r>
      <w:r w:rsidRPr="00803B75">
        <w:rPr>
          <w:spacing w:val="-9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принять</w:t>
      </w:r>
      <w:r w:rsidRPr="00803B75">
        <w:rPr>
          <w:spacing w:val="-10"/>
          <w:sz w:val="26"/>
          <w:szCs w:val="26"/>
        </w:rPr>
        <w:t xml:space="preserve"> </w:t>
      </w:r>
      <w:r w:rsidRPr="00803B75">
        <w:rPr>
          <w:sz w:val="26"/>
          <w:szCs w:val="26"/>
        </w:rPr>
        <w:t>имущественные</w:t>
      </w:r>
      <w:r w:rsidRPr="00803B75">
        <w:rPr>
          <w:spacing w:val="-10"/>
          <w:sz w:val="26"/>
          <w:szCs w:val="26"/>
        </w:rPr>
        <w:t xml:space="preserve"> </w:t>
      </w:r>
      <w:r w:rsidRPr="00803B75">
        <w:rPr>
          <w:sz w:val="26"/>
          <w:szCs w:val="26"/>
        </w:rPr>
        <w:t>обязательства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>(но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не более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15 процентов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от назначаемой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выплаты).</w:t>
      </w:r>
    </w:p>
    <w:p w:rsidR="00585C69" w:rsidRPr="00803B75" w:rsidRDefault="007E7AD0" w:rsidP="00803B75">
      <w:pPr>
        <w:pStyle w:val="a3"/>
        <w:spacing w:line="280" w:lineRule="exact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Также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можно</w:t>
      </w:r>
      <w:r w:rsidRPr="00803B75">
        <w:rPr>
          <w:spacing w:val="-3"/>
          <w:sz w:val="26"/>
          <w:szCs w:val="26"/>
        </w:rPr>
        <w:t xml:space="preserve"> </w:t>
      </w:r>
      <w:r w:rsidRPr="00803B75">
        <w:rPr>
          <w:sz w:val="26"/>
          <w:szCs w:val="26"/>
        </w:rPr>
        <w:t>получить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до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30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тыс.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рублей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прохождение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курса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обучения.</w:t>
      </w:r>
    </w:p>
    <w:p w:rsidR="00585C69" w:rsidRPr="00803B75" w:rsidRDefault="007E7AD0" w:rsidP="00803B75">
      <w:pPr>
        <w:pStyle w:val="a3"/>
        <w:spacing w:before="10"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С целью заключения социального контракта гражданин вправе обратиться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в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ОГКУ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«Управление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социальной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защиты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населения»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месту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жительства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(месту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пребывания),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в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отделы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обслуживанию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заявителей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ГАУ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«МФЦ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Иркутской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области».</w:t>
      </w:r>
    </w:p>
    <w:p w:rsidR="00585C69" w:rsidRPr="00803B75" w:rsidRDefault="007E7AD0" w:rsidP="00803B75">
      <w:pPr>
        <w:pStyle w:val="a3"/>
        <w:spacing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Информация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порядке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регистрации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в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качестве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индивидуального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предпринимателя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и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заключении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социального</w:t>
      </w:r>
      <w:r w:rsidRPr="00803B75">
        <w:rPr>
          <w:spacing w:val="-3"/>
          <w:sz w:val="26"/>
          <w:szCs w:val="26"/>
        </w:rPr>
        <w:t xml:space="preserve"> </w:t>
      </w:r>
      <w:r w:rsidRPr="00803B75">
        <w:rPr>
          <w:sz w:val="26"/>
          <w:szCs w:val="26"/>
        </w:rPr>
        <w:t>контракта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размещена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сайтах:</w:t>
      </w:r>
    </w:p>
    <w:p w:rsidR="00585C69" w:rsidRPr="00803B75" w:rsidRDefault="007E7AD0" w:rsidP="00803B75">
      <w:pPr>
        <w:pStyle w:val="a3"/>
        <w:spacing w:line="280" w:lineRule="exact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СоцКонтракт38,</w:t>
      </w:r>
      <w:r w:rsidRPr="00803B75">
        <w:rPr>
          <w:spacing w:val="-4"/>
          <w:sz w:val="26"/>
          <w:szCs w:val="26"/>
        </w:rPr>
        <w:t xml:space="preserve"> </w:t>
      </w:r>
      <w:r w:rsidRPr="00803B75">
        <w:rPr>
          <w:sz w:val="26"/>
          <w:szCs w:val="26"/>
        </w:rPr>
        <w:t>адрес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в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сети</w:t>
      </w:r>
      <w:r w:rsidRPr="00803B75">
        <w:rPr>
          <w:spacing w:val="-3"/>
          <w:sz w:val="26"/>
          <w:szCs w:val="26"/>
        </w:rPr>
        <w:t xml:space="preserve"> </w:t>
      </w:r>
      <w:r w:rsidRPr="00803B75">
        <w:rPr>
          <w:sz w:val="26"/>
          <w:szCs w:val="26"/>
        </w:rPr>
        <w:t>интернет:</w:t>
      </w:r>
      <w:r w:rsidRPr="00803B75">
        <w:rPr>
          <w:spacing w:val="-2"/>
          <w:sz w:val="26"/>
          <w:szCs w:val="26"/>
        </w:rPr>
        <w:t xml:space="preserve"> </w:t>
      </w:r>
      <w:hyperlink r:id="rId4">
        <w:r w:rsidRPr="00803B75">
          <w:rPr>
            <w:color w:val="0463C1"/>
            <w:sz w:val="26"/>
            <w:szCs w:val="26"/>
            <w:u w:val="single" w:color="0463C1"/>
          </w:rPr>
          <w:t>http://umc38.ru/lp/sc38/</w:t>
        </w:r>
      </w:hyperlink>
      <w:r w:rsidRPr="00803B75">
        <w:rPr>
          <w:sz w:val="26"/>
          <w:szCs w:val="26"/>
        </w:rPr>
        <w:t>;</w:t>
      </w:r>
    </w:p>
    <w:p w:rsidR="00585C69" w:rsidRPr="00803B75" w:rsidRDefault="007E7AD0" w:rsidP="00803B75">
      <w:pPr>
        <w:pStyle w:val="a3"/>
        <w:spacing w:before="10"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Фонда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поддержки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развития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предпринимательства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Иркутской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области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Центр «Мой бизнес» (далее – Центр «Мой бизнес»), адрес в сети интернет:</w:t>
      </w:r>
      <w:r w:rsidRPr="00803B75">
        <w:rPr>
          <w:spacing w:val="1"/>
          <w:sz w:val="26"/>
          <w:szCs w:val="26"/>
        </w:rPr>
        <w:t xml:space="preserve"> </w:t>
      </w:r>
      <w:hyperlink r:id="rId5">
        <w:r w:rsidRPr="00803B75">
          <w:rPr>
            <w:color w:val="0463C1"/>
            <w:sz w:val="26"/>
            <w:szCs w:val="26"/>
            <w:u w:val="single" w:color="0463C1"/>
          </w:rPr>
          <w:t>https://mb38.ru/</w:t>
        </w:r>
      </w:hyperlink>
      <w:r w:rsidRPr="00803B75">
        <w:rPr>
          <w:color w:val="0463C1"/>
          <w:sz w:val="26"/>
          <w:szCs w:val="26"/>
          <w:u w:val="single" w:color="0463C1"/>
        </w:rPr>
        <w:t>sotsialnyy-kontrakt.php</w:t>
      </w:r>
      <w:r w:rsidRPr="00803B75">
        <w:rPr>
          <w:sz w:val="26"/>
          <w:szCs w:val="26"/>
        </w:rPr>
        <w:t>,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телефон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горячей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линии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color w:val="333333"/>
          <w:sz w:val="26"/>
          <w:szCs w:val="26"/>
        </w:rPr>
        <w:t>(3952)</w:t>
      </w:r>
      <w:r w:rsidRPr="00803B75">
        <w:rPr>
          <w:color w:val="333333"/>
          <w:spacing w:val="-2"/>
          <w:sz w:val="26"/>
          <w:szCs w:val="26"/>
        </w:rPr>
        <w:t xml:space="preserve"> </w:t>
      </w:r>
      <w:r w:rsidRPr="00803B75">
        <w:rPr>
          <w:color w:val="333333"/>
          <w:sz w:val="26"/>
          <w:szCs w:val="26"/>
        </w:rPr>
        <w:t>202-102</w:t>
      </w:r>
      <w:r w:rsidRPr="00803B75">
        <w:rPr>
          <w:sz w:val="26"/>
          <w:szCs w:val="26"/>
        </w:rPr>
        <w:t>;</w:t>
      </w:r>
    </w:p>
    <w:p w:rsidR="00585C69" w:rsidRPr="00803B75" w:rsidRDefault="007E7AD0" w:rsidP="00803B75">
      <w:pPr>
        <w:pStyle w:val="a3"/>
        <w:spacing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Министерства экономического развития Иркутской области, адрес в сети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интернет:</w:t>
      </w:r>
      <w:r w:rsidRPr="00803B75">
        <w:rPr>
          <w:spacing w:val="1"/>
          <w:sz w:val="26"/>
          <w:szCs w:val="26"/>
        </w:rPr>
        <w:t xml:space="preserve"> </w:t>
      </w:r>
      <w:hyperlink r:id="rId6">
        <w:r w:rsidRPr="00803B75">
          <w:rPr>
            <w:color w:val="0463C1"/>
            <w:sz w:val="26"/>
            <w:szCs w:val="26"/>
            <w:u w:val="single" w:color="0463C1"/>
          </w:rPr>
          <w:t>https://irkobl.ru/sites/economy/small_business/index.php</w:t>
        </w:r>
      </w:hyperlink>
      <w:r w:rsidRPr="00803B75">
        <w:rPr>
          <w:sz w:val="26"/>
          <w:szCs w:val="26"/>
        </w:rPr>
        <w:t>,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телефон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для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связи: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(3952)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24-16-65,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контактное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лицо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Филиппова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Наталья</w:t>
      </w:r>
      <w:r w:rsidRPr="00803B75">
        <w:rPr>
          <w:spacing w:val="-1"/>
          <w:sz w:val="26"/>
          <w:szCs w:val="26"/>
        </w:rPr>
        <w:t xml:space="preserve"> </w:t>
      </w:r>
      <w:r w:rsidR="00803B75" w:rsidRPr="00803B75">
        <w:rPr>
          <w:sz w:val="26"/>
          <w:szCs w:val="26"/>
        </w:rPr>
        <w:t xml:space="preserve">Владимировна. </w:t>
      </w:r>
      <w:r w:rsidRPr="00803B75">
        <w:rPr>
          <w:sz w:val="26"/>
          <w:szCs w:val="26"/>
        </w:rPr>
        <w:t>После</w:t>
      </w:r>
      <w:r w:rsidRPr="00803B75">
        <w:rPr>
          <w:spacing w:val="-12"/>
          <w:sz w:val="26"/>
          <w:szCs w:val="26"/>
        </w:rPr>
        <w:t xml:space="preserve"> </w:t>
      </w:r>
      <w:r w:rsidRPr="00803B75">
        <w:rPr>
          <w:sz w:val="26"/>
          <w:szCs w:val="26"/>
        </w:rPr>
        <w:t>заключения</w:t>
      </w:r>
      <w:r w:rsidRPr="00803B75">
        <w:rPr>
          <w:spacing w:val="-12"/>
          <w:sz w:val="26"/>
          <w:szCs w:val="26"/>
        </w:rPr>
        <w:t xml:space="preserve"> </w:t>
      </w:r>
      <w:r w:rsidRPr="00803B75">
        <w:rPr>
          <w:sz w:val="26"/>
          <w:szCs w:val="26"/>
        </w:rPr>
        <w:t>с</w:t>
      </w:r>
      <w:r w:rsidRPr="00803B75">
        <w:rPr>
          <w:spacing w:val="-12"/>
          <w:sz w:val="26"/>
          <w:szCs w:val="26"/>
        </w:rPr>
        <w:t xml:space="preserve"> </w:t>
      </w:r>
      <w:r w:rsidRPr="00803B75">
        <w:rPr>
          <w:sz w:val="26"/>
          <w:szCs w:val="26"/>
        </w:rPr>
        <w:t>гражданином</w:t>
      </w:r>
      <w:r w:rsidRPr="00803B75">
        <w:rPr>
          <w:spacing w:val="-11"/>
          <w:sz w:val="26"/>
          <w:szCs w:val="26"/>
        </w:rPr>
        <w:t xml:space="preserve"> </w:t>
      </w:r>
      <w:r w:rsidRPr="00803B75">
        <w:rPr>
          <w:sz w:val="26"/>
          <w:szCs w:val="26"/>
        </w:rPr>
        <w:t>социального</w:t>
      </w:r>
      <w:r w:rsidRPr="00803B75">
        <w:rPr>
          <w:spacing w:val="-13"/>
          <w:sz w:val="26"/>
          <w:szCs w:val="26"/>
        </w:rPr>
        <w:t xml:space="preserve"> </w:t>
      </w:r>
      <w:r w:rsidRPr="00803B75">
        <w:rPr>
          <w:sz w:val="26"/>
          <w:szCs w:val="26"/>
        </w:rPr>
        <w:t>контракта</w:t>
      </w:r>
      <w:r w:rsidRPr="00803B75">
        <w:rPr>
          <w:spacing w:val="-11"/>
          <w:sz w:val="26"/>
          <w:szCs w:val="26"/>
        </w:rPr>
        <w:t xml:space="preserve"> </w:t>
      </w:r>
      <w:r w:rsidRPr="00803B75">
        <w:rPr>
          <w:sz w:val="26"/>
          <w:szCs w:val="26"/>
        </w:rPr>
        <w:t>и</w:t>
      </w:r>
      <w:r w:rsidRPr="00803B75">
        <w:rPr>
          <w:spacing w:val="-12"/>
          <w:sz w:val="26"/>
          <w:szCs w:val="26"/>
        </w:rPr>
        <w:t xml:space="preserve"> </w:t>
      </w:r>
      <w:r w:rsidRPr="00803B75">
        <w:rPr>
          <w:sz w:val="26"/>
          <w:szCs w:val="26"/>
        </w:rPr>
        <w:t>регистрации</w:t>
      </w:r>
      <w:r w:rsidRPr="00803B75">
        <w:rPr>
          <w:spacing w:val="-12"/>
          <w:sz w:val="26"/>
          <w:szCs w:val="26"/>
        </w:rPr>
        <w:t xml:space="preserve"> </w:t>
      </w:r>
      <w:r w:rsidRPr="00803B75">
        <w:rPr>
          <w:sz w:val="26"/>
          <w:szCs w:val="26"/>
        </w:rPr>
        <w:t>его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 xml:space="preserve">в качестве индивидуального предпринимателя или </w:t>
      </w:r>
      <w:proofErr w:type="spellStart"/>
      <w:r w:rsidRPr="00803B75">
        <w:rPr>
          <w:sz w:val="26"/>
          <w:szCs w:val="26"/>
        </w:rPr>
        <w:t>самозанятого</w:t>
      </w:r>
      <w:proofErr w:type="spellEnd"/>
      <w:r w:rsidRPr="00803B75">
        <w:rPr>
          <w:sz w:val="26"/>
          <w:szCs w:val="26"/>
        </w:rPr>
        <w:t xml:space="preserve"> Центром «Мой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>бизнес» предоставляется комплекс информационно-консультационных услуг в</w:t>
      </w:r>
      <w:r w:rsidRPr="00803B75">
        <w:rPr>
          <w:spacing w:val="1"/>
          <w:sz w:val="26"/>
          <w:szCs w:val="26"/>
        </w:rPr>
        <w:t xml:space="preserve"> </w:t>
      </w:r>
      <w:proofErr w:type="spellStart"/>
      <w:r w:rsidRPr="00803B75">
        <w:rPr>
          <w:sz w:val="26"/>
          <w:szCs w:val="26"/>
        </w:rPr>
        <w:t>офлай</w:t>
      </w:r>
      <w:proofErr w:type="gramStart"/>
      <w:r w:rsidRPr="00803B75">
        <w:rPr>
          <w:sz w:val="26"/>
          <w:szCs w:val="26"/>
        </w:rPr>
        <w:t>н</w:t>
      </w:r>
      <w:proofErr w:type="spellEnd"/>
      <w:r w:rsidRPr="00803B75">
        <w:rPr>
          <w:sz w:val="26"/>
          <w:szCs w:val="26"/>
        </w:rPr>
        <w:t>-</w:t>
      </w:r>
      <w:proofErr w:type="gramEnd"/>
      <w:r w:rsidRPr="00803B75">
        <w:rPr>
          <w:spacing w:val="-4"/>
          <w:sz w:val="26"/>
          <w:szCs w:val="26"/>
        </w:rPr>
        <w:t xml:space="preserve"> </w:t>
      </w:r>
      <w:r w:rsidRPr="00803B75">
        <w:rPr>
          <w:sz w:val="26"/>
          <w:szCs w:val="26"/>
        </w:rPr>
        <w:t>и</w:t>
      </w:r>
      <w:r w:rsidRPr="00803B75">
        <w:rPr>
          <w:spacing w:val="-3"/>
          <w:sz w:val="26"/>
          <w:szCs w:val="26"/>
        </w:rPr>
        <w:t xml:space="preserve"> </w:t>
      </w:r>
      <w:proofErr w:type="spellStart"/>
      <w:r w:rsidRPr="00803B75">
        <w:rPr>
          <w:sz w:val="26"/>
          <w:szCs w:val="26"/>
        </w:rPr>
        <w:t>онлайн-форматах</w:t>
      </w:r>
      <w:proofErr w:type="spellEnd"/>
      <w:r w:rsidRPr="00803B75">
        <w:rPr>
          <w:sz w:val="26"/>
          <w:szCs w:val="26"/>
        </w:rPr>
        <w:t>,</w:t>
      </w:r>
      <w:r w:rsidRPr="00803B75">
        <w:rPr>
          <w:spacing w:val="-4"/>
          <w:sz w:val="26"/>
          <w:szCs w:val="26"/>
        </w:rPr>
        <w:t xml:space="preserve"> </w:t>
      </w:r>
      <w:r w:rsidRPr="00803B75">
        <w:rPr>
          <w:sz w:val="26"/>
          <w:szCs w:val="26"/>
        </w:rPr>
        <w:t>ведется</w:t>
      </w:r>
      <w:r w:rsidRPr="00803B75">
        <w:rPr>
          <w:spacing w:val="-3"/>
          <w:sz w:val="26"/>
          <w:szCs w:val="26"/>
        </w:rPr>
        <w:t xml:space="preserve"> </w:t>
      </w:r>
      <w:r w:rsidRPr="00803B75">
        <w:rPr>
          <w:sz w:val="26"/>
          <w:szCs w:val="26"/>
        </w:rPr>
        <w:t>обучение</w:t>
      </w:r>
      <w:r w:rsidRPr="00803B75">
        <w:rPr>
          <w:spacing w:val="-4"/>
          <w:sz w:val="26"/>
          <w:szCs w:val="26"/>
        </w:rPr>
        <w:t xml:space="preserve"> </w:t>
      </w:r>
      <w:r w:rsidRPr="00803B75">
        <w:rPr>
          <w:sz w:val="26"/>
          <w:szCs w:val="26"/>
        </w:rPr>
        <w:t>на</w:t>
      </w:r>
      <w:r w:rsidRPr="00803B75">
        <w:rPr>
          <w:spacing w:val="-3"/>
          <w:sz w:val="26"/>
          <w:szCs w:val="26"/>
        </w:rPr>
        <w:t xml:space="preserve"> </w:t>
      </w:r>
      <w:r w:rsidRPr="00803B75">
        <w:rPr>
          <w:sz w:val="26"/>
          <w:szCs w:val="26"/>
        </w:rPr>
        <w:t>платной</w:t>
      </w:r>
      <w:r w:rsidRPr="00803B75">
        <w:rPr>
          <w:spacing w:val="-4"/>
          <w:sz w:val="26"/>
          <w:szCs w:val="26"/>
        </w:rPr>
        <w:t xml:space="preserve"> </w:t>
      </w:r>
      <w:r w:rsidRPr="00803B75">
        <w:rPr>
          <w:sz w:val="26"/>
          <w:szCs w:val="26"/>
        </w:rPr>
        <w:t>и</w:t>
      </w:r>
      <w:r w:rsidRPr="00803B75">
        <w:rPr>
          <w:spacing w:val="-3"/>
          <w:sz w:val="26"/>
          <w:szCs w:val="26"/>
        </w:rPr>
        <w:t xml:space="preserve"> </w:t>
      </w:r>
      <w:r w:rsidRPr="00803B75">
        <w:rPr>
          <w:sz w:val="26"/>
          <w:szCs w:val="26"/>
        </w:rPr>
        <w:t>бесплатной</w:t>
      </w:r>
      <w:r w:rsidRPr="00803B75">
        <w:rPr>
          <w:spacing w:val="-4"/>
          <w:sz w:val="26"/>
          <w:szCs w:val="26"/>
        </w:rPr>
        <w:t xml:space="preserve"> </w:t>
      </w:r>
      <w:r w:rsidRPr="00803B75">
        <w:rPr>
          <w:sz w:val="26"/>
          <w:szCs w:val="26"/>
        </w:rPr>
        <w:t>основах</w:t>
      </w:r>
      <w:r w:rsidRPr="00803B75">
        <w:rPr>
          <w:spacing w:val="-68"/>
          <w:sz w:val="26"/>
          <w:szCs w:val="26"/>
        </w:rPr>
        <w:t xml:space="preserve"> </w:t>
      </w:r>
      <w:r w:rsidRPr="00803B75">
        <w:rPr>
          <w:sz w:val="26"/>
          <w:szCs w:val="26"/>
        </w:rPr>
        <w:t>по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направлениям:</w:t>
      </w:r>
    </w:p>
    <w:p w:rsidR="00585C69" w:rsidRPr="00803B75" w:rsidRDefault="007E7AD0" w:rsidP="00803B75">
      <w:pPr>
        <w:pStyle w:val="a3"/>
        <w:spacing w:line="280" w:lineRule="exact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«Основы</w:t>
      </w:r>
      <w:r w:rsidRPr="00803B75">
        <w:rPr>
          <w:spacing w:val="-8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предпринимательской</w:t>
      </w:r>
      <w:r w:rsidRPr="00803B75">
        <w:rPr>
          <w:spacing w:val="-8"/>
          <w:sz w:val="26"/>
          <w:szCs w:val="26"/>
        </w:rPr>
        <w:t xml:space="preserve"> </w:t>
      </w:r>
      <w:r w:rsidRPr="00803B75">
        <w:rPr>
          <w:sz w:val="26"/>
          <w:szCs w:val="26"/>
        </w:rPr>
        <w:t>деятельности»;</w:t>
      </w:r>
    </w:p>
    <w:p w:rsidR="00585C69" w:rsidRPr="00803B75" w:rsidRDefault="007E7AD0" w:rsidP="00803B75">
      <w:pPr>
        <w:pStyle w:val="a3"/>
        <w:spacing w:line="290" w:lineRule="exact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«Технология</w:t>
      </w:r>
      <w:r w:rsidRPr="00803B75">
        <w:rPr>
          <w:spacing w:val="-7"/>
          <w:sz w:val="26"/>
          <w:szCs w:val="26"/>
        </w:rPr>
        <w:t xml:space="preserve"> </w:t>
      </w:r>
      <w:r w:rsidRPr="00803B75">
        <w:rPr>
          <w:sz w:val="26"/>
          <w:szCs w:val="26"/>
        </w:rPr>
        <w:t>разработки</w:t>
      </w:r>
      <w:r w:rsidRPr="00803B75">
        <w:rPr>
          <w:spacing w:val="-7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предпринимательского</w:t>
      </w:r>
      <w:r w:rsidRPr="00803B75">
        <w:rPr>
          <w:spacing w:val="-7"/>
          <w:sz w:val="26"/>
          <w:szCs w:val="26"/>
        </w:rPr>
        <w:t xml:space="preserve"> </w:t>
      </w:r>
      <w:r w:rsidRPr="00803B75">
        <w:rPr>
          <w:sz w:val="26"/>
          <w:szCs w:val="26"/>
        </w:rPr>
        <w:t>проекта»;</w:t>
      </w:r>
    </w:p>
    <w:p w:rsidR="00585C69" w:rsidRPr="00803B75" w:rsidRDefault="007E7AD0" w:rsidP="00803B75">
      <w:pPr>
        <w:pStyle w:val="a3"/>
        <w:spacing w:before="10"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«Технология разработки и реализации предпринимательского проекта» с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индивидуальным сопровождением проектов, а также предоставляется комплекс</w:t>
      </w:r>
      <w:r w:rsidRPr="00803B75">
        <w:rPr>
          <w:spacing w:val="-67"/>
          <w:sz w:val="26"/>
          <w:szCs w:val="26"/>
        </w:rPr>
        <w:t xml:space="preserve"> </w:t>
      </w:r>
      <w:r w:rsidRPr="00803B75">
        <w:rPr>
          <w:sz w:val="26"/>
          <w:szCs w:val="26"/>
        </w:rPr>
        <w:t>мер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поддержки для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бизнеса.</w:t>
      </w:r>
    </w:p>
    <w:p w:rsidR="00585C69" w:rsidRPr="00803B75" w:rsidRDefault="007E7AD0" w:rsidP="00803B75">
      <w:pPr>
        <w:pStyle w:val="a3"/>
        <w:spacing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Всю необходимую информацию можно получить на сайте Центра «Мой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бизнес»</w:t>
      </w:r>
      <w:r w:rsidRPr="00803B75">
        <w:rPr>
          <w:spacing w:val="-2"/>
          <w:sz w:val="26"/>
          <w:szCs w:val="26"/>
        </w:rPr>
        <w:t xml:space="preserve"> </w:t>
      </w:r>
      <w:r w:rsidRPr="00803B75">
        <w:rPr>
          <w:sz w:val="26"/>
          <w:szCs w:val="26"/>
        </w:rPr>
        <w:t>и по телефону</w:t>
      </w:r>
      <w:r w:rsidRPr="00803B75">
        <w:rPr>
          <w:spacing w:val="-1"/>
          <w:sz w:val="26"/>
          <w:szCs w:val="26"/>
        </w:rPr>
        <w:t xml:space="preserve"> </w:t>
      </w:r>
      <w:r w:rsidRPr="00803B75">
        <w:rPr>
          <w:sz w:val="26"/>
          <w:szCs w:val="26"/>
        </w:rPr>
        <w:t>горячей линии (указаны выше).</w:t>
      </w:r>
    </w:p>
    <w:p w:rsidR="00585C69" w:rsidRPr="00803B75" w:rsidRDefault="007E7AD0" w:rsidP="00803B75">
      <w:pPr>
        <w:pStyle w:val="a3"/>
        <w:spacing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t>Разработан</w:t>
      </w:r>
      <w:r w:rsidR="00E5444A">
        <w:rPr>
          <w:sz w:val="26"/>
          <w:szCs w:val="26"/>
        </w:rPr>
        <w:t>ы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информационный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буклет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«Как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открыть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свое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дело»,</w:t>
      </w:r>
      <w:r w:rsidRPr="00803B75">
        <w:rPr>
          <w:spacing w:val="1"/>
          <w:sz w:val="26"/>
          <w:szCs w:val="26"/>
        </w:rPr>
        <w:t xml:space="preserve"> </w:t>
      </w:r>
      <w:r w:rsidR="00E5444A">
        <w:rPr>
          <w:spacing w:val="1"/>
          <w:sz w:val="26"/>
          <w:szCs w:val="26"/>
        </w:rPr>
        <w:t xml:space="preserve">а </w:t>
      </w:r>
      <w:r w:rsidR="00E5444A">
        <w:rPr>
          <w:sz w:val="26"/>
          <w:szCs w:val="26"/>
        </w:rPr>
        <w:t>также презентация</w:t>
      </w:r>
      <w:r w:rsidRPr="00803B75">
        <w:rPr>
          <w:sz w:val="26"/>
          <w:szCs w:val="26"/>
        </w:rPr>
        <w:t>: «Социальный контракт, начни свое дело или</w:t>
      </w:r>
      <w:r w:rsidRPr="00803B75">
        <w:rPr>
          <w:spacing w:val="1"/>
          <w:sz w:val="26"/>
          <w:szCs w:val="26"/>
        </w:rPr>
        <w:t xml:space="preserve"> </w:t>
      </w:r>
      <w:r w:rsidRPr="00803B75">
        <w:rPr>
          <w:sz w:val="26"/>
          <w:szCs w:val="26"/>
        </w:rPr>
        <w:t>организуй подсобное хозяйство»</w:t>
      </w:r>
      <w:r w:rsidR="00E5444A">
        <w:rPr>
          <w:sz w:val="26"/>
          <w:szCs w:val="26"/>
        </w:rPr>
        <w:t xml:space="preserve"> (прилагаю</w:t>
      </w:r>
      <w:r w:rsidRPr="00803B75">
        <w:rPr>
          <w:sz w:val="26"/>
          <w:szCs w:val="26"/>
        </w:rPr>
        <w:t>тся).</w:t>
      </w:r>
    </w:p>
    <w:p w:rsidR="00585C69" w:rsidRPr="00803B75" w:rsidRDefault="00D06B9C" w:rsidP="00803B75">
      <w:pPr>
        <w:pStyle w:val="a3"/>
        <w:spacing w:line="216" w:lineRule="auto"/>
        <w:ind w:left="0" w:right="-280" w:firstLine="709"/>
        <w:rPr>
          <w:sz w:val="26"/>
          <w:szCs w:val="26"/>
        </w:rPr>
      </w:pPr>
      <w:r w:rsidRPr="00803B75">
        <w:rPr>
          <w:sz w:val="26"/>
          <w:szCs w:val="26"/>
        </w:rPr>
        <w:pict>
          <v:shape id="_x0000_s1026" style="position:absolute;left:0;text-align:left;margin-left:123.9pt;margin-top:100.1pt;width:98.55pt;height:16.1pt;z-index:-15775744;mso-position-horizontal-relative:page" coordorigin="2478,2002" coordsize="1971,322" path="m4448,2002r-1096,l3282,2002r-747,l2478,2002r,322l2535,2324r747,l3352,2324r1096,l4448,2002xe" stroked="f">
            <v:path arrowok="t"/>
            <w10:wrap anchorx="page"/>
          </v:shape>
        </w:pict>
      </w:r>
      <w:r w:rsidR="00803B75" w:rsidRPr="00803B75">
        <w:rPr>
          <w:sz w:val="26"/>
          <w:szCs w:val="26"/>
        </w:rPr>
        <w:t>К</w:t>
      </w:r>
      <w:r w:rsidR="007E7AD0" w:rsidRPr="00803B75">
        <w:rPr>
          <w:sz w:val="26"/>
          <w:szCs w:val="26"/>
        </w:rPr>
        <w:t>оординатор</w:t>
      </w:r>
      <w:r w:rsidR="007E7AD0" w:rsidRPr="00803B75">
        <w:rPr>
          <w:spacing w:val="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работы</w:t>
      </w:r>
      <w:r w:rsidR="007E7AD0" w:rsidRPr="00803B75">
        <w:rPr>
          <w:spacing w:val="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в</w:t>
      </w:r>
      <w:r w:rsidR="007E7AD0" w:rsidRPr="00803B75">
        <w:rPr>
          <w:spacing w:val="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министерстве</w:t>
      </w:r>
      <w:r w:rsidR="007E7AD0" w:rsidRPr="00803B75">
        <w:rPr>
          <w:spacing w:val="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экономического</w:t>
      </w:r>
      <w:r w:rsidR="007E7AD0" w:rsidRPr="00803B75">
        <w:rPr>
          <w:spacing w:val="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развития</w:t>
      </w:r>
      <w:r w:rsidR="007E7AD0" w:rsidRPr="00803B75">
        <w:rPr>
          <w:spacing w:val="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Иркутской</w:t>
      </w:r>
      <w:r w:rsidR="007E7AD0" w:rsidRPr="00803B75">
        <w:rPr>
          <w:spacing w:val="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области Гордеев Владимир Николаевич - заместитель министра, контактный</w:t>
      </w:r>
      <w:r w:rsidR="007E7AD0" w:rsidRPr="00803B75">
        <w:rPr>
          <w:spacing w:val="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телефон:</w:t>
      </w:r>
      <w:r w:rsidR="007E7AD0" w:rsidRPr="00803B75">
        <w:rPr>
          <w:spacing w:val="-14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(3952) 28-66-27,</w:t>
      </w:r>
      <w:r w:rsidR="007E7AD0" w:rsidRPr="00803B75">
        <w:rPr>
          <w:spacing w:val="-1"/>
          <w:sz w:val="26"/>
          <w:szCs w:val="26"/>
        </w:rPr>
        <w:t xml:space="preserve"> </w:t>
      </w:r>
      <w:r w:rsidR="007E7AD0" w:rsidRPr="00803B75">
        <w:rPr>
          <w:sz w:val="26"/>
          <w:szCs w:val="26"/>
        </w:rPr>
        <w:t>электронный адрес:</w:t>
      </w:r>
      <w:r w:rsidR="007E7AD0" w:rsidRPr="00803B75">
        <w:rPr>
          <w:spacing w:val="-1"/>
          <w:sz w:val="26"/>
          <w:szCs w:val="26"/>
        </w:rPr>
        <w:t xml:space="preserve"> </w:t>
      </w:r>
      <w:hyperlink r:id="rId7">
        <w:r w:rsidR="007E7AD0" w:rsidRPr="00803B75">
          <w:rPr>
            <w:color w:val="0463C1"/>
            <w:sz w:val="26"/>
            <w:szCs w:val="26"/>
            <w:u w:val="single" w:color="0463C1"/>
          </w:rPr>
          <w:t>v.gordeev@govirk.ru</w:t>
        </w:r>
      </w:hyperlink>
      <w:r w:rsidR="007E7AD0" w:rsidRPr="00803B75">
        <w:rPr>
          <w:sz w:val="26"/>
          <w:szCs w:val="26"/>
        </w:rPr>
        <w:t>.</w:t>
      </w:r>
    </w:p>
    <w:p w:rsidR="00585C69" w:rsidRDefault="00585C69">
      <w:pPr>
        <w:pStyle w:val="a3"/>
        <w:spacing w:before="2"/>
        <w:ind w:left="0"/>
        <w:jc w:val="left"/>
        <w:rPr>
          <w:sz w:val="24"/>
        </w:rPr>
      </w:pPr>
    </w:p>
    <w:sectPr w:rsidR="00585C69" w:rsidSect="00803B7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5C69"/>
    <w:rsid w:val="00585C69"/>
    <w:rsid w:val="007E7AD0"/>
    <w:rsid w:val="00803B75"/>
    <w:rsid w:val="00D06B9C"/>
    <w:rsid w:val="00E5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5C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C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5C69"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85C69"/>
  </w:style>
  <w:style w:type="paragraph" w:customStyle="1" w:styleId="TableParagraph">
    <w:name w:val="Table Paragraph"/>
    <w:basedOn w:val="a"/>
    <w:uiPriority w:val="1"/>
    <w:qFormat/>
    <w:rsid w:val="00585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.gordeev@govir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kobl.ru/sites/economy/small_business/index.php" TargetMode="External"/><Relationship Id="rId5" Type="http://schemas.openxmlformats.org/officeDocument/2006/relationships/hyperlink" Target="https://mb38.ru/" TargetMode="External"/><Relationship Id="rId4" Type="http://schemas.openxmlformats.org/officeDocument/2006/relationships/hyperlink" Target="http://umc38.ru/lp/sc3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Шевлякова</cp:lastModifiedBy>
  <cp:revision>4</cp:revision>
  <dcterms:created xsi:type="dcterms:W3CDTF">2021-04-19T03:15:00Z</dcterms:created>
  <dcterms:modified xsi:type="dcterms:W3CDTF">2021-04-19T03:33:00Z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2021-04-19T00:00:00Z</vt:filetime>
  </property>
</Properties>
</file>